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pBdr>
          <w:top w:val="none" w:color="auto" w:sz="0" w:space="0"/>
          <w:left w:val="none" w:color="auto" w:sz="0" w:space="0"/>
          <w:bottom w:val="none" w:color="auto" w:sz="0" w:space="0"/>
          <w:right w:val="none" w:color="auto" w:sz="0" w:space="0"/>
        </w:pBdr>
        <w:ind w:firstLine="0"/>
        <w:jc w:val="center"/>
        <w:rPr>
          <w:rFonts w:eastAsia="Times New Roman"/>
          <w:b/>
          <w:bCs/>
          <w:sz w:val="36"/>
          <w:szCs w:val="36"/>
        </w:rPr>
      </w:pPr>
    </w:p>
    <w:p>
      <w:pPr>
        <w:pStyle w:val="3"/>
        <w:pBdr>
          <w:top w:val="none" w:color="auto" w:sz="0" w:space="0"/>
          <w:left w:val="none" w:color="auto" w:sz="0" w:space="0"/>
          <w:bottom w:val="none" w:color="auto" w:sz="0" w:space="0"/>
          <w:right w:val="none" w:color="auto" w:sz="0" w:space="0"/>
        </w:pBdr>
        <w:jc w:val="center"/>
        <w:rPr>
          <w:rFonts w:ascii="??" w:hAnsi="??" w:cs="??"/>
          <w:sz w:val="36"/>
          <w:szCs w:val="36"/>
        </w:rPr>
      </w:pPr>
      <w:r>
        <w:rPr>
          <w:b/>
          <w:bCs/>
          <w:sz w:val="36"/>
          <w:szCs w:val="36"/>
        </w:rPr>
        <w:t xml:space="preserve">                               </w:t>
      </w:r>
      <w:r>
        <w:rPr>
          <w:rFonts w:hint="eastAsia" w:ascii="宋体" w:hAnsi="宋体" w:cs="宋体"/>
          <w:sz w:val="36"/>
          <w:szCs w:val="36"/>
          <w:lang w:val="zh-TW" w:eastAsia="zh-TW"/>
        </w:rPr>
        <w:t>编号：</w:t>
      </w:r>
      <w:r>
        <w:rPr>
          <w:rFonts w:ascii="??" w:hAnsi="??" w:cs="??"/>
          <w:sz w:val="36"/>
          <w:szCs w:val="36"/>
        </w:rPr>
        <w:t>yzjhzy-010</w:t>
      </w:r>
    </w:p>
    <w:p>
      <w:pPr>
        <w:pStyle w:val="23"/>
        <w:pBdr>
          <w:top w:val="none" w:color="auto" w:sz="0" w:space="0"/>
          <w:left w:val="none" w:color="auto" w:sz="0" w:space="0"/>
          <w:bottom w:val="none" w:color="auto" w:sz="0" w:space="0"/>
          <w:right w:val="none" w:color="auto" w:sz="0" w:space="0"/>
        </w:pBdr>
        <w:ind w:firstLine="0"/>
        <w:jc w:val="center"/>
        <w:rPr>
          <w:rFonts w:ascii="??" w:hAnsi="??" w:cs="??"/>
          <w:sz w:val="36"/>
          <w:szCs w:val="36"/>
        </w:rPr>
      </w:pPr>
    </w:p>
    <w:p>
      <w:pPr>
        <w:pStyle w:val="23"/>
        <w:pBdr>
          <w:top w:val="none" w:color="auto" w:sz="0" w:space="0"/>
          <w:left w:val="none" w:color="auto" w:sz="0" w:space="0"/>
          <w:bottom w:val="none" w:color="auto" w:sz="0" w:space="0"/>
          <w:right w:val="none" w:color="auto" w:sz="0" w:space="0"/>
        </w:pBdr>
        <w:ind w:firstLine="0"/>
        <w:jc w:val="center"/>
        <w:rPr>
          <w:rFonts w:ascii="??" w:hAnsi="??" w:cs="??"/>
          <w:b/>
          <w:bCs/>
          <w:sz w:val="36"/>
          <w:szCs w:val="36"/>
        </w:rPr>
      </w:pPr>
      <w:r>
        <w:rPr>
          <w:rFonts w:hint="eastAsia" w:ascii="宋体" w:hAnsi="宋体" w:cs="宋体"/>
          <w:b/>
          <w:bCs/>
          <w:sz w:val="36"/>
          <w:szCs w:val="36"/>
          <w:lang w:val="zh-TW" w:eastAsia="zh-TW"/>
        </w:rPr>
        <w:t>经九路（平山堂路</w:t>
      </w:r>
      <w:r>
        <w:rPr>
          <w:rFonts w:ascii="??" w:hAnsi="??" w:cs="??"/>
          <w:b/>
          <w:bCs/>
          <w:sz w:val="36"/>
          <w:szCs w:val="36"/>
        </w:rPr>
        <w:t>-</w:t>
      </w:r>
      <w:r>
        <w:rPr>
          <w:rFonts w:hint="eastAsia" w:ascii="宋体" w:hAnsi="宋体" w:cs="宋体"/>
          <w:b/>
          <w:bCs/>
          <w:sz w:val="36"/>
          <w:szCs w:val="36"/>
          <w:lang w:val="zh-TW" w:eastAsia="zh-TW"/>
        </w:rPr>
        <w:t>扬冶路）及纬六路（真州路</w:t>
      </w:r>
      <w:r>
        <w:rPr>
          <w:rFonts w:ascii="??" w:hAnsi="??" w:cs="??"/>
          <w:b/>
          <w:bCs/>
          <w:sz w:val="36"/>
          <w:szCs w:val="36"/>
        </w:rPr>
        <w:t>-</w:t>
      </w:r>
      <w:r>
        <w:rPr>
          <w:rFonts w:hint="eastAsia" w:ascii="宋体" w:hAnsi="宋体" w:cs="宋体"/>
          <w:b/>
          <w:bCs/>
          <w:sz w:val="36"/>
          <w:szCs w:val="36"/>
          <w:lang w:val="zh-TW" w:eastAsia="zh-TW"/>
        </w:rPr>
        <w:t>润蜀路）绿化工程</w:t>
      </w:r>
    </w:p>
    <w:p>
      <w:pPr>
        <w:pStyle w:val="23"/>
        <w:pBdr>
          <w:top w:val="none" w:color="auto" w:sz="0" w:space="0"/>
          <w:left w:val="none" w:color="auto" w:sz="0" w:space="0"/>
          <w:bottom w:val="none" w:color="auto" w:sz="0" w:space="0"/>
          <w:right w:val="none" w:color="auto" w:sz="0" w:space="0"/>
        </w:pBdr>
        <w:ind w:firstLine="0"/>
        <w:jc w:val="center"/>
        <w:rPr>
          <w:rFonts w:ascii="??" w:hAnsi="??" w:cs="??"/>
          <w:b/>
          <w:bCs/>
          <w:sz w:val="36"/>
          <w:szCs w:val="36"/>
          <w:lang w:val="zh-TW" w:eastAsia="zh-TW"/>
        </w:rPr>
      </w:pPr>
      <w:r>
        <w:rPr>
          <w:rFonts w:hint="eastAsia" w:ascii="宋体" w:hAnsi="宋体" w:cs="宋体"/>
          <w:b/>
          <w:bCs/>
          <w:sz w:val="36"/>
          <w:szCs w:val="36"/>
          <w:lang w:val="zh-TW" w:eastAsia="zh-TW"/>
        </w:rPr>
        <w:t>竞争性磋商文件</w:t>
      </w:r>
    </w:p>
    <w:p>
      <w:pPr>
        <w:pStyle w:val="23"/>
        <w:pBdr>
          <w:top w:val="none" w:color="auto" w:sz="0" w:space="0"/>
          <w:left w:val="none" w:color="auto" w:sz="0" w:space="0"/>
          <w:bottom w:val="none" w:color="auto" w:sz="0" w:space="0"/>
          <w:right w:val="none" w:color="auto" w:sz="0" w:space="0"/>
        </w:pBdr>
        <w:spacing w:before="0" w:after="0"/>
        <w:ind w:left="630" w:firstLine="0"/>
        <w:rPr>
          <w:rFonts w:ascii="??" w:hAnsi="??" w:cs="??"/>
        </w:rPr>
      </w:pPr>
      <w:r>
        <w:rPr>
          <w:rFonts w:ascii="??" w:hAnsi="??" w:cs="??"/>
        </w:rPr>
        <w:t xml:space="preserve">                            </w:t>
      </w:r>
    </w:p>
    <w:p>
      <w:pPr>
        <w:pStyle w:val="23"/>
        <w:pBdr>
          <w:top w:val="none" w:color="auto" w:sz="0" w:space="0"/>
          <w:left w:val="none" w:color="auto" w:sz="0" w:space="0"/>
          <w:bottom w:val="none" w:color="auto" w:sz="0" w:space="0"/>
          <w:right w:val="none" w:color="auto" w:sz="0" w:space="0"/>
        </w:pBdr>
        <w:spacing w:before="0" w:after="0"/>
        <w:ind w:left="630" w:firstLine="0"/>
        <w:rPr>
          <w:rFonts w:ascii="??" w:hAnsi="??" w:cs="??"/>
        </w:rPr>
      </w:pPr>
    </w:p>
    <w:p>
      <w:pPr>
        <w:pStyle w:val="23"/>
        <w:pBdr>
          <w:top w:val="none" w:color="auto" w:sz="0" w:space="0"/>
          <w:left w:val="none" w:color="auto" w:sz="0" w:space="0"/>
          <w:bottom w:val="none" w:color="auto" w:sz="0" w:space="0"/>
          <w:right w:val="none" w:color="auto" w:sz="0" w:space="0"/>
        </w:pBdr>
        <w:spacing w:before="0" w:after="0"/>
        <w:ind w:left="630" w:firstLine="0"/>
        <w:rPr>
          <w:rFonts w:ascii="??" w:hAnsi="??" w:cs="??"/>
        </w:rPr>
      </w:pPr>
    </w:p>
    <w:p>
      <w:pPr>
        <w:pStyle w:val="23"/>
        <w:pBdr>
          <w:top w:val="none" w:color="auto" w:sz="0" w:space="0"/>
          <w:left w:val="none" w:color="auto" w:sz="0" w:space="0"/>
          <w:bottom w:val="none" w:color="auto" w:sz="0" w:space="0"/>
          <w:right w:val="none" w:color="auto" w:sz="0" w:space="0"/>
        </w:pBdr>
        <w:spacing w:before="0" w:after="0"/>
        <w:ind w:left="630" w:firstLine="0"/>
        <w:rPr>
          <w:rFonts w:ascii="??" w:hAnsi="??" w:cs="??"/>
        </w:rPr>
      </w:pPr>
    </w:p>
    <w:p>
      <w:pPr>
        <w:pStyle w:val="23"/>
        <w:pBdr>
          <w:top w:val="none" w:color="auto" w:sz="0" w:space="0"/>
          <w:left w:val="none" w:color="auto" w:sz="0" w:space="0"/>
          <w:bottom w:val="none" w:color="auto" w:sz="0" w:space="0"/>
          <w:right w:val="none" w:color="auto" w:sz="0" w:space="0"/>
        </w:pBdr>
        <w:spacing w:before="0" w:after="0"/>
        <w:ind w:left="630" w:firstLine="0"/>
        <w:rPr>
          <w:rFonts w:ascii="??" w:hAnsi="??" w:cs="??"/>
        </w:rPr>
      </w:pPr>
    </w:p>
    <w:p>
      <w:pPr>
        <w:pStyle w:val="23"/>
        <w:pBdr>
          <w:top w:val="none" w:color="auto" w:sz="0" w:space="0"/>
          <w:left w:val="none" w:color="auto" w:sz="0" w:space="0"/>
          <w:bottom w:val="none" w:color="auto" w:sz="0" w:space="0"/>
          <w:right w:val="none" w:color="auto" w:sz="0" w:space="0"/>
        </w:pBdr>
        <w:spacing w:before="0" w:after="0"/>
        <w:ind w:left="630" w:firstLine="0"/>
        <w:rPr>
          <w:rFonts w:ascii="??" w:hAnsi="??" w:cs="??"/>
        </w:rPr>
      </w:pPr>
    </w:p>
    <w:p>
      <w:pPr>
        <w:pStyle w:val="23"/>
        <w:pBdr>
          <w:top w:val="none" w:color="auto" w:sz="0" w:space="0"/>
          <w:left w:val="none" w:color="auto" w:sz="0" w:space="0"/>
          <w:bottom w:val="none" w:color="auto" w:sz="0" w:space="0"/>
          <w:right w:val="none" w:color="auto" w:sz="0" w:space="0"/>
        </w:pBdr>
        <w:spacing w:before="0" w:after="0"/>
        <w:ind w:left="630" w:firstLine="0"/>
        <w:rPr>
          <w:rFonts w:ascii="??" w:hAnsi="??" w:cs="??"/>
        </w:rPr>
      </w:pPr>
    </w:p>
    <w:p>
      <w:pPr>
        <w:pStyle w:val="23"/>
        <w:pBdr>
          <w:top w:val="none" w:color="auto" w:sz="0" w:space="0"/>
          <w:left w:val="none" w:color="auto" w:sz="0" w:space="0"/>
          <w:bottom w:val="none" w:color="auto" w:sz="0" w:space="0"/>
          <w:right w:val="none" w:color="auto" w:sz="0" w:space="0"/>
        </w:pBdr>
        <w:spacing w:before="0" w:after="0"/>
        <w:ind w:left="630" w:firstLine="0"/>
        <w:rPr>
          <w:rFonts w:ascii="??" w:hAnsi="??" w:cs="??"/>
        </w:rPr>
      </w:pPr>
    </w:p>
    <w:p>
      <w:pPr>
        <w:pStyle w:val="23"/>
        <w:pBdr>
          <w:top w:val="none" w:color="auto" w:sz="0" w:space="0"/>
          <w:left w:val="none" w:color="auto" w:sz="0" w:space="0"/>
          <w:bottom w:val="none" w:color="auto" w:sz="0" w:space="0"/>
          <w:right w:val="none" w:color="auto" w:sz="0" w:space="0"/>
        </w:pBdr>
        <w:spacing w:before="0" w:after="0"/>
        <w:ind w:left="630" w:firstLine="0"/>
        <w:rPr>
          <w:rFonts w:ascii="??" w:hAnsi="??" w:cs="??"/>
        </w:rPr>
      </w:pPr>
    </w:p>
    <w:p>
      <w:pPr>
        <w:pStyle w:val="23"/>
        <w:pBdr>
          <w:top w:val="none" w:color="auto" w:sz="0" w:space="0"/>
          <w:left w:val="none" w:color="auto" w:sz="0" w:space="0"/>
          <w:bottom w:val="none" w:color="auto" w:sz="0" w:space="0"/>
          <w:right w:val="none" w:color="auto" w:sz="0" w:space="0"/>
        </w:pBdr>
        <w:spacing w:before="0" w:after="0"/>
        <w:ind w:left="630" w:firstLine="0"/>
        <w:rPr>
          <w:rFonts w:ascii="??" w:hAnsi="??" w:cs="??"/>
        </w:rPr>
      </w:pPr>
    </w:p>
    <w:p>
      <w:pPr>
        <w:pStyle w:val="23"/>
        <w:pBdr>
          <w:top w:val="none" w:color="auto" w:sz="0" w:space="0"/>
          <w:left w:val="none" w:color="auto" w:sz="0" w:space="0"/>
          <w:bottom w:val="none" w:color="auto" w:sz="0" w:space="0"/>
          <w:right w:val="none" w:color="auto" w:sz="0" w:space="0"/>
        </w:pBdr>
        <w:spacing w:before="0" w:after="0"/>
        <w:ind w:left="630" w:firstLine="0"/>
        <w:rPr>
          <w:rFonts w:ascii="??" w:hAnsi="??" w:cs="??"/>
        </w:rPr>
      </w:pPr>
    </w:p>
    <w:p>
      <w:pPr>
        <w:pStyle w:val="23"/>
        <w:pBdr>
          <w:top w:val="none" w:color="auto" w:sz="0" w:space="0"/>
          <w:left w:val="none" w:color="auto" w:sz="0" w:space="0"/>
          <w:bottom w:val="none" w:color="auto" w:sz="0" w:space="0"/>
          <w:right w:val="none" w:color="auto" w:sz="0" w:space="0"/>
        </w:pBdr>
        <w:spacing w:before="0" w:after="0"/>
        <w:ind w:left="630" w:firstLine="0"/>
        <w:rPr>
          <w:rFonts w:ascii="??" w:hAnsi="??" w:cs="??"/>
        </w:rPr>
      </w:pPr>
    </w:p>
    <w:p>
      <w:pPr>
        <w:pStyle w:val="23"/>
        <w:pBdr>
          <w:top w:val="none" w:color="auto" w:sz="0" w:space="0"/>
          <w:left w:val="none" w:color="auto" w:sz="0" w:space="0"/>
          <w:bottom w:val="none" w:color="auto" w:sz="0" w:space="0"/>
          <w:right w:val="none" w:color="auto" w:sz="0" w:space="0"/>
        </w:pBdr>
        <w:spacing w:before="0" w:after="0"/>
        <w:ind w:left="630" w:firstLine="0"/>
        <w:rPr>
          <w:rFonts w:ascii="??" w:hAnsi="??" w:cs="??"/>
        </w:rPr>
      </w:pPr>
    </w:p>
    <w:p>
      <w:pPr>
        <w:pStyle w:val="23"/>
        <w:pBdr>
          <w:top w:val="none" w:color="auto" w:sz="0" w:space="0"/>
          <w:left w:val="none" w:color="auto" w:sz="0" w:space="0"/>
          <w:bottom w:val="none" w:color="auto" w:sz="0" w:space="0"/>
          <w:right w:val="none" w:color="auto" w:sz="0" w:space="0"/>
        </w:pBdr>
        <w:spacing w:before="0" w:after="0"/>
        <w:ind w:left="630" w:firstLine="0"/>
        <w:rPr>
          <w:rFonts w:ascii="??" w:hAnsi="??" w:cs="??"/>
        </w:rPr>
      </w:pPr>
    </w:p>
    <w:p>
      <w:pPr>
        <w:pStyle w:val="23"/>
        <w:pBdr>
          <w:top w:val="none" w:color="auto" w:sz="0" w:space="0"/>
          <w:left w:val="none" w:color="auto" w:sz="0" w:space="0"/>
          <w:bottom w:val="none" w:color="auto" w:sz="0" w:space="0"/>
          <w:right w:val="none" w:color="auto" w:sz="0" w:space="0"/>
        </w:pBdr>
        <w:spacing w:before="0" w:after="0"/>
        <w:ind w:firstLine="0"/>
        <w:rPr>
          <w:rFonts w:ascii="??" w:hAnsi="??" w:cs="??"/>
        </w:rPr>
      </w:pPr>
    </w:p>
    <w:p>
      <w:pPr>
        <w:pStyle w:val="23"/>
        <w:pBdr>
          <w:top w:val="none" w:color="auto" w:sz="0" w:space="0"/>
          <w:left w:val="none" w:color="auto" w:sz="0" w:space="0"/>
          <w:bottom w:val="none" w:color="auto" w:sz="0" w:space="0"/>
          <w:right w:val="none" w:color="auto" w:sz="0" w:space="0"/>
        </w:pBdr>
        <w:spacing w:before="0" w:after="0"/>
        <w:ind w:firstLine="0"/>
        <w:rPr>
          <w:rFonts w:ascii="??" w:hAnsi="??" w:cs="??"/>
        </w:rPr>
      </w:pPr>
      <w:r>
        <w:rPr>
          <w:rFonts w:ascii="??" w:hAnsi="??" w:cs="??"/>
        </w:rPr>
        <w:t xml:space="preserve">                    </w:t>
      </w:r>
    </w:p>
    <w:p>
      <w:pPr>
        <w:pStyle w:val="3"/>
        <w:pBdr>
          <w:top w:val="none" w:color="auto" w:sz="0" w:space="0"/>
          <w:left w:val="none" w:color="auto" w:sz="0" w:space="0"/>
          <w:bottom w:val="none" w:color="auto" w:sz="0" w:space="0"/>
          <w:right w:val="none" w:color="auto" w:sz="0" w:space="0"/>
        </w:pBdr>
        <w:ind w:firstLine="1442"/>
        <w:rPr>
          <w:rFonts w:ascii="??" w:hAnsi="??" w:cs="??"/>
          <w:b/>
          <w:bCs/>
          <w:kern w:val="0"/>
          <w:sz w:val="32"/>
          <w:szCs w:val="32"/>
        </w:rPr>
      </w:pPr>
      <w:r>
        <w:rPr>
          <w:rFonts w:hint="eastAsia" w:ascii="宋体" w:hAnsi="宋体" w:cs="宋体"/>
          <w:b/>
          <w:bCs/>
          <w:kern w:val="0"/>
          <w:sz w:val="32"/>
          <w:szCs w:val="32"/>
          <w:lang w:val="zh-TW" w:eastAsia="zh-TW"/>
        </w:rPr>
        <w:t>采</w:t>
      </w:r>
      <w:r>
        <w:rPr>
          <w:rFonts w:ascii="??" w:hAnsi="??" w:cs="??"/>
          <w:b/>
          <w:bCs/>
          <w:kern w:val="0"/>
          <w:sz w:val="32"/>
          <w:szCs w:val="32"/>
        </w:rPr>
        <w:t xml:space="preserve">  </w:t>
      </w:r>
      <w:r>
        <w:rPr>
          <w:rFonts w:hint="eastAsia" w:ascii="宋体" w:hAnsi="宋体" w:cs="宋体"/>
          <w:b/>
          <w:bCs/>
          <w:kern w:val="0"/>
          <w:sz w:val="32"/>
          <w:szCs w:val="32"/>
          <w:lang w:val="zh-TW" w:eastAsia="zh-TW"/>
        </w:rPr>
        <w:t>购</w:t>
      </w:r>
      <w:r>
        <w:rPr>
          <w:rFonts w:ascii="??" w:hAnsi="??" w:cs="??"/>
          <w:b/>
          <w:bCs/>
          <w:kern w:val="0"/>
          <w:sz w:val="32"/>
          <w:szCs w:val="32"/>
        </w:rPr>
        <w:t xml:space="preserve"> </w:t>
      </w:r>
      <w:r>
        <w:rPr>
          <w:rFonts w:ascii="??" w:hAnsi="??" w:cs="??"/>
          <w:b/>
          <w:bCs/>
          <w:kern w:val="0"/>
          <w:sz w:val="32"/>
          <w:szCs w:val="32"/>
          <w:lang w:val="zh-TW" w:eastAsia="zh-TW"/>
        </w:rPr>
        <w:t xml:space="preserve"> </w:t>
      </w:r>
      <w:r>
        <w:rPr>
          <w:rFonts w:hint="eastAsia" w:ascii="宋体" w:hAnsi="宋体" w:cs="宋体"/>
          <w:b/>
          <w:bCs/>
          <w:kern w:val="0"/>
          <w:sz w:val="32"/>
          <w:szCs w:val="32"/>
          <w:lang w:val="zh-TW" w:eastAsia="zh-TW"/>
        </w:rPr>
        <w:t>人：</w:t>
      </w:r>
      <w:bookmarkStart w:id="0" w:name="OLE_LINK1"/>
      <w:r>
        <w:rPr>
          <w:rFonts w:hint="eastAsia" w:ascii="宋体" w:hAnsi="宋体" w:cs="宋体"/>
          <w:b/>
          <w:bCs/>
          <w:kern w:val="0"/>
          <w:sz w:val="32"/>
          <w:szCs w:val="32"/>
          <w:lang w:val="zh-TW" w:eastAsia="zh-TW"/>
        </w:rPr>
        <w:t>扬州锦汇置业投资有限公司</w:t>
      </w:r>
    </w:p>
    <w:bookmarkEnd w:id="0"/>
    <w:p>
      <w:pPr>
        <w:pStyle w:val="3"/>
        <w:pBdr>
          <w:top w:val="none" w:color="auto" w:sz="0" w:space="0"/>
          <w:left w:val="none" w:color="auto" w:sz="0" w:space="0"/>
          <w:bottom w:val="none" w:color="auto" w:sz="0" w:space="0"/>
          <w:right w:val="none" w:color="auto" w:sz="0" w:space="0"/>
        </w:pBdr>
        <w:ind w:firstLine="1165"/>
        <w:rPr>
          <w:rFonts w:ascii="??" w:hAnsi="??" w:cs="??"/>
          <w:b/>
          <w:bCs/>
          <w:kern w:val="0"/>
          <w:sz w:val="32"/>
          <w:szCs w:val="32"/>
        </w:rPr>
      </w:pPr>
      <w:r>
        <w:rPr>
          <w:rFonts w:ascii="??" w:hAnsi="??" w:cs="??"/>
          <w:b/>
          <w:bCs/>
          <w:kern w:val="0"/>
          <w:sz w:val="32"/>
          <w:szCs w:val="32"/>
          <w:lang w:val="zh-TW" w:eastAsia="zh-TW"/>
        </w:rPr>
        <w:t xml:space="preserve">  </w:t>
      </w:r>
      <w:r>
        <w:rPr>
          <w:rFonts w:hint="eastAsia" w:ascii="宋体" w:hAnsi="宋体" w:cs="宋体"/>
          <w:b/>
          <w:bCs/>
          <w:kern w:val="0"/>
          <w:sz w:val="32"/>
          <w:szCs w:val="32"/>
          <w:lang w:val="zh-TW" w:eastAsia="zh-TW"/>
        </w:rPr>
        <w:t>采购代理机构</w:t>
      </w:r>
      <w:r>
        <w:rPr>
          <w:rFonts w:ascii="??" w:hAnsi="??" w:cs="??"/>
          <w:b/>
          <w:bCs/>
          <w:kern w:val="0"/>
          <w:sz w:val="32"/>
          <w:szCs w:val="32"/>
        </w:rPr>
        <w:t>(</w:t>
      </w:r>
      <w:r>
        <w:rPr>
          <w:rFonts w:hint="eastAsia" w:ascii="宋体" w:hAnsi="宋体" w:cs="宋体"/>
          <w:b/>
          <w:bCs/>
          <w:kern w:val="0"/>
          <w:sz w:val="32"/>
          <w:szCs w:val="32"/>
          <w:lang w:val="zh-TW" w:eastAsia="zh-TW"/>
        </w:rPr>
        <w:t>章</w:t>
      </w:r>
      <w:r>
        <w:rPr>
          <w:rFonts w:ascii="??" w:hAnsi="??" w:cs="??"/>
          <w:b/>
          <w:bCs/>
          <w:kern w:val="0"/>
          <w:sz w:val="32"/>
          <w:szCs w:val="32"/>
        </w:rPr>
        <w:t>)</w:t>
      </w:r>
      <w:r>
        <w:rPr>
          <w:rFonts w:hint="eastAsia" w:ascii="宋体" w:hAnsi="宋体" w:cs="宋体"/>
          <w:b/>
          <w:bCs/>
          <w:kern w:val="0"/>
          <w:sz w:val="32"/>
          <w:szCs w:val="32"/>
          <w:lang w:val="zh-TW" w:eastAsia="zh-TW"/>
        </w:rPr>
        <w:t>：扬州筑苑工程招标咨询有限公司</w:t>
      </w:r>
    </w:p>
    <w:p>
      <w:pPr>
        <w:pStyle w:val="3"/>
        <w:pBdr>
          <w:top w:val="none" w:color="auto" w:sz="0" w:space="0"/>
          <w:left w:val="none" w:color="auto" w:sz="0" w:space="0"/>
          <w:bottom w:val="none" w:color="auto" w:sz="0" w:space="0"/>
          <w:right w:val="none" w:color="auto" w:sz="0" w:space="0"/>
        </w:pBdr>
        <w:ind w:firstLine="1442"/>
        <w:rPr>
          <w:rFonts w:ascii="??" w:hAnsi="??" w:cs="??"/>
          <w:b/>
          <w:bCs/>
          <w:kern w:val="0"/>
          <w:sz w:val="32"/>
          <w:szCs w:val="32"/>
        </w:rPr>
      </w:pPr>
      <w:r>
        <w:rPr>
          <w:rFonts w:hint="eastAsia" w:ascii="宋体" w:hAnsi="宋体" w:cs="宋体"/>
          <w:b/>
          <w:bCs/>
          <w:kern w:val="0"/>
          <w:sz w:val="32"/>
          <w:szCs w:val="32"/>
          <w:lang w:val="zh-TW" w:eastAsia="zh-TW"/>
        </w:rPr>
        <w:t>发</w:t>
      </w:r>
      <w:r>
        <w:rPr>
          <w:rFonts w:ascii="??" w:hAnsi="??" w:cs="??"/>
          <w:b/>
          <w:bCs/>
          <w:kern w:val="0"/>
          <w:sz w:val="32"/>
          <w:szCs w:val="32"/>
        </w:rPr>
        <w:t xml:space="preserve"> </w:t>
      </w:r>
      <w:r>
        <w:rPr>
          <w:rFonts w:hint="eastAsia" w:ascii="宋体" w:hAnsi="宋体" w:cs="宋体"/>
          <w:b/>
          <w:bCs/>
          <w:kern w:val="0"/>
          <w:sz w:val="32"/>
          <w:szCs w:val="32"/>
          <w:lang w:val="zh-TW" w:eastAsia="zh-TW"/>
        </w:rPr>
        <w:t>放</w:t>
      </w:r>
      <w:r>
        <w:rPr>
          <w:rFonts w:ascii="??" w:hAnsi="??" w:cs="??"/>
          <w:b/>
          <w:bCs/>
          <w:kern w:val="0"/>
          <w:sz w:val="32"/>
          <w:szCs w:val="32"/>
        </w:rPr>
        <w:t xml:space="preserve"> </w:t>
      </w:r>
      <w:r>
        <w:rPr>
          <w:rFonts w:hint="eastAsia" w:ascii="宋体" w:hAnsi="宋体" w:cs="宋体"/>
          <w:b/>
          <w:bCs/>
          <w:kern w:val="0"/>
          <w:sz w:val="32"/>
          <w:szCs w:val="32"/>
          <w:lang w:val="zh-TW" w:eastAsia="zh-TW"/>
        </w:rPr>
        <w:t>日</w:t>
      </w:r>
      <w:r>
        <w:rPr>
          <w:rFonts w:ascii="??" w:hAnsi="??" w:cs="??"/>
          <w:b/>
          <w:bCs/>
          <w:kern w:val="0"/>
          <w:sz w:val="32"/>
          <w:szCs w:val="32"/>
        </w:rPr>
        <w:t xml:space="preserve"> </w:t>
      </w:r>
      <w:r>
        <w:rPr>
          <w:rFonts w:hint="eastAsia" w:ascii="宋体" w:hAnsi="宋体" w:cs="宋体"/>
          <w:b/>
          <w:bCs/>
          <w:kern w:val="0"/>
          <w:sz w:val="32"/>
          <w:szCs w:val="32"/>
          <w:lang w:val="zh-TW" w:eastAsia="zh-TW"/>
        </w:rPr>
        <w:t>期：</w:t>
      </w:r>
      <w:bookmarkStart w:id="1" w:name="EB59c3faf64f2a4bd092a206fb1d0c3c03"/>
      <w:r>
        <w:rPr>
          <w:rFonts w:ascii="??" w:hAnsi="??" w:cs="??"/>
          <w:b/>
          <w:bCs/>
          <w:kern w:val="0"/>
          <w:sz w:val="32"/>
          <w:szCs w:val="32"/>
        </w:rPr>
        <w:t xml:space="preserve"> </w:t>
      </w:r>
      <w:bookmarkEnd w:id="1"/>
      <w:r>
        <w:rPr>
          <w:rFonts w:ascii="??" w:hAnsi="??" w:cs="??"/>
          <w:b/>
          <w:bCs/>
          <w:kern w:val="0"/>
          <w:sz w:val="32"/>
          <w:szCs w:val="32"/>
        </w:rPr>
        <w:t>2020</w:t>
      </w:r>
      <w:r>
        <w:rPr>
          <w:rFonts w:hint="eastAsia" w:ascii="宋体" w:hAnsi="宋体" w:cs="宋体"/>
          <w:b/>
          <w:bCs/>
          <w:kern w:val="0"/>
          <w:sz w:val="32"/>
          <w:szCs w:val="32"/>
          <w:lang w:val="zh-TW" w:eastAsia="zh-TW"/>
        </w:rPr>
        <w:t>年</w:t>
      </w:r>
      <w:r>
        <w:rPr>
          <w:rFonts w:ascii="??" w:hAnsi="??" w:cs="??"/>
          <w:b/>
          <w:bCs/>
          <w:kern w:val="0"/>
          <w:sz w:val="32"/>
          <w:szCs w:val="32"/>
          <w:lang w:val="zh-CN"/>
        </w:rPr>
        <w:t>10</w:t>
      </w:r>
      <w:r>
        <w:rPr>
          <w:rFonts w:hint="eastAsia" w:ascii="宋体" w:hAnsi="宋体" w:cs="宋体"/>
          <w:b/>
          <w:bCs/>
          <w:kern w:val="0"/>
          <w:sz w:val="32"/>
          <w:szCs w:val="32"/>
          <w:lang w:val="zh-TW" w:eastAsia="zh-TW"/>
        </w:rPr>
        <w:t>月</w:t>
      </w:r>
      <w:r>
        <w:rPr>
          <w:rFonts w:ascii="??" w:hAnsi="??" w:cs="??"/>
          <w:b/>
          <w:bCs/>
          <w:kern w:val="0"/>
          <w:sz w:val="32"/>
          <w:szCs w:val="32"/>
          <w:lang w:val="zh-CN"/>
        </w:rPr>
        <w:t>13</w:t>
      </w:r>
      <w:r>
        <w:rPr>
          <w:rFonts w:hint="eastAsia" w:ascii="宋体" w:hAnsi="宋体" w:cs="宋体"/>
          <w:b/>
          <w:bCs/>
          <w:kern w:val="0"/>
          <w:sz w:val="32"/>
          <w:szCs w:val="32"/>
          <w:lang w:val="zh-TW" w:eastAsia="zh-TW"/>
        </w:rPr>
        <w:t>日</w:t>
      </w:r>
    </w:p>
    <w:p>
      <w:pPr>
        <w:pStyle w:val="3"/>
        <w:pBdr>
          <w:top w:val="none" w:color="auto" w:sz="0" w:space="0"/>
          <w:left w:val="none" w:color="auto" w:sz="0" w:space="0"/>
          <w:bottom w:val="none" w:color="auto" w:sz="0" w:space="0"/>
          <w:right w:val="none" w:color="auto" w:sz="0" w:space="0"/>
        </w:pBdr>
        <w:ind w:firstLine="1442"/>
        <w:rPr>
          <w:rFonts w:ascii="??" w:hAnsi="??" w:cs="??"/>
          <w:b/>
          <w:bCs/>
          <w:kern w:val="0"/>
          <w:sz w:val="32"/>
          <w:szCs w:val="32"/>
        </w:rPr>
      </w:pPr>
    </w:p>
    <w:p>
      <w:pPr>
        <w:pStyle w:val="23"/>
        <w:pBdr>
          <w:top w:val="none" w:color="auto" w:sz="0" w:space="0"/>
          <w:left w:val="none" w:color="auto" w:sz="0" w:space="0"/>
          <w:bottom w:val="none" w:color="auto" w:sz="0" w:space="0"/>
          <w:right w:val="none" w:color="auto" w:sz="0" w:space="0"/>
        </w:pBdr>
        <w:ind w:firstLine="0"/>
        <w:rPr>
          <w:rFonts w:ascii="??" w:hAnsi="??" w:cs="??"/>
          <w:b/>
          <w:bCs/>
          <w:sz w:val="52"/>
          <w:szCs w:val="52"/>
        </w:rPr>
      </w:pPr>
    </w:p>
    <w:p>
      <w:pPr>
        <w:pStyle w:val="23"/>
        <w:pBdr>
          <w:top w:val="none" w:color="auto" w:sz="0" w:space="0"/>
          <w:left w:val="none" w:color="auto" w:sz="0" w:space="0"/>
          <w:bottom w:val="none" w:color="auto" w:sz="0" w:space="0"/>
          <w:right w:val="none" w:color="auto" w:sz="0" w:space="0"/>
        </w:pBdr>
        <w:ind w:firstLine="0"/>
        <w:rPr>
          <w:rFonts w:ascii="??" w:hAnsi="??" w:cs="??"/>
          <w:b/>
          <w:bCs/>
          <w:sz w:val="52"/>
          <w:szCs w:val="52"/>
        </w:rPr>
      </w:pPr>
    </w:p>
    <w:p>
      <w:pPr>
        <w:pStyle w:val="3"/>
        <w:pBdr>
          <w:top w:val="none" w:color="auto" w:sz="0" w:space="0"/>
          <w:left w:val="none" w:color="auto" w:sz="0" w:space="0"/>
          <w:bottom w:val="none" w:color="auto" w:sz="0" w:space="0"/>
          <w:right w:val="none" w:color="auto" w:sz="0" w:space="0"/>
        </w:pBdr>
        <w:spacing w:line="480" w:lineRule="auto"/>
        <w:jc w:val="center"/>
        <w:outlineLvl w:val="0"/>
        <w:rPr>
          <w:rFonts w:ascii="??" w:hAnsi="??" w:cs="??"/>
          <w:b/>
          <w:bCs/>
          <w:sz w:val="32"/>
          <w:szCs w:val="32"/>
          <w:lang w:val="zh-TW" w:eastAsia="zh-TW"/>
        </w:rPr>
      </w:pPr>
      <w:r>
        <w:rPr>
          <w:rFonts w:hint="eastAsia" w:ascii="宋体" w:hAnsi="宋体" w:cs="宋体"/>
          <w:b/>
          <w:bCs/>
          <w:sz w:val="32"/>
          <w:szCs w:val="32"/>
          <w:lang w:val="zh-TW" w:eastAsia="zh-TW"/>
        </w:rPr>
        <w:t>总</w:t>
      </w:r>
      <w:r>
        <w:rPr>
          <w:rFonts w:ascii="??" w:hAnsi="??" w:cs="??"/>
          <w:b/>
          <w:bCs/>
          <w:sz w:val="32"/>
          <w:szCs w:val="32"/>
          <w:lang w:val="zh-TW" w:eastAsia="zh-TW"/>
        </w:rPr>
        <w:t xml:space="preserve"> </w:t>
      </w:r>
      <w:r>
        <w:rPr>
          <w:rFonts w:hint="eastAsia" w:ascii="宋体" w:hAnsi="宋体" w:cs="宋体"/>
          <w:b/>
          <w:bCs/>
          <w:sz w:val="32"/>
          <w:szCs w:val="32"/>
          <w:lang w:val="zh-TW" w:eastAsia="zh-TW"/>
        </w:rPr>
        <w:t>目</w:t>
      </w:r>
      <w:r>
        <w:rPr>
          <w:rFonts w:ascii="??" w:hAnsi="??" w:cs="??"/>
          <w:b/>
          <w:bCs/>
          <w:sz w:val="32"/>
          <w:szCs w:val="32"/>
          <w:lang w:val="zh-TW" w:eastAsia="zh-TW"/>
        </w:rPr>
        <w:t xml:space="preserve"> </w:t>
      </w:r>
      <w:r>
        <w:rPr>
          <w:rFonts w:hint="eastAsia" w:ascii="宋体" w:hAnsi="宋体" w:cs="宋体"/>
          <w:b/>
          <w:bCs/>
          <w:sz w:val="32"/>
          <w:szCs w:val="32"/>
          <w:lang w:val="zh-TW" w:eastAsia="zh-TW"/>
        </w:rPr>
        <w:t>录</w:t>
      </w:r>
    </w:p>
    <w:p>
      <w:pPr>
        <w:pStyle w:val="3"/>
        <w:pBdr>
          <w:top w:val="none" w:color="auto" w:sz="0" w:space="0"/>
          <w:left w:val="none" w:color="auto" w:sz="0" w:space="0"/>
          <w:bottom w:val="none" w:color="auto" w:sz="0" w:space="0"/>
          <w:right w:val="none" w:color="auto" w:sz="0" w:space="0"/>
        </w:pBdr>
        <w:spacing w:line="480" w:lineRule="auto"/>
        <w:jc w:val="center"/>
        <w:outlineLvl w:val="0"/>
        <w:rPr>
          <w:rFonts w:ascii="??" w:hAnsi="??" w:cs="??"/>
          <w:b/>
          <w:bCs/>
          <w:sz w:val="32"/>
          <w:szCs w:val="32"/>
        </w:rPr>
      </w:pPr>
    </w:p>
    <w:p>
      <w:pPr>
        <w:pStyle w:val="3"/>
        <w:pBdr>
          <w:top w:val="none" w:color="auto" w:sz="0" w:space="0"/>
          <w:left w:val="none" w:color="auto" w:sz="0" w:space="0"/>
          <w:bottom w:val="none" w:color="auto" w:sz="0" w:space="0"/>
          <w:right w:val="none" w:color="auto" w:sz="0" w:space="0"/>
        </w:pBdr>
        <w:spacing w:line="560" w:lineRule="exact"/>
        <w:ind w:firstLine="420"/>
        <w:outlineLvl w:val="0"/>
        <w:rPr>
          <w:rFonts w:ascii="??" w:hAnsi="??" w:cs="??"/>
        </w:rPr>
      </w:pPr>
      <w:r>
        <w:rPr>
          <w:rFonts w:hint="eastAsia" w:ascii="宋体" w:hAnsi="宋体" w:cs="宋体"/>
          <w:lang w:val="zh-TW" w:eastAsia="zh-TW"/>
        </w:rPr>
        <w:t>第一章</w:t>
      </w:r>
      <w:r>
        <w:rPr>
          <w:rFonts w:ascii="??" w:hAnsi="??" w:cs="??"/>
          <w:lang w:val="zh-TW" w:eastAsia="zh-TW"/>
        </w:rPr>
        <w:t xml:space="preserve">    </w:t>
      </w:r>
      <w:r>
        <w:rPr>
          <w:rFonts w:hint="eastAsia" w:ascii="宋体" w:hAnsi="宋体" w:cs="宋体"/>
          <w:lang w:val="zh-TW" w:eastAsia="zh-TW"/>
        </w:rPr>
        <w:t>竞争性磋商采购邀请</w:t>
      </w:r>
      <w:r>
        <w:t>…………………………………………………………</w:t>
      </w:r>
      <w:r>
        <w:rPr>
          <w:rFonts w:ascii="??" w:hAnsi="??" w:cs="??"/>
        </w:rPr>
        <w:t xml:space="preserve">2                                         </w:t>
      </w:r>
    </w:p>
    <w:p>
      <w:pPr>
        <w:pStyle w:val="3"/>
        <w:pBdr>
          <w:top w:val="none" w:color="auto" w:sz="0" w:space="0"/>
          <w:left w:val="none" w:color="auto" w:sz="0" w:space="0"/>
          <w:bottom w:val="none" w:color="auto" w:sz="0" w:space="0"/>
          <w:right w:val="none" w:color="auto" w:sz="0" w:space="0"/>
        </w:pBdr>
        <w:spacing w:line="560" w:lineRule="exact"/>
        <w:ind w:firstLine="420"/>
        <w:outlineLvl w:val="0"/>
        <w:rPr>
          <w:rFonts w:ascii="??" w:hAnsi="??" w:cs="??"/>
        </w:rPr>
      </w:pPr>
      <w:r>
        <w:rPr>
          <w:rFonts w:hint="eastAsia" w:ascii="宋体" w:hAnsi="宋体" w:cs="宋体"/>
          <w:lang w:val="zh-TW" w:eastAsia="zh-TW"/>
        </w:rPr>
        <w:t>第二章</w:t>
      </w:r>
      <w:r>
        <w:rPr>
          <w:rFonts w:ascii="??" w:hAnsi="??" w:cs="??"/>
          <w:lang w:val="zh-TW" w:eastAsia="zh-TW"/>
        </w:rPr>
        <w:t xml:space="preserve">    </w:t>
      </w:r>
      <w:r>
        <w:rPr>
          <w:rFonts w:hint="eastAsia" w:ascii="宋体" w:hAnsi="宋体" w:cs="宋体"/>
          <w:lang w:val="zh-TW" w:eastAsia="zh-TW"/>
        </w:rPr>
        <w:t>磋商须知</w:t>
      </w:r>
      <w:r>
        <w:rPr>
          <w:rFonts w:ascii="??" w:hAnsi="??" w:cs="??"/>
        </w:rPr>
        <w:t>………………………………………………………………………6</w:t>
      </w:r>
    </w:p>
    <w:p>
      <w:pPr>
        <w:pStyle w:val="3"/>
        <w:pBdr>
          <w:top w:val="none" w:color="auto" w:sz="0" w:space="0"/>
          <w:left w:val="none" w:color="auto" w:sz="0" w:space="0"/>
          <w:bottom w:val="none" w:color="auto" w:sz="0" w:space="0"/>
          <w:right w:val="none" w:color="auto" w:sz="0" w:space="0"/>
        </w:pBdr>
        <w:spacing w:line="560" w:lineRule="exact"/>
        <w:ind w:firstLine="420"/>
        <w:outlineLvl w:val="0"/>
        <w:rPr>
          <w:rFonts w:ascii="??" w:hAnsi="??" w:cs="??"/>
        </w:rPr>
      </w:pPr>
      <w:r>
        <w:rPr>
          <w:rFonts w:hint="eastAsia" w:ascii="宋体" w:hAnsi="宋体" w:cs="宋体"/>
          <w:lang w:val="zh-TW" w:eastAsia="zh-TW"/>
        </w:rPr>
        <w:t>第三章</w:t>
      </w:r>
      <w:r>
        <w:rPr>
          <w:rFonts w:ascii="??" w:hAnsi="??" w:cs="??"/>
          <w:lang w:val="zh-TW" w:eastAsia="zh-TW"/>
        </w:rPr>
        <w:t xml:space="preserve">    </w:t>
      </w:r>
      <w:r>
        <w:rPr>
          <w:rFonts w:hint="eastAsia" w:ascii="宋体" w:hAnsi="宋体" w:cs="宋体"/>
          <w:lang w:val="zh-TW" w:eastAsia="zh-TW"/>
        </w:rPr>
        <w:t>合同条款及格式</w:t>
      </w:r>
      <w:r>
        <w:rPr>
          <w:rFonts w:ascii="??" w:hAnsi="??" w:cs="??"/>
        </w:rPr>
        <w:t>………………………………………………………………15</w:t>
      </w:r>
    </w:p>
    <w:p>
      <w:pPr>
        <w:pStyle w:val="3"/>
        <w:pBdr>
          <w:top w:val="none" w:color="auto" w:sz="0" w:space="0"/>
          <w:left w:val="none" w:color="auto" w:sz="0" w:space="0"/>
          <w:bottom w:val="none" w:color="auto" w:sz="0" w:space="0"/>
          <w:right w:val="none" w:color="auto" w:sz="0" w:space="0"/>
        </w:pBdr>
        <w:spacing w:line="560" w:lineRule="exact"/>
        <w:ind w:firstLine="420"/>
        <w:outlineLvl w:val="0"/>
        <w:rPr>
          <w:rFonts w:ascii="??" w:hAnsi="??" w:cs="??"/>
        </w:rPr>
      </w:pPr>
      <w:r>
        <w:rPr>
          <w:rFonts w:hint="eastAsia" w:ascii="宋体" w:hAnsi="宋体" w:cs="宋体"/>
          <w:lang w:val="zh-TW" w:eastAsia="zh-TW"/>
        </w:rPr>
        <w:t>第四章</w:t>
      </w:r>
      <w:r>
        <w:rPr>
          <w:rFonts w:ascii="??" w:hAnsi="??" w:cs="??"/>
          <w:lang w:val="zh-TW" w:eastAsia="zh-TW"/>
        </w:rPr>
        <w:t xml:space="preserve">    </w:t>
      </w:r>
      <w:r>
        <w:rPr>
          <w:rFonts w:hint="eastAsia" w:ascii="宋体" w:hAnsi="宋体" w:cs="宋体"/>
          <w:lang w:val="zh-TW" w:eastAsia="zh-TW"/>
        </w:rPr>
        <w:t>项目需求</w:t>
      </w:r>
      <w:r>
        <w:rPr>
          <w:rFonts w:ascii="??" w:hAnsi="??" w:cs="??"/>
        </w:rPr>
        <w:t>………………………………………………………………………19</w:t>
      </w:r>
    </w:p>
    <w:p>
      <w:pPr>
        <w:pStyle w:val="3"/>
        <w:pBdr>
          <w:top w:val="none" w:color="auto" w:sz="0" w:space="0"/>
          <w:left w:val="none" w:color="auto" w:sz="0" w:space="0"/>
          <w:bottom w:val="none" w:color="auto" w:sz="0" w:space="0"/>
          <w:right w:val="none" w:color="auto" w:sz="0" w:space="0"/>
        </w:pBdr>
        <w:spacing w:line="560" w:lineRule="exact"/>
        <w:ind w:firstLine="420"/>
        <w:outlineLvl w:val="0"/>
        <w:rPr>
          <w:rFonts w:ascii="??" w:hAnsi="??" w:cs="??"/>
        </w:rPr>
      </w:pPr>
      <w:r>
        <w:rPr>
          <w:rFonts w:hint="eastAsia" w:ascii="宋体" w:hAnsi="宋体" w:cs="宋体"/>
          <w:lang w:val="zh-TW" w:eastAsia="zh-TW"/>
        </w:rPr>
        <w:t>第五章</w:t>
      </w:r>
      <w:r>
        <w:rPr>
          <w:rFonts w:ascii="??" w:hAnsi="??" w:cs="??"/>
          <w:lang w:val="zh-TW" w:eastAsia="zh-TW"/>
        </w:rPr>
        <w:t xml:space="preserve">    </w:t>
      </w:r>
      <w:r>
        <w:rPr>
          <w:rFonts w:hint="eastAsia" w:ascii="宋体" w:hAnsi="宋体" w:cs="宋体"/>
          <w:lang w:val="zh-TW" w:eastAsia="zh-TW"/>
        </w:rPr>
        <w:t>评审方法和评审标准</w:t>
      </w:r>
      <w:r>
        <w:rPr>
          <w:rFonts w:ascii="??" w:hAnsi="??" w:cs="??"/>
        </w:rPr>
        <w:t>…………………………………………………………20</w:t>
      </w:r>
    </w:p>
    <w:p>
      <w:pPr>
        <w:pStyle w:val="3"/>
        <w:pBdr>
          <w:top w:val="none" w:color="auto" w:sz="0" w:space="0"/>
          <w:left w:val="none" w:color="auto" w:sz="0" w:space="0"/>
          <w:bottom w:val="none" w:color="auto" w:sz="0" w:space="0"/>
          <w:right w:val="none" w:color="auto" w:sz="0" w:space="0"/>
        </w:pBdr>
        <w:spacing w:line="560" w:lineRule="exact"/>
        <w:ind w:firstLine="420"/>
        <w:outlineLvl w:val="0"/>
        <w:rPr>
          <w:rFonts w:ascii="??" w:hAnsi="??" w:cs="??"/>
        </w:rPr>
      </w:pPr>
      <w:r>
        <w:rPr>
          <w:rFonts w:hint="eastAsia" w:ascii="宋体" w:hAnsi="宋体" w:cs="宋体"/>
          <w:lang w:val="zh-TW" w:eastAsia="zh-TW"/>
        </w:rPr>
        <w:t>第六章</w:t>
      </w:r>
      <w:r>
        <w:rPr>
          <w:rFonts w:ascii="??" w:hAnsi="??" w:cs="??"/>
          <w:lang w:val="zh-TW" w:eastAsia="zh-TW"/>
        </w:rPr>
        <w:t xml:space="preserve">    </w:t>
      </w:r>
      <w:r>
        <w:rPr>
          <w:rFonts w:hint="eastAsia" w:ascii="宋体" w:hAnsi="宋体" w:cs="宋体"/>
          <w:lang w:val="zh-TW" w:eastAsia="zh-TW"/>
        </w:rPr>
        <w:t>竞争性磋商响应文件格式</w:t>
      </w:r>
      <w:r>
        <w:rPr>
          <w:rFonts w:ascii="??" w:hAnsi="??" w:cs="??"/>
        </w:rPr>
        <w:t>……………………………………………………21</w:t>
      </w:r>
    </w:p>
    <w:p>
      <w:pPr>
        <w:pStyle w:val="3"/>
        <w:pBdr>
          <w:top w:val="none" w:color="auto" w:sz="0" w:space="0"/>
          <w:left w:val="none" w:color="auto" w:sz="0" w:space="0"/>
          <w:bottom w:val="none" w:color="auto" w:sz="0" w:space="0"/>
          <w:right w:val="none" w:color="auto" w:sz="0" w:space="0"/>
        </w:pBdr>
        <w:tabs>
          <w:tab w:val="left" w:leader="dot" w:pos="8420"/>
        </w:tabs>
        <w:spacing w:line="303" w:lineRule="exact"/>
        <w:ind w:left="360"/>
        <w:rPr>
          <w:rFonts w:ascii="??" w:hAnsi="??" w:cs="??"/>
        </w:rPr>
      </w:pPr>
    </w:p>
    <w:p>
      <w:pPr>
        <w:pStyle w:val="3"/>
        <w:pBdr>
          <w:top w:val="none" w:color="auto" w:sz="0" w:space="0"/>
          <w:left w:val="none" w:color="auto" w:sz="0" w:space="0"/>
          <w:bottom w:val="none" w:color="auto" w:sz="0" w:space="0"/>
          <w:right w:val="none" w:color="auto" w:sz="0" w:space="0"/>
        </w:pBdr>
        <w:spacing w:line="560" w:lineRule="exact"/>
        <w:ind w:firstLine="420"/>
        <w:outlineLvl w:val="0"/>
        <w:rPr>
          <w:rFonts w:ascii="??" w:hAnsi="??" w:cs="??"/>
        </w:rPr>
      </w:pPr>
    </w:p>
    <w:p>
      <w:pPr>
        <w:pStyle w:val="3"/>
        <w:pBdr>
          <w:top w:val="none" w:color="auto" w:sz="0" w:space="0"/>
          <w:left w:val="none" w:color="auto" w:sz="0" w:space="0"/>
          <w:bottom w:val="none" w:color="auto" w:sz="0" w:space="0"/>
          <w:right w:val="none" w:color="auto" w:sz="0" w:space="0"/>
        </w:pBdr>
        <w:rPr>
          <w:rFonts w:ascii="??" w:hAnsi="??" w:cs="??"/>
        </w:rPr>
      </w:pPr>
    </w:p>
    <w:p>
      <w:pPr>
        <w:pStyle w:val="3"/>
        <w:pBdr>
          <w:top w:val="none" w:color="auto" w:sz="0" w:space="0"/>
          <w:left w:val="none" w:color="auto" w:sz="0" w:space="0"/>
          <w:bottom w:val="none" w:color="auto" w:sz="0" w:space="0"/>
          <w:right w:val="none" w:color="auto" w:sz="0" w:space="0"/>
        </w:pBdr>
      </w:pPr>
      <w:r>
        <w:rPr>
          <w:rFonts w:ascii="??" w:hAnsi="??" w:cs="??"/>
        </w:rPr>
        <w:br w:type="page"/>
      </w:r>
    </w:p>
    <w:p>
      <w:pPr>
        <w:pStyle w:val="3"/>
        <w:pBdr>
          <w:top w:val="none" w:color="auto" w:sz="0" w:space="0"/>
          <w:left w:val="none" w:color="auto" w:sz="0" w:space="0"/>
          <w:bottom w:val="none" w:color="auto" w:sz="0" w:space="0"/>
          <w:right w:val="none" w:color="auto" w:sz="0" w:space="0"/>
        </w:pBdr>
        <w:jc w:val="center"/>
        <w:rPr>
          <w:sz w:val="36"/>
          <w:szCs w:val="36"/>
        </w:rPr>
      </w:pPr>
      <w:r>
        <w:rPr>
          <w:rFonts w:hint="eastAsia" w:ascii="宋体" w:hAnsi="宋体" w:cs="宋体"/>
          <w:b/>
          <w:bCs/>
          <w:sz w:val="36"/>
          <w:szCs w:val="36"/>
          <w:lang w:val="zh-TW" w:eastAsia="zh-TW"/>
        </w:rPr>
        <w:t>第一章</w:t>
      </w:r>
      <w:r>
        <w:rPr>
          <w:rFonts w:ascii="??" w:hAnsi="??" w:cs="??"/>
          <w:b/>
          <w:bCs/>
          <w:sz w:val="36"/>
          <w:szCs w:val="36"/>
          <w:lang w:val="zh-TW" w:eastAsia="zh-TW"/>
        </w:rPr>
        <w:t xml:space="preserve"> </w:t>
      </w:r>
      <w:bookmarkStart w:id="4" w:name="_GoBack"/>
      <w:bookmarkStart w:id="2" w:name="OLE_LINK3"/>
      <w:r>
        <w:rPr>
          <w:rFonts w:hint="eastAsia" w:ascii="宋体" w:hAnsi="宋体" w:cs="宋体"/>
          <w:sz w:val="36"/>
          <w:szCs w:val="36"/>
          <w:lang w:val="zh-TW" w:eastAsia="zh-TW"/>
        </w:rPr>
        <w:t>经</w:t>
      </w:r>
      <w:bookmarkEnd w:id="2"/>
      <w:bookmarkStart w:id="3" w:name="OLE_LINK4"/>
      <w:r>
        <w:rPr>
          <w:rFonts w:hint="eastAsia" w:ascii="宋体" w:hAnsi="宋体" w:cs="宋体"/>
          <w:sz w:val="36"/>
          <w:szCs w:val="36"/>
          <w:lang w:val="zh-TW" w:eastAsia="zh-TW"/>
        </w:rPr>
        <w:t>九路（平山堂路</w:t>
      </w:r>
      <w:r>
        <w:rPr>
          <w:sz w:val="36"/>
          <w:szCs w:val="36"/>
        </w:rPr>
        <w:t>-</w:t>
      </w:r>
      <w:r>
        <w:rPr>
          <w:rFonts w:hint="eastAsia" w:ascii="宋体" w:hAnsi="宋体" w:cs="宋体"/>
          <w:sz w:val="36"/>
          <w:szCs w:val="36"/>
          <w:lang w:val="zh-TW" w:eastAsia="zh-TW"/>
        </w:rPr>
        <w:t>扬冶路）及纬六路（真州路</w:t>
      </w:r>
      <w:r>
        <w:rPr>
          <w:sz w:val="36"/>
          <w:szCs w:val="36"/>
        </w:rPr>
        <w:t>-</w:t>
      </w:r>
      <w:r>
        <w:rPr>
          <w:rFonts w:hint="eastAsia" w:ascii="宋体" w:hAnsi="宋体" w:cs="宋体"/>
          <w:sz w:val="36"/>
          <w:szCs w:val="36"/>
          <w:lang w:val="zh-TW" w:eastAsia="zh-TW"/>
        </w:rPr>
        <w:t>润蜀路）绿化工程</w:t>
      </w:r>
    </w:p>
    <w:p>
      <w:pPr>
        <w:pStyle w:val="3"/>
        <w:pBdr>
          <w:top w:val="none" w:color="auto" w:sz="0" w:space="0"/>
          <w:left w:val="none" w:color="auto" w:sz="0" w:space="0"/>
          <w:bottom w:val="none" w:color="auto" w:sz="0" w:space="0"/>
          <w:right w:val="none" w:color="auto" w:sz="0" w:space="0"/>
        </w:pBdr>
        <w:jc w:val="center"/>
        <w:rPr>
          <w:sz w:val="36"/>
          <w:szCs w:val="36"/>
          <w:lang w:val="zh-TW" w:eastAsia="zh-TW"/>
        </w:rPr>
      </w:pPr>
      <w:r>
        <w:rPr>
          <w:rFonts w:hint="eastAsia" w:ascii="宋体" w:hAnsi="宋体" w:cs="宋体"/>
          <w:sz w:val="36"/>
          <w:szCs w:val="36"/>
          <w:lang w:val="zh-TW" w:eastAsia="zh-TW"/>
        </w:rPr>
        <w:t>竞争性磋商公告</w:t>
      </w:r>
    </w:p>
    <w:p>
      <w:pPr>
        <w:pStyle w:val="3"/>
        <w:pBdr>
          <w:top w:val="none" w:color="auto" w:sz="0" w:space="0"/>
          <w:left w:val="none" w:color="auto" w:sz="0" w:space="0"/>
          <w:bottom w:val="none" w:color="auto" w:sz="0" w:space="0"/>
          <w:right w:val="none" w:color="auto" w:sz="0" w:space="0"/>
        </w:pBdr>
        <w:rPr>
          <w:rFonts w:ascii="??_GB2312" w:hAnsi="??_GB2312" w:cs="??_GB2312"/>
          <w:sz w:val="28"/>
          <w:szCs w:val="28"/>
        </w:rPr>
      </w:pPr>
      <w:r>
        <w:rPr>
          <w:rFonts w:ascii="??_GB2312" w:hAnsi="??_GB2312" w:cs="??_GB2312"/>
          <w:sz w:val="28"/>
          <w:szCs w:val="28"/>
        </w:rPr>
        <w:t xml:space="preserve">    </w:t>
      </w:r>
      <w:r>
        <w:rPr>
          <w:rFonts w:hint="eastAsia" w:ascii="宋体" w:hAnsi="宋体" w:cs="宋体"/>
          <w:sz w:val="28"/>
          <w:szCs w:val="28"/>
          <w:lang w:val="zh-TW" w:eastAsia="zh-TW"/>
        </w:rPr>
        <w:t>扬州筑苑工程招标咨询有限公司受扬州锦汇置业投资有限公司的委托，就其经九路（平山堂路</w:t>
      </w:r>
      <w:r>
        <w:rPr>
          <w:rFonts w:ascii="??_GB2312" w:hAnsi="??_GB2312" w:cs="??_GB2312"/>
          <w:sz w:val="28"/>
          <w:szCs w:val="28"/>
        </w:rPr>
        <w:t>-</w:t>
      </w:r>
      <w:r>
        <w:rPr>
          <w:rFonts w:hint="eastAsia" w:ascii="宋体" w:hAnsi="宋体" w:cs="宋体"/>
          <w:sz w:val="28"/>
          <w:szCs w:val="28"/>
          <w:lang w:val="zh-TW" w:eastAsia="zh-TW"/>
        </w:rPr>
        <w:t>扬冶路）及纬六路（真州路</w:t>
      </w:r>
      <w:r>
        <w:rPr>
          <w:rFonts w:ascii="??_GB2312" w:hAnsi="??_GB2312" w:cs="??_GB2312"/>
          <w:sz w:val="28"/>
          <w:szCs w:val="28"/>
        </w:rPr>
        <w:t>-</w:t>
      </w:r>
      <w:r>
        <w:rPr>
          <w:rFonts w:hint="eastAsia" w:ascii="宋体" w:hAnsi="宋体" w:cs="宋体"/>
          <w:sz w:val="28"/>
          <w:szCs w:val="28"/>
          <w:lang w:val="zh-TW" w:eastAsia="zh-TW"/>
        </w:rPr>
        <w:t>润蜀路）绿化工程实施竞争性磋商采购，欢迎符合相关条件的供应商参加磋商。</w:t>
      </w:r>
    </w:p>
    <w:p>
      <w:pPr>
        <w:pStyle w:val="3"/>
        <w:pBdr>
          <w:top w:val="single" w:color="000000" w:sz="4" w:space="0"/>
          <w:left w:val="single" w:color="000000" w:sz="4" w:space="0"/>
          <w:bottom w:val="single" w:color="000000" w:sz="4" w:space="0"/>
          <w:right w:val="single" w:color="000000" w:sz="4" w:space="0"/>
        </w:pBdr>
        <w:ind w:firstLine="560"/>
        <w:rPr>
          <w:rFonts w:ascii="??" w:hAnsi="??" w:cs="??"/>
          <w:sz w:val="28"/>
          <w:szCs w:val="28"/>
          <w:lang w:val="zh-TW" w:eastAsia="zh-TW"/>
        </w:rPr>
      </w:pPr>
      <w:r>
        <w:rPr>
          <w:rFonts w:hint="eastAsia" w:ascii="宋体" w:hAnsi="宋体" w:cs="宋体"/>
          <w:sz w:val="28"/>
          <w:szCs w:val="28"/>
          <w:lang w:val="zh-TW" w:eastAsia="zh-TW"/>
        </w:rPr>
        <w:t>项目概况</w:t>
      </w:r>
    </w:p>
    <w:p>
      <w:pPr>
        <w:pStyle w:val="3"/>
        <w:pBdr>
          <w:top w:val="single" w:color="000000" w:sz="4" w:space="0"/>
          <w:left w:val="single" w:color="000000" w:sz="4" w:space="0"/>
          <w:bottom w:val="single" w:color="000000" w:sz="4" w:space="0"/>
          <w:right w:val="single" w:color="000000" w:sz="4" w:space="0"/>
        </w:pBdr>
        <w:ind w:firstLine="560"/>
        <w:rPr>
          <w:rFonts w:ascii="??" w:hAnsi="??" w:cs="??"/>
          <w:sz w:val="28"/>
          <w:szCs w:val="28"/>
        </w:rPr>
      </w:pPr>
      <w:r>
        <w:rPr>
          <w:rFonts w:ascii="??" w:hAnsi="??" w:cs="??"/>
          <w:sz w:val="28"/>
          <w:szCs w:val="28"/>
          <w:u w:val="single"/>
        </w:rPr>
        <w:t xml:space="preserve"> (</w:t>
      </w:r>
      <w:r>
        <w:rPr>
          <w:rFonts w:hint="eastAsia" w:ascii="宋体" w:hAnsi="宋体" w:cs="宋体"/>
          <w:i/>
          <w:iCs/>
          <w:sz w:val="28"/>
          <w:szCs w:val="28"/>
          <w:u w:val="single"/>
          <w:lang w:val="zh-TW" w:eastAsia="zh-TW"/>
        </w:rPr>
        <w:t>经九路（平山堂路</w:t>
      </w:r>
      <w:r>
        <w:rPr>
          <w:rFonts w:ascii="??" w:hAnsi="??" w:cs="??"/>
          <w:i/>
          <w:iCs/>
          <w:sz w:val="28"/>
          <w:szCs w:val="28"/>
          <w:u w:val="single"/>
        </w:rPr>
        <w:t>-</w:t>
      </w:r>
      <w:r>
        <w:rPr>
          <w:rFonts w:hint="eastAsia" w:ascii="宋体" w:hAnsi="宋体" w:cs="宋体"/>
          <w:i/>
          <w:iCs/>
          <w:sz w:val="28"/>
          <w:szCs w:val="28"/>
          <w:u w:val="single"/>
          <w:lang w:val="zh-TW" w:eastAsia="zh-TW"/>
        </w:rPr>
        <w:t>扬冶路）及纬六路（真州路</w:t>
      </w:r>
      <w:r>
        <w:rPr>
          <w:rFonts w:ascii="??" w:hAnsi="??" w:cs="??"/>
          <w:i/>
          <w:iCs/>
          <w:sz w:val="28"/>
          <w:szCs w:val="28"/>
          <w:u w:val="single"/>
        </w:rPr>
        <w:t>-</w:t>
      </w:r>
      <w:r>
        <w:rPr>
          <w:rFonts w:hint="eastAsia" w:ascii="宋体" w:hAnsi="宋体" w:cs="宋体"/>
          <w:i/>
          <w:iCs/>
          <w:sz w:val="28"/>
          <w:szCs w:val="28"/>
          <w:u w:val="single"/>
          <w:lang w:val="zh-TW" w:eastAsia="zh-TW"/>
        </w:rPr>
        <w:t>润蜀路）绿化工程</w:t>
      </w:r>
      <w:r>
        <w:rPr>
          <w:rFonts w:ascii="??" w:hAnsi="??" w:cs="??"/>
          <w:sz w:val="28"/>
          <w:szCs w:val="28"/>
          <w:u w:val="single"/>
        </w:rPr>
        <w:t>)</w:t>
      </w:r>
      <w:r>
        <w:rPr>
          <w:rFonts w:ascii="??" w:hAnsi="??" w:cs="??"/>
          <w:sz w:val="28"/>
          <w:szCs w:val="28"/>
          <w:lang w:val="zh-TW" w:eastAsia="zh-TW"/>
        </w:rPr>
        <w:t xml:space="preserve"> </w:t>
      </w:r>
      <w:r>
        <w:rPr>
          <w:rFonts w:hint="eastAsia" w:ascii="宋体" w:hAnsi="宋体" w:cs="宋体"/>
          <w:sz w:val="28"/>
          <w:szCs w:val="28"/>
          <w:lang w:val="zh-TW" w:eastAsia="zh-TW"/>
        </w:rPr>
        <w:t>采购项目的潜在供应商应在</w:t>
      </w:r>
      <w:r>
        <w:rPr>
          <w:rFonts w:ascii="??" w:hAnsi="??" w:cs="??"/>
          <w:i/>
          <w:iCs/>
          <w:sz w:val="28"/>
          <w:szCs w:val="28"/>
          <w:u w:val="single"/>
        </w:rPr>
        <w:t>“</w:t>
      </w:r>
      <w:r>
        <w:rPr>
          <w:rFonts w:hint="eastAsia" w:ascii="宋体" w:hAnsi="宋体" w:cs="宋体"/>
          <w:i/>
          <w:iCs/>
          <w:sz w:val="28"/>
          <w:szCs w:val="28"/>
          <w:u w:val="single"/>
          <w:lang w:val="zh-TW" w:eastAsia="zh-TW"/>
        </w:rPr>
        <w:t>扬州市邗江区政府采购网</w:t>
      </w:r>
      <w:r>
        <w:rPr>
          <w:rFonts w:ascii="??" w:hAnsi="??" w:cs="??"/>
          <w:i/>
          <w:iCs/>
          <w:sz w:val="28"/>
          <w:szCs w:val="28"/>
          <w:u w:val="single"/>
        </w:rPr>
        <w:t>”</w:t>
      </w:r>
      <w:r>
        <w:rPr>
          <w:rFonts w:hint="eastAsia" w:ascii="宋体" w:hAnsi="宋体" w:cs="宋体"/>
          <w:i/>
          <w:iCs/>
          <w:sz w:val="28"/>
          <w:szCs w:val="28"/>
          <w:u w:val="single"/>
          <w:lang w:val="zh-TW" w:eastAsia="zh-TW"/>
        </w:rPr>
        <w:t>、</w:t>
      </w:r>
      <w:r>
        <w:rPr>
          <w:rFonts w:ascii="??" w:hAnsi="??" w:cs="??"/>
          <w:i/>
          <w:iCs/>
          <w:sz w:val="28"/>
          <w:szCs w:val="28"/>
          <w:u w:val="single"/>
        </w:rPr>
        <w:t>“</w:t>
      </w:r>
      <w:r>
        <w:rPr>
          <w:rFonts w:hint="eastAsia" w:ascii="宋体" w:hAnsi="宋体" w:cs="宋体"/>
          <w:i/>
          <w:iCs/>
          <w:sz w:val="28"/>
          <w:szCs w:val="28"/>
          <w:u w:val="single"/>
          <w:lang w:val="zh-TW" w:eastAsia="zh-TW"/>
        </w:rPr>
        <w:t>扬州维扬发展投资有限公司网站</w:t>
      </w:r>
      <w:r>
        <w:rPr>
          <w:rFonts w:ascii="??" w:hAnsi="??" w:cs="??"/>
          <w:i/>
          <w:iCs/>
          <w:sz w:val="28"/>
          <w:szCs w:val="28"/>
          <w:u w:val="single"/>
        </w:rPr>
        <w:t>”</w:t>
      </w:r>
      <w:r>
        <w:rPr>
          <w:rFonts w:hint="eastAsia" w:ascii="宋体" w:hAnsi="宋体" w:cs="宋体"/>
          <w:sz w:val="28"/>
          <w:szCs w:val="28"/>
          <w:lang w:val="zh-TW" w:eastAsia="zh-TW"/>
        </w:rPr>
        <w:t>获取采购文件，并于</w:t>
      </w:r>
      <w:r>
        <w:rPr>
          <w:rFonts w:ascii="??" w:hAnsi="??" w:cs="??"/>
          <w:sz w:val="28"/>
          <w:szCs w:val="28"/>
          <w:u w:val="single"/>
        </w:rPr>
        <w:t>2020</w:t>
      </w:r>
      <w:r>
        <w:rPr>
          <w:rFonts w:hint="eastAsia" w:ascii="宋体" w:hAnsi="宋体" w:cs="宋体"/>
          <w:sz w:val="28"/>
          <w:szCs w:val="28"/>
          <w:u w:val="single"/>
          <w:lang w:val="zh-TW" w:eastAsia="zh-TW"/>
        </w:rPr>
        <w:t>年</w:t>
      </w:r>
      <w:r>
        <w:rPr>
          <w:rFonts w:ascii="??" w:hAnsi="??" w:cs="??"/>
          <w:sz w:val="28"/>
          <w:szCs w:val="28"/>
          <w:u w:val="single"/>
        </w:rPr>
        <w:t>10</w:t>
      </w:r>
      <w:r>
        <w:rPr>
          <w:rFonts w:hint="eastAsia" w:ascii="宋体" w:hAnsi="宋体" w:cs="宋体"/>
          <w:sz w:val="28"/>
          <w:szCs w:val="28"/>
          <w:u w:val="single"/>
          <w:lang w:val="zh-TW" w:eastAsia="zh-TW"/>
        </w:rPr>
        <w:t>月</w:t>
      </w:r>
      <w:r>
        <w:rPr>
          <w:rFonts w:ascii="??" w:hAnsi="??" w:cs="??"/>
          <w:sz w:val="28"/>
          <w:szCs w:val="28"/>
          <w:u w:val="single"/>
        </w:rPr>
        <w:t>23</w:t>
      </w:r>
      <w:r>
        <w:rPr>
          <w:rFonts w:hint="eastAsia" w:ascii="宋体" w:hAnsi="宋体" w:cs="宋体"/>
          <w:sz w:val="28"/>
          <w:szCs w:val="28"/>
          <w:u w:val="single"/>
          <w:lang w:val="zh-TW" w:eastAsia="zh-TW"/>
        </w:rPr>
        <w:t>日</w:t>
      </w:r>
      <w:r>
        <w:rPr>
          <w:rFonts w:ascii="??" w:hAnsi="??" w:cs="??"/>
          <w:sz w:val="28"/>
          <w:szCs w:val="28"/>
          <w:u w:val="single"/>
          <w:lang w:val="zh-TW" w:eastAsia="zh-TW"/>
        </w:rPr>
        <w:t xml:space="preserve"> </w:t>
      </w:r>
      <w:r>
        <w:rPr>
          <w:rFonts w:ascii="??" w:hAnsi="??" w:cs="??"/>
          <w:sz w:val="28"/>
          <w:szCs w:val="28"/>
          <w:u w:val="single"/>
        </w:rPr>
        <w:t>15</w:t>
      </w:r>
      <w:r>
        <w:rPr>
          <w:rFonts w:hint="eastAsia" w:ascii="宋体" w:hAnsi="宋体" w:cs="宋体"/>
          <w:sz w:val="28"/>
          <w:szCs w:val="28"/>
          <w:u w:val="single"/>
          <w:lang w:val="zh-TW" w:eastAsia="zh-TW"/>
        </w:rPr>
        <w:t>点</w:t>
      </w:r>
      <w:r>
        <w:rPr>
          <w:rFonts w:ascii="??" w:hAnsi="??" w:cs="??"/>
          <w:sz w:val="28"/>
          <w:szCs w:val="28"/>
          <w:u w:val="single"/>
        </w:rPr>
        <w:t>00</w:t>
      </w:r>
      <w:r>
        <w:rPr>
          <w:rFonts w:hint="eastAsia" w:ascii="宋体" w:hAnsi="宋体" w:cs="宋体"/>
          <w:sz w:val="28"/>
          <w:szCs w:val="28"/>
          <w:u w:val="single"/>
          <w:lang w:val="zh-TW" w:eastAsia="zh-TW"/>
        </w:rPr>
        <w:t>分</w:t>
      </w:r>
      <w:r>
        <w:rPr>
          <w:rFonts w:hint="eastAsia" w:ascii="宋体" w:hAnsi="宋体" w:cs="宋体"/>
          <w:sz w:val="28"/>
          <w:szCs w:val="28"/>
          <w:lang w:val="zh-TW" w:eastAsia="zh-TW"/>
        </w:rPr>
        <w:t>（北京时间）前提交响应文件。</w:t>
      </w:r>
    </w:p>
    <w:p>
      <w:pPr>
        <w:pStyle w:val="4"/>
        <w:pBdr>
          <w:top w:val="none" w:color="auto" w:sz="0" w:space="0"/>
          <w:left w:val="none" w:color="auto" w:sz="0" w:space="0"/>
          <w:bottom w:val="none" w:color="auto" w:sz="0" w:space="0"/>
          <w:right w:val="none" w:color="auto" w:sz="0" w:space="0"/>
        </w:pBdr>
        <w:spacing w:line="360" w:lineRule="auto"/>
        <w:jc w:val="left"/>
        <w:rPr>
          <w:rFonts w:ascii="黑体" w:hAnsi="黑体" w:eastAsia="黑体" w:cs="黑体"/>
          <w:b w:val="0"/>
          <w:bCs w:val="0"/>
          <w:sz w:val="28"/>
          <w:szCs w:val="28"/>
          <w:lang w:val="zh-TW" w:eastAsia="zh-TW"/>
        </w:rPr>
      </w:pPr>
      <w:r>
        <w:rPr>
          <w:rFonts w:hint="eastAsia" w:ascii="宋体" w:hAnsi="宋体" w:cs="宋体"/>
          <w:b w:val="0"/>
          <w:bCs w:val="0"/>
          <w:sz w:val="28"/>
          <w:szCs w:val="28"/>
          <w:lang w:val="zh-TW" w:eastAsia="zh-TW"/>
        </w:rPr>
        <w:t>一、项目基本情况</w:t>
      </w:r>
    </w:p>
    <w:p>
      <w:pPr>
        <w:pStyle w:val="3"/>
        <w:pBdr>
          <w:top w:val="none" w:color="auto" w:sz="0" w:space="0"/>
          <w:left w:val="none" w:color="auto" w:sz="0" w:space="0"/>
          <w:bottom w:val="none" w:color="auto" w:sz="0" w:space="0"/>
          <w:right w:val="none" w:color="auto" w:sz="0" w:space="0"/>
        </w:pBdr>
        <w:ind w:firstLine="560"/>
        <w:rPr>
          <w:rFonts w:ascii="??" w:hAnsi="??" w:cs="??"/>
          <w:sz w:val="28"/>
          <w:szCs w:val="28"/>
        </w:rPr>
      </w:pPr>
      <w:r>
        <w:rPr>
          <w:rFonts w:ascii="??" w:hAnsi="??" w:cs="??"/>
          <w:sz w:val="28"/>
          <w:szCs w:val="28"/>
        </w:rPr>
        <w:t>1</w:t>
      </w:r>
      <w:r>
        <w:rPr>
          <w:rFonts w:hint="eastAsia" w:ascii="宋体" w:hAnsi="宋体" w:cs="宋体"/>
          <w:sz w:val="28"/>
          <w:szCs w:val="28"/>
          <w:lang w:val="zh-TW" w:eastAsia="zh-TW"/>
        </w:rPr>
        <w:t>、项目编号：</w:t>
      </w:r>
      <w:r>
        <w:rPr>
          <w:rFonts w:ascii="??" w:hAnsi="??" w:cs="??"/>
          <w:sz w:val="28"/>
          <w:szCs w:val="28"/>
        </w:rPr>
        <w:t>yzjhzy-010</w:t>
      </w:r>
      <w:r>
        <w:rPr>
          <w:rFonts w:hint="eastAsia" w:ascii="宋体" w:hAnsi="宋体" w:cs="宋体"/>
          <w:sz w:val="28"/>
          <w:szCs w:val="28"/>
          <w:lang w:val="zh-TW" w:eastAsia="zh-TW"/>
        </w:rPr>
        <w:t>号</w:t>
      </w:r>
    </w:p>
    <w:p>
      <w:pPr>
        <w:pStyle w:val="3"/>
        <w:pBdr>
          <w:top w:val="none" w:color="auto" w:sz="0" w:space="0"/>
          <w:left w:val="none" w:color="auto" w:sz="0" w:space="0"/>
          <w:bottom w:val="none" w:color="auto" w:sz="0" w:space="0"/>
          <w:right w:val="none" w:color="auto" w:sz="0" w:space="0"/>
        </w:pBdr>
        <w:ind w:firstLine="560"/>
        <w:rPr>
          <w:rFonts w:ascii="??" w:hAnsi="??" w:cs="??"/>
          <w:sz w:val="28"/>
          <w:szCs w:val="28"/>
          <w:u w:val="single"/>
        </w:rPr>
      </w:pPr>
      <w:r>
        <w:rPr>
          <w:rFonts w:ascii="??" w:hAnsi="??" w:cs="??"/>
          <w:sz w:val="28"/>
          <w:szCs w:val="28"/>
        </w:rPr>
        <w:t>2</w:t>
      </w:r>
      <w:r>
        <w:rPr>
          <w:rFonts w:hint="eastAsia" w:ascii="宋体" w:hAnsi="宋体" w:cs="宋体"/>
          <w:sz w:val="28"/>
          <w:szCs w:val="28"/>
          <w:lang w:val="zh-TW" w:eastAsia="zh-TW"/>
        </w:rPr>
        <w:t>、项目名称：经九路（平山堂路</w:t>
      </w:r>
      <w:r>
        <w:rPr>
          <w:rFonts w:ascii="??" w:hAnsi="??" w:cs="??"/>
          <w:sz w:val="28"/>
          <w:szCs w:val="28"/>
        </w:rPr>
        <w:t>-</w:t>
      </w:r>
      <w:r>
        <w:rPr>
          <w:rFonts w:hint="eastAsia" w:ascii="宋体" w:hAnsi="宋体" w:cs="宋体"/>
          <w:sz w:val="28"/>
          <w:szCs w:val="28"/>
          <w:lang w:val="zh-TW" w:eastAsia="zh-TW"/>
        </w:rPr>
        <w:t>扬冶路）及纬六路（真州路</w:t>
      </w:r>
      <w:r>
        <w:rPr>
          <w:rFonts w:ascii="??" w:hAnsi="??" w:cs="??"/>
          <w:sz w:val="28"/>
          <w:szCs w:val="28"/>
        </w:rPr>
        <w:t>-</w:t>
      </w:r>
      <w:r>
        <w:rPr>
          <w:rFonts w:hint="eastAsia" w:ascii="宋体" w:hAnsi="宋体" w:cs="宋体"/>
          <w:sz w:val="28"/>
          <w:szCs w:val="28"/>
          <w:lang w:val="zh-TW" w:eastAsia="zh-TW"/>
        </w:rPr>
        <w:t>润蜀路）绿化工程</w:t>
      </w:r>
    </w:p>
    <w:p>
      <w:pPr>
        <w:pStyle w:val="3"/>
        <w:pBdr>
          <w:top w:val="none" w:color="auto" w:sz="0" w:space="0"/>
          <w:left w:val="none" w:color="auto" w:sz="0" w:space="0"/>
          <w:bottom w:val="none" w:color="auto" w:sz="0" w:space="0"/>
          <w:right w:val="none" w:color="auto" w:sz="0" w:space="0"/>
        </w:pBdr>
        <w:ind w:firstLine="560"/>
        <w:rPr>
          <w:rFonts w:ascii="??" w:hAnsi="??" w:cs="??"/>
          <w:sz w:val="28"/>
          <w:szCs w:val="28"/>
        </w:rPr>
      </w:pPr>
      <w:r>
        <w:rPr>
          <w:rFonts w:ascii="??" w:hAnsi="??" w:cs="??"/>
          <w:sz w:val="28"/>
          <w:szCs w:val="28"/>
        </w:rPr>
        <w:t>3</w:t>
      </w:r>
      <w:r>
        <w:rPr>
          <w:rFonts w:hint="eastAsia" w:ascii="宋体" w:hAnsi="宋体" w:cs="宋体"/>
          <w:sz w:val="28"/>
          <w:szCs w:val="28"/>
          <w:lang w:val="zh-TW" w:eastAsia="zh-TW"/>
        </w:rPr>
        <w:t>、采购方式：</w:t>
      </w:r>
      <w:r>
        <w:rPr>
          <w:rFonts w:ascii="??" w:hAnsi="??" w:cs="??"/>
          <w:sz w:val="28"/>
          <w:szCs w:val="28"/>
        </w:rPr>
        <w:t>□</w:t>
      </w:r>
      <w:r>
        <w:rPr>
          <w:rFonts w:hint="eastAsia" w:ascii="宋体" w:hAnsi="宋体" w:cs="宋体"/>
          <w:sz w:val="28"/>
          <w:szCs w:val="28"/>
          <w:lang w:val="zh-TW" w:eastAsia="zh-TW"/>
        </w:rPr>
        <w:t>竞争性谈判</w:t>
      </w:r>
      <w:r>
        <w:rPr>
          <w:rFonts w:ascii="??" w:hAnsi="??" w:cs="??"/>
          <w:sz w:val="28"/>
          <w:szCs w:val="28"/>
          <w:lang w:val="zh-TW" w:eastAsia="zh-TW"/>
        </w:rPr>
        <w:t xml:space="preserve"> </w:t>
      </w:r>
      <w:r>
        <w:rPr>
          <w:rFonts w:ascii="??" w:hAnsi="??" w:cs="??"/>
          <w:sz w:val="28"/>
          <w:szCs w:val="28"/>
        </w:rPr>
        <w:t>√</w:t>
      </w:r>
      <w:r>
        <w:rPr>
          <w:rFonts w:hint="eastAsia" w:ascii="宋体" w:hAnsi="宋体" w:cs="宋体"/>
          <w:sz w:val="28"/>
          <w:szCs w:val="28"/>
          <w:lang w:val="zh-TW" w:eastAsia="zh-TW"/>
        </w:rPr>
        <w:t>竞争性磋商</w:t>
      </w:r>
      <w:r>
        <w:rPr>
          <w:rFonts w:ascii="??" w:hAnsi="??" w:cs="??"/>
          <w:sz w:val="28"/>
          <w:szCs w:val="28"/>
          <w:lang w:val="zh-TW" w:eastAsia="zh-TW"/>
        </w:rPr>
        <w:t xml:space="preserve"> </w:t>
      </w:r>
      <w:r>
        <w:rPr>
          <w:rFonts w:ascii="??" w:hAnsi="??" w:cs="??"/>
          <w:sz w:val="28"/>
          <w:szCs w:val="28"/>
        </w:rPr>
        <w:t>□</w:t>
      </w:r>
      <w:r>
        <w:rPr>
          <w:rFonts w:hint="eastAsia" w:ascii="宋体" w:hAnsi="宋体" w:cs="宋体"/>
          <w:sz w:val="28"/>
          <w:szCs w:val="28"/>
          <w:lang w:val="zh-TW" w:eastAsia="zh-TW"/>
        </w:rPr>
        <w:t>询价</w:t>
      </w:r>
    </w:p>
    <w:p>
      <w:pPr>
        <w:pStyle w:val="3"/>
        <w:pBdr>
          <w:top w:val="none" w:color="auto" w:sz="0" w:space="0"/>
          <w:left w:val="none" w:color="auto" w:sz="0" w:space="0"/>
          <w:bottom w:val="none" w:color="auto" w:sz="0" w:space="0"/>
          <w:right w:val="none" w:color="auto" w:sz="0" w:space="0"/>
        </w:pBdr>
        <w:ind w:firstLine="560"/>
        <w:rPr>
          <w:rFonts w:ascii="??" w:hAnsi="??" w:cs="??"/>
          <w:sz w:val="28"/>
          <w:szCs w:val="28"/>
        </w:rPr>
      </w:pPr>
      <w:r>
        <w:rPr>
          <w:rFonts w:ascii="??" w:hAnsi="??" w:cs="??"/>
          <w:sz w:val="28"/>
          <w:szCs w:val="28"/>
        </w:rPr>
        <w:t>4</w:t>
      </w:r>
      <w:r>
        <w:rPr>
          <w:rFonts w:hint="eastAsia" w:ascii="宋体" w:hAnsi="宋体" w:cs="宋体"/>
          <w:sz w:val="28"/>
          <w:szCs w:val="28"/>
          <w:lang w:val="zh-TW" w:eastAsia="zh-TW"/>
        </w:rPr>
        <w:t>、预算金额：</w:t>
      </w:r>
      <w:r>
        <w:rPr>
          <w:rFonts w:ascii="??" w:hAnsi="??" w:cs="??"/>
          <w:sz w:val="28"/>
          <w:szCs w:val="28"/>
        </w:rPr>
        <w:t>244.35</w:t>
      </w:r>
      <w:r>
        <w:rPr>
          <w:rFonts w:hint="eastAsia" w:ascii="宋体" w:hAnsi="宋体" w:cs="宋体"/>
          <w:sz w:val="28"/>
          <w:szCs w:val="28"/>
          <w:lang w:val="zh-TW" w:eastAsia="zh-TW"/>
        </w:rPr>
        <w:t>万元</w:t>
      </w:r>
    </w:p>
    <w:p>
      <w:pPr>
        <w:pStyle w:val="3"/>
        <w:pBdr>
          <w:top w:val="none" w:color="auto" w:sz="0" w:space="0"/>
          <w:left w:val="none" w:color="auto" w:sz="0" w:space="0"/>
          <w:bottom w:val="none" w:color="auto" w:sz="0" w:space="0"/>
          <w:right w:val="none" w:color="auto" w:sz="0" w:space="0"/>
        </w:pBdr>
        <w:ind w:firstLine="560"/>
        <w:rPr>
          <w:rFonts w:ascii="??" w:hAnsi="??" w:cs="??"/>
          <w:sz w:val="28"/>
          <w:szCs w:val="28"/>
        </w:rPr>
      </w:pPr>
      <w:r>
        <w:rPr>
          <w:rFonts w:ascii="??" w:hAnsi="??" w:cs="??"/>
          <w:sz w:val="28"/>
          <w:szCs w:val="28"/>
        </w:rPr>
        <w:t>5</w:t>
      </w:r>
      <w:r>
        <w:rPr>
          <w:rFonts w:hint="eastAsia" w:ascii="??" w:hAnsi="??" w:cs="??"/>
          <w:sz w:val="28"/>
          <w:szCs w:val="28"/>
        </w:rPr>
        <w:t>、最高限价：本项目设定最高限价，按照预算金额下浮</w:t>
      </w:r>
      <w:r>
        <w:rPr>
          <w:rFonts w:ascii="??" w:hAnsi="??" w:cs="??"/>
          <w:sz w:val="28"/>
          <w:szCs w:val="28"/>
        </w:rPr>
        <w:t>7%</w:t>
      </w:r>
      <w:r>
        <w:rPr>
          <w:rFonts w:hint="eastAsia" w:ascii="??" w:hAnsi="??" w:cs="??"/>
          <w:sz w:val="28"/>
          <w:szCs w:val="28"/>
        </w:rPr>
        <w:t>为</w:t>
      </w:r>
      <w:r>
        <w:rPr>
          <w:rFonts w:ascii="??" w:hAnsi="??" w:cs="??"/>
          <w:sz w:val="28"/>
          <w:szCs w:val="28"/>
        </w:rPr>
        <w:t>227.25</w:t>
      </w:r>
      <w:r>
        <w:rPr>
          <w:rFonts w:hint="eastAsia" w:ascii="??" w:hAnsi="??" w:cs="??"/>
          <w:sz w:val="28"/>
          <w:szCs w:val="28"/>
        </w:rPr>
        <w:t>万元，</w:t>
      </w:r>
      <w:r>
        <w:rPr>
          <w:rFonts w:ascii="??" w:hAnsi="??" w:cs="??"/>
          <w:sz w:val="28"/>
          <w:szCs w:val="28"/>
        </w:rPr>
        <w:t xml:space="preserve"> </w:t>
      </w:r>
      <w:r>
        <w:rPr>
          <w:rFonts w:hint="eastAsia" w:ascii="??" w:hAnsi="??" w:cs="??"/>
          <w:sz w:val="28"/>
          <w:szCs w:val="28"/>
        </w:rPr>
        <w:t>报价超过最高限价的为无效报价，按照无效响应处理。</w:t>
      </w:r>
    </w:p>
    <w:p>
      <w:pPr>
        <w:pStyle w:val="3"/>
        <w:pBdr>
          <w:top w:val="none" w:color="auto" w:sz="0" w:space="0"/>
          <w:left w:val="none" w:color="auto" w:sz="0" w:space="0"/>
          <w:bottom w:val="none" w:color="auto" w:sz="0" w:space="0"/>
          <w:right w:val="none" w:color="auto" w:sz="0" w:space="0"/>
        </w:pBdr>
        <w:ind w:firstLine="560"/>
        <w:rPr>
          <w:rFonts w:ascii="??" w:hAnsi="??" w:cs="??"/>
          <w:sz w:val="28"/>
          <w:szCs w:val="28"/>
          <w:u w:val="single"/>
        </w:rPr>
      </w:pPr>
      <w:r>
        <w:rPr>
          <w:rFonts w:ascii="??" w:hAnsi="??" w:cs="??"/>
          <w:sz w:val="28"/>
          <w:szCs w:val="28"/>
        </w:rPr>
        <w:t>6</w:t>
      </w:r>
      <w:r>
        <w:rPr>
          <w:rFonts w:hint="eastAsia" w:ascii="宋体" w:hAnsi="宋体" w:cs="宋体"/>
          <w:sz w:val="28"/>
          <w:szCs w:val="28"/>
          <w:lang w:val="zh-TW" w:eastAsia="zh-TW"/>
        </w:rPr>
        <w:t>、采购需求：见招标文件第四章</w:t>
      </w:r>
    </w:p>
    <w:p>
      <w:pPr>
        <w:pStyle w:val="3"/>
        <w:pBdr>
          <w:top w:val="none" w:color="auto" w:sz="0" w:space="0"/>
          <w:left w:val="none" w:color="auto" w:sz="0" w:space="0"/>
          <w:bottom w:val="none" w:color="auto" w:sz="0" w:space="0"/>
          <w:right w:val="none" w:color="auto" w:sz="0" w:space="0"/>
        </w:pBdr>
        <w:ind w:firstLine="560"/>
        <w:rPr>
          <w:rFonts w:ascii="??" w:hAnsi="??" w:cs="??"/>
          <w:sz w:val="28"/>
          <w:szCs w:val="28"/>
          <w:u w:val="single"/>
        </w:rPr>
      </w:pPr>
      <w:r>
        <w:rPr>
          <w:rFonts w:ascii="??" w:hAnsi="??" w:cs="??"/>
          <w:sz w:val="28"/>
          <w:szCs w:val="28"/>
          <w:highlight w:val="cyan"/>
        </w:rPr>
        <w:t>7</w:t>
      </w:r>
      <w:r>
        <w:rPr>
          <w:rFonts w:hint="eastAsia" w:ascii="宋体" w:hAnsi="宋体" w:cs="宋体"/>
          <w:sz w:val="28"/>
          <w:szCs w:val="28"/>
          <w:highlight w:val="cyan"/>
          <w:lang w:val="zh-TW" w:eastAsia="zh-TW"/>
        </w:rPr>
        <w:t>、合同履行期限：</w:t>
      </w:r>
      <w:r>
        <w:rPr>
          <w:rFonts w:ascii="??" w:hAnsi="??" w:cs="??"/>
          <w:sz w:val="28"/>
          <w:szCs w:val="28"/>
          <w:highlight w:val="cyan"/>
          <w:lang w:val="zh-TW"/>
        </w:rPr>
        <w:t>30</w:t>
      </w:r>
      <w:r>
        <w:rPr>
          <w:rFonts w:hint="eastAsia" w:ascii="宋体" w:hAnsi="宋体" w:cs="宋体"/>
          <w:sz w:val="28"/>
          <w:szCs w:val="28"/>
          <w:highlight w:val="cyan"/>
          <w:lang w:val="zh-TW" w:eastAsia="zh-TW"/>
        </w:rPr>
        <w:t>天</w:t>
      </w:r>
    </w:p>
    <w:p>
      <w:pPr>
        <w:pStyle w:val="3"/>
        <w:pBdr>
          <w:top w:val="none" w:color="auto" w:sz="0" w:space="0"/>
          <w:left w:val="none" w:color="auto" w:sz="0" w:space="0"/>
          <w:bottom w:val="none" w:color="auto" w:sz="0" w:space="0"/>
          <w:right w:val="none" w:color="auto" w:sz="0" w:space="0"/>
        </w:pBdr>
        <w:spacing w:line="360" w:lineRule="auto"/>
        <w:ind w:firstLine="560"/>
        <w:rPr>
          <w:rFonts w:ascii="??" w:hAnsi="??" w:cs="??"/>
          <w:sz w:val="28"/>
          <w:szCs w:val="28"/>
        </w:rPr>
      </w:pPr>
      <w:r>
        <w:rPr>
          <w:rFonts w:ascii="??" w:hAnsi="??" w:cs="??"/>
          <w:sz w:val="28"/>
          <w:szCs w:val="28"/>
        </w:rPr>
        <w:t>8</w:t>
      </w:r>
      <w:r>
        <w:rPr>
          <w:rFonts w:hint="eastAsia" w:ascii="宋体" w:hAnsi="宋体" w:cs="宋体"/>
          <w:sz w:val="28"/>
          <w:szCs w:val="28"/>
          <w:lang w:val="zh-TW" w:eastAsia="zh-TW"/>
        </w:rPr>
        <w:t>、本项目不接受联合体。</w:t>
      </w:r>
    </w:p>
    <w:p>
      <w:pPr>
        <w:pStyle w:val="4"/>
        <w:pBdr>
          <w:top w:val="none" w:color="auto" w:sz="0" w:space="0"/>
          <w:left w:val="none" w:color="auto" w:sz="0" w:space="0"/>
          <w:bottom w:val="none" w:color="auto" w:sz="0" w:space="0"/>
          <w:right w:val="none" w:color="auto" w:sz="0" w:space="0"/>
        </w:pBdr>
        <w:spacing w:line="360" w:lineRule="auto"/>
        <w:jc w:val="left"/>
        <w:rPr>
          <w:rFonts w:ascii="黑体" w:hAnsi="黑体" w:eastAsia="黑体" w:cs="黑体"/>
          <w:b w:val="0"/>
          <w:bCs w:val="0"/>
          <w:sz w:val="28"/>
          <w:szCs w:val="28"/>
          <w:lang w:val="zh-TW" w:eastAsia="zh-TW"/>
        </w:rPr>
      </w:pPr>
      <w:r>
        <w:rPr>
          <w:rFonts w:hint="eastAsia" w:ascii="宋体" w:hAnsi="宋体" w:cs="宋体"/>
          <w:b w:val="0"/>
          <w:bCs w:val="0"/>
          <w:sz w:val="28"/>
          <w:szCs w:val="28"/>
          <w:lang w:val="zh-TW" w:eastAsia="zh-TW"/>
        </w:rPr>
        <w:t>二、申请人的资格要求：</w:t>
      </w:r>
    </w:p>
    <w:p>
      <w:pPr>
        <w:pStyle w:val="3"/>
        <w:pBdr>
          <w:top w:val="none" w:color="auto" w:sz="0" w:space="0"/>
          <w:left w:val="none" w:color="auto" w:sz="0" w:space="0"/>
          <w:bottom w:val="none" w:color="auto" w:sz="0" w:space="0"/>
          <w:right w:val="none" w:color="auto" w:sz="0" w:space="0"/>
        </w:pBdr>
        <w:ind w:firstLine="560"/>
        <w:rPr>
          <w:rFonts w:ascii="??" w:hAnsi="??" w:cs="??"/>
          <w:sz w:val="28"/>
          <w:szCs w:val="28"/>
        </w:rPr>
      </w:pPr>
      <w:r>
        <w:rPr>
          <w:rFonts w:ascii="??" w:hAnsi="??" w:cs="??"/>
          <w:sz w:val="28"/>
          <w:szCs w:val="28"/>
        </w:rPr>
        <w:t>1</w:t>
      </w:r>
      <w:r>
        <w:rPr>
          <w:rFonts w:hint="eastAsia" w:ascii="宋体" w:hAnsi="宋体" w:cs="宋体"/>
          <w:sz w:val="28"/>
          <w:szCs w:val="28"/>
          <w:lang w:val="zh-TW" w:eastAsia="zh-TW"/>
        </w:rPr>
        <w:t>提供下列材料：</w:t>
      </w:r>
    </w:p>
    <w:p>
      <w:pPr>
        <w:pStyle w:val="3"/>
        <w:pBdr>
          <w:top w:val="none" w:color="auto" w:sz="0" w:space="0"/>
          <w:left w:val="none" w:color="auto" w:sz="0" w:space="0"/>
          <w:bottom w:val="none" w:color="auto" w:sz="0" w:space="0"/>
          <w:right w:val="none" w:color="auto" w:sz="0" w:space="0"/>
        </w:pBdr>
        <w:spacing w:line="360" w:lineRule="auto"/>
        <w:ind w:firstLine="600"/>
        <w:outlineLvl w:val="0"/>
        <w:rPr>
          <w:rFonts w:ascii="??" w:hAnsi="??" w:cs="??"/>
          <w:i/>
          <w:iCs/>
          <w:sz w:val="24"/>
          <w:szCs w:val="24"/>
          <w:u w:val="single"/>
        </w:rPr>
      </w:pPr>
      <w:r>
        <w:rPr>
          <w:rFonts w:ascii="??" w:hAnsi="??" w:cs="??"/>
          <w:i/>
          <w:iCs/>
          <w:sz w:val="24"/>
          <w:szCs w:val="24"/>
          <w:u w:val="single"/>
        </w:rPr>
        <w:t>1.1</w:t>
      </w:r>
      <w:r>
        <w:rPr>
          <w:rFonts w:hint="eastAsia" w:ascii="宋体" w:hAnsi="宋体" w:cs="宋体"/>
          <w:i/>
          <w:iCs/>
          <w:sz w:val="24"/>
          <w:szCs w:val="24"/>
          <w:u w:val="single"/>
          <w:lang w:val="zh-TW" w:eastAsia="zh-TW"/>
        </w:rPr>
        <w:t>、磋商响应函</w:t>
      </w:r>
      <w:r>
        <w:rPr>
          <w:rFonts w:ascii="??" w:hAnsi="??" w:cs="??"/>
          <w:b/>
          <w:bCs/>
          <w:i/>
          <w:iCs/>
          <w:sz w:val="24"/>
          <w:szCs w:val="24"/>
          <w:u w:val="single"/>
        </w:rPr>
        <w:t>(</w:t>
      </w:r>
      <w:r>
        <w:rPr>
          <w:rFonts w:hint="eastAsia" w:ascii="宋体" w:hAnsi="宋体" w:cs="宋体"/>
          <w:b/>
          <w:bCs/>
          <w:i/>
          <w:iCs/>
          <w:sz w:val="24"/>
          <w:szCs w:val="24"/>
          <w:u w:val="single"/>
          <w:lang w:val="zh-TW" w:eastAsia="zh-TW"/>
        </w:rPr>
        <w:t>原件</w:t>
      </w:r>
      <w:r>
        <w:rPr>
          <w:rFonts w:ascii="??" w:hAnsi="??" w:cs="??"/>
          <w:b/>
          <w:bCs/>
          <w:i/>
          <w:iCs/>
          <w:sz w:val="24"/>
          <w:szCs w:val="24"/>
          <w:u w:val="single"/>
        </w:rPr>
        <w:t>)</w:t>
      </w:r>
    </w:p>
    <w:p>
      <w:pPr>
        <w:pStyle w:val="3"/>
        <w:pBdr>
          <w:top w:val="none" w:color="auto" w:sz="0" w:space="0"/>
          <w:left w:val="none" w:color="auto" w:sz="0" w:space="0"/>
          <w:bottom w:val="none" w:color="auto" w:sz="0" w:space="0"/>
          <w:right w:val="none" w:color="auto" w:sz="0" w:space="0"/>
        </w:pBdr>
        <w:spacing w:line="360" w:lineRule="auto"/>
        <w:ind w:firstLine="600"/>
        <w:outlineLvl w:val="0"/>
        <w:rPr>
          <w:rFonts w:ascii="??" w:hAnsi="??" w:cs="??"/>
          <w:i/>
          <w:iCs/>
          <w:sz w:val="24"/>
          <w:szCs w:val="24"/>
          <w:u w:val="single"/>
        </w:rPr>
      </w:pPr>
      <w:r>
        <w:rPr>
          <w:rFonts w:ascii="??" w:hAnsi="??" w:cs="??"/>
          <w:i/>
          <w:iCs/>
          <w:sz w:val="24"/>
          <w:szCs w:val="24"/>
          <w:u w:val="single"/>
        </w:rPr>
        <w:t>1.2</w:t>
      </w:r>
      <w:r>
        <w:rPr>
          <w:rFonts w:hint="eastAsia" w:ascii="宋体" w:hAnsi="宋体" w:cs="宋体"/>
          <w:i/>
          <w:iCs/>
          <w:sz w:val="24"/>
          <w:szCs w:val="24"/>
          <w:u w:val="single"/>
          <w:lang w:val="zh-TW" w:eastAsia="zh-TW"/>
        </w:rPr>
        <w:t>、资格声明</w:t>
      </w:r>
      <w:r>
        <w:rPr>
          <w:rFonts w:ascii="??" w:hAnsi="??" w:cs="??"/>
          <w:b/>
          <w:bCs/>
          <w:i/>
          <w:iCs/>
          <w:sz w:val="24"/>
          <w:szCs w:val="24"/>
          <w:u w:val="single"/>
        </w:rPr>
        <w:t>(</w:t>
      </w:r>
      <w:r>
        <w:rPr>
          <w:rFonts w:hint="eastAsia" w:ascii="宋体" w:hAnsi="宋体" w:cs="宋体"/>
          <w:b/>
          <w:bCs/>
          <w:i/>
          <w:iCs/>
          <w:sz w:val="24"/>
          <w:szCs w:val="24"/>
          <w:u w:val="single"/>
          <w:lang w:val="zh-TW" w:eastAsia="zh-TW"/>
        </w:rPr>
        <w:t>原件</w:t>
      </w:r>
      <w:r>
        <w:rPr>
          <w:rFonts w:ascii="??" w:hAnsi="??" w:cs="??"/>
          <w:b/>
          <w:bCs/>
          <w:i/>
          <w:iCs/>
          <w:sz w:val="24"/>
          <w:szCs w:val="24"/>
          <w:u w:val="single"/>
        </w:rPr>
        <w:t>)</w:t>
      </w:r>
    </w:p>
    <w:p>
      <w:pPr>
        <w:pStyle w:val="3"/>
        <w:pBdr>
          <w:top w:val="none" w:color="auto" w:sz="0" w:space="0"/>
          <w:left w:val="none" w:color="auto" w:sz="0" w:space="0"/>
          <w:bottom w:val="none" w:color="auto" w:sz="0" w:space="0"/>
          <w:right w:val="none" w:color="auto" w:sz="0" w:space="0"/>
        </w:pBdr>
        <w:spacing w:line="360" w:lineRule="auto"/>
        <w:ind w:firstLine="600"/>
        <w:outlineLvl w:val="0"/>
        <w:rPr>
          <w:rFonts w:ascii="??" w:hAnsi="??" w:cs="??"/>
          <w:i/>
          <w:iCs/>
          <w:sz w:val="24"/>
          <w:szCs w:val="24"/>
          <w:u w:val="single"/>
        </w:rPr>
      </w:pPr>
      <w:r>
        <w:rPr>
          <w:rFonts w:ascii="??" w:hAnsi="??" w:cs="??"/>
          <w:i/>
          <w:iCs/>
          <w:sz w:val="24"/>
          <w:szCs w:val="24"/>
          <w:u w:val="single"/>
        </w:rPr>
        <w:t>1.3</w:t>
      </w:r>
      <w:r>
        <w:rPr>
          <w:rFonts w:hint="eastAsia" w:ascii="宋体" w:hAnsi="宋体" w:cs="宋体"/>
          <w:i/>
          <w:iCs/>
          <w:sz w:val="24"/>
          <w:szCs w:val="24"/>
          <w:u w:val="single"/>
          <w:lang w:val="zh-TW" w:eastAsia="zh-TW"/>
        </w:rPr>
        <w:t>、若法定代表人参加磋商的，须提供本人身份证复印件</w:t>
      </w:r>
      <w:r>
        <w:rPr>
          <w:rFonts w:ascii="??" w:hAnsi="??" w:cs="??"/>
          <w:b/>
          <w:bCs/>
          <w:i/>
          <w:iCs/>
          <w:sz w:val="24"/>
          <w:szCs w:val="24"/>
          <w:u w:val="single"/>
        </w:rPr>
        <w:t>(</w:t>
      </w:r>
      <w:r>
        <w:rPr>
          <w:rFonts w:hint="eastAsia" w:ascii="宋体" w:hAnsi="宋体" w:cs="宋体"/>
          <w:b/>
          <w:bCs/>
          <w:i/>
          <w:iCs/>
          <w:sz w:val="24"/>
          <w:szCs w:val="24"/>
          <w:u w:val="single"/>
          <w:lang w:val="zh-TW" w:eastAsia="zh-TW"/>
        </w:rPr>
        <w:t>原件备查</w:t>
      </w:r>
      <w:r>
        <w:rPr>
          <w:rFonts w:ascii="??" w:hAnsi="??" w:cs="??"/>
          <w:b/>
          <w:bCs/>
          <w:i/>
          <w:iCs/>
          <w:sz w:val="24"/>
          <w:szCs w:val="24"/>
          <w:u w:val="single"/>
        </w:rPr>
        <w:t>)</w:t>
      </w:r>
      <w:r>
        <w:rPr>
          <w:rFonts w:hint="eastAsia" w:ascii="宋体" w:hAnsi="宋体" w:cs="宋体"/>
          <w:i/>
          <w:iCs/>
          <w:sz w:val="24"/>
          <w:szCs w:val="24"/>
          <w:u w:val="single"/>
          <w:lang w:val="zh-TW" w:eastAsia="zh-TW"/>
        </w:rPr>
        <w:t>；若授权代表参加磋商的，须提供《法人授权书》原件和授权代表身份证复印件</w:t>
      </w:r>
      <w:r>
        <w:rPr>
          <w:rFonts w:ascii="??" w:hAnsi="??" w:cs="??"/>
          <w:b/>
          <w:bCs/>
          <w:i/>
          <w:iCs/>
          <w:sz w:val="24"/>
          <w:szCs w:val="24"/>
          <w:u w:val="single"/>
        </w:rPr>
        <w:t>(</w:t>
      </w:r>
      <w:r>
        <w:rPr>
          <w:rFonts w:hint="eastAsia" w:ascii="宋体" w:hAnsi="宋体" w:cs="宋体"/>
          <w:b/>
          <w:bCs/>
          <w:i/>
          <w:iCs/>
          <w:sz w:val="24"/>
          <w:szCs w:val="24"/>
          <w:u w:val="single"/>
          <w:lang w:val="zh-TW" w:eastAsia="zh-TW"/>
        </w:rPr>
        <w:t>原件备查</w:t>
      </w:r>
      <w:r>
        <w:rPr>
          <w:rFonts w:ascii="??" w:hAnsi="??" w:cs="??"/>
          <w:b/>
          <w:bCs/>
          <w:i/>
          <w:iCs/>
          <w:sz w:val="24"/>
          <w:szCs w:val="24"/>
          <w:u w:val="single"/>
        </w:rPr>
        <w:t>)</w:t>
      </w:r>
      <w:r>
        <w:rPr>
          <w:rFonts w:hint="eastAsia" w:ascii="宋体" w:hAnsi="宋体" w:cs="宋体"/>
          <w:i/>
          <w:iCs/>
          <w:sz w:val="24"/>
          <w:szCs w:val="24"/>
          <w:u w:val="single"/>
          <w:lang w:val="zh-TW" w:eastAsia="zh-TW"/>
        </w:rPr>
        <w:t>；</w:t>
      </w:r>
      <w:r>
        <w:rPr>
          <w:rFonts w:ascii="??" w:hAnsi="??" w:cs="??"/>
          <w:i/>
          <w:iCs/>
          <w:sz w:val="24"/>
          <w:szCs w:val="24"/>
          <w:u w:val="single"/>
        </w:rPr>
        <w:t xml:space="preserve"> </w:t>
      </w:r>
    </w:p>
    <w:p>
      <w:pPr>
        <w:pStyle w:val="3"/>
        <w:pBdr>
          <w:top w:val="none" w:color="auto" w:sz="0" w:space="0"/>
          <w:left w:val="none" w:color="auto" w:sz="0" w:space="0"/>
          <w:bottom w:val="none" w:color="auto" w:sz="0" w:space="0"/>
          <w:right w:val="none" w:color="auto" w:sz="0" w:space="0"/>
        </w:pBdr>
        <w:spacing w:line="360" w:lineRule="auto"/>
        <w:ind w:firstLine="600"/>
        <w:outlineLvl w:val="0"/>
        <w:rPr>
          <w:rFonts w:ascii="??" w:hAnsi="??" w:cs="??"/>
          <w:i/>
          <w:iCs/>
          <w:sz w:val="24"/>
          <w:szCs w:val="24"/>
          <w:u w:val="single"/>
        </w:rPr>
      </w:pPr>
      <w:r>
        <w:rPr>
          <w:rFonts w:ascii="??" w:hAnsi="??" w:cs="??"/>
          <w:i/>
          <w:iCs/>
          <w:sz w:val="24"/>
          <w:szCs w:val="24"/>
          <w:u w:val="single"/>
        </w:rPr>
        <w:t>1.4</w:t>
      </w:r>
      <w:r>
        <w:rPr>
          <w:rFonts w:hint="eastAsia" w:ascii="宋体" w:hAnsi="宋体" w:cs="宋体"/>
          <w:i/>
          <w:iCs/>
          <w:sz w:val="24"/>
          <w:szCs w:val="24"/>
          <w:u w:val="single"/>
          <w:lang w:val="zh-TW" w:eastAsia="zh-TW"/>
        </w:rPr>
        <w:t>、营业执照副本</w:t>
      </w:r>
      <w:r>
        <w:rPr>
          <w:rFonts w:ascii="??" w:hAnsi="??" w:cs="??"/>
          <w:b/>
          <w:bCs/>
          <w:i/>
          <w:iCs/>
          <w:sz w:val="24"/>
          <w:szCs w:val="24"/>
          <w:u w:val="single"/>
        </w:rPr>
        <w:t>(</w:t>
      </w:r>
      <w:r>
        <w:rPr>
          <w:rFonts w:hint="eastAsia" w:ascii="宋体" w:hAnsi="宋体" w:cs="宋体"/>
          <w:b/>
          <w:bCs/>
          <w:i/>
          <w:iCs/>
          <w:sz w:val="24"/>
          <w:szCs w:val="24"/>
          <w:u w:val="single"/>
          <w:lang w:val="zh-TW" w:eastAsia="zh-TW"/>
        </w:rPr>
        <w:t>复印件加盖供应商公章</w:t>
      </w:r>
      <w:r>
        <w:rPr>
          <w:rFonts w:ascii="??" w:hAnsi="??" w:cs="??"/>
          <w:b/>
          <w:bCs/>
          <w:i/>
          <w:iCs/>
          <w:sz w:val="24"/>
          <w:szCs w:val="24"/>
          <w:u w:val="single"/>
        </w:rPr>
        <w:t>)</w:t>
      </w:r>
    </w:p>
    <w:p>
      <w:pPr>
        <w:pStyle w:val="3"/>
        <w:pBdr>
          <w:top w:val="none" w:color="auto" w:sz="0" w:space="0"/>
          <w:left w:val="none" w:color="auto" w:sz="0" w:space="0"/>
          <w:bottom w:val="none" w:color="auto" w:sz="0" w:space="0"/>
          <w:right w:val="none" w:color="auto" w:sz="0" w:space="0"/>
        </w:pBdr>
        <w:spacing w:line="360" w:lineRule="auto"/>
        <w:ind w:firstLine="600"/>
        <w:rPr>
          <w:rFonts w:ascii="??" w:hAnsi="??" w:cs="??"/>
          <w:i/>
          <w:iCs/>
          <w:sz w:val="24"/>
          <w:szCs w:val="24"/>
        </w:rPr>
      </w:pPr>
      <w:r>
        <w:rPr>
          <w:rFonts w:ascii="??" w:hAnsi="??" w:cs="??"/>
          <w:i/>
          <w:iCs/>
          <w:sz w:val="24"/>
          <w:szCs w:val="24"/>
          <w:u w:val="single"/>
        </w:rPr>
        <w:t>1.5</w:t>
      </w:r>
      <w:r>
        <w:rPr>
          <w:rFonts w:hint="eastAsia" w:ascii="宋体" w:hAnsi="宋体" w:cs="宋体"/>
          <w:i/>
          <w:iCs/>
          <w:sz w:val="24"/>
          <w:szCs w:val="24"/>
          <w:u w:val="single"/>
          <w:lang w:val="zh-TW" w:eastAsia="zh-TW"/>
        </w:rPr>
        <w:t>、依法缴纳职工社会保障资金的证明材料</w:t>
      </w:r>
      <w:r>
        <w:rPr>
          <w:rFonts w:ascii="??" w:hAnsi="??" w:cs="??"/>
          <w:b/>
          <w:bCs/>
          <w:i/>
          <w:iCs/>
          <w:sz w:val="24"/>
          <w:szCs w:val="24"/>
          <w:u w:val="single"/>
        </w:rPr>
        <w:t>(</w:t>
      </w:r>
      <w:r>
        <w:rPr>
          <w:rFonts w:hint="eastAsia" w:ascii="宋体" w:hAnsi="宋体" w:cs="宋体"/>
          <w:b/>
          <w:bCs/>
          <w:i/>
          <w:iCs/>
          <w:sz w:val="24"/>
          <w:szCs w:val="24"/>
          <w:u w:val="single"/>
          <w:lang w:val="zh-TW" w:eastAsia="zh-TW"/>
        </w:rPr>
        <w:t>复印件加盖供应商公章</w:t>
      </w:r>
      <w:r>
        <w:rPr>
          <w:rFonts w:ascii="??" w:hAnsi="??" w:cs="??"/>
          <w:b/>
          <w:bCs/>
          <w:i/>
          <w:iCs/>
          <w:sz w:val="24"/>
          <w:szCs w:val="24"/>
          <w:u w:val="single"/>
        </w:rPr>
        <w:t>)</w:t>
      </w:r>
      <w:r>
        <w:rPr>
          <w:rFonts w:ascii="??" w:hAnsi="??" w:cs="??"/>
          <w:i/>
          <w:iCs/>
          <w:sz w:val="24"/>
          <w:szCs w:val="24"/>
          <w:u w:val="single"/>
        </w:rPr>
        <w:t>(</w:t>
      </w:r>
      <w:r>
        <w:rPr>
          <w:rFonts w:hint="eastAsia" w:ascii="宋体" w:hAnsi="宋体" w:cs="宋体"/>
          <w:i/>
          <w:iCs/>
          <w:sz w:val="24"/>
          <w:szCs w:val="24"/>
          <w:u w:val="single"/>
          <w:lang w:val="zh-TW" w:eastAsia="zh-TW"/>
        </w:rPr>
        <w:t>税务、银行或社会保险基金管理部门出具的</w:t>
      </w:r>
      <w:r>
        <w:rPr>
          <w:rFonts w:ascii="??" w:hAnsi="??" w:cs="??"/>
          <w:i/>
          <w:iCs/>
          <w:spacing w:val="-6"/>
          <w:sz w:val="24"/>
          <w:szCs w:val="24"/>
          <w:u w:val="single"/>
        </w:rPr>
        <w:t>2020</w:t>
      </w:r>
      <w:r>
        <w:rPr>
          <w:rFonts w:hint="eastAsia" w:ascii="宋体" w:hAnsi="宋体" w:cs="宋体"/>
          <w:i/>
          <w:iCs/>
          <w:spacing w:val="-6"/>
          <w:sz w:val="24"/>
          <w:szCs w:val="24"/>
          <w:u w:val="single"/>
          <w:lang w:val="zh-TW" w:eastAsia="zh-TW"/>
        </w:rPr>
        <w:t>年</w:t>
      </w:r>
      <w:r>
        <w:rPr>
          <w:rFonts w:ascii="??" w:hAnsi="??" w:cs="??"/>
          <w:i/>
          <w:iCs/>
          <w:spacing w:val="-6"/>
          <w:sz w:val="24"/>
          <w:szCs w:val="24"/>
          <w:u w:val="single"/>
        </w:rPr>
        <w:t>7</w:t>
      </w:r>
      <w:r>
        <w:rPr>
          <w:rFonts w:hint="eastAsia" w:ascii="宋体" w:hAnsi="宋体" w:cs="宋体"/>
          <w:i/>
          <w:iCs/>
          <w:spacing w:val="-6"/>
          <w:sz w:val="24"/>
          <w:szCs w:val="24"/>
          <w:u w:val="single"/>
          <w:lang w:val="zh-TW" w:eastAsia="zh-TW"/>
        </w:rPr>
        <w:t>月至</w:t>
      </w:r>
      <w:r>
        <w:rPr>
          <w:rFonts w:ascii="??" w:hAnsi="??" w:cs="??"/>
          <w:i/>
          <w:iCs/>
          <w:spacing w:val="-6"/>
          <w:sz w:val="24"/>
          <w:szCs w:val="24"/>
          <w:u w:val="single"/>
        </w:rPr>
        <w:t>2020</w:t>
      </w:r>
      <w:r>
        <w:rPr>
          <w:rFonts w:hint="eastAsia" w:ascii="宋体" w:hAnsi="宋体" w:cs="宋体"/>
          <w:i/>
          <w:iCs/>
          <w:spacing w:val="-6"/>
          <w:sz w:val="24"/>
          <w:szCs w:val="24"/>
          <w:u w:val="single"/>
          <w:lang w:val="zh-TW" w:eastAsia="zh-TW"/>
        </w:rPr>
        <w:t>年</w:t>
      </w:r>
      <w:r>
        <w:rPr>
          <w:rFonts w:ascii="??" w:hAnsi="??" w:cs="??"/>
          <w:i/>
          <w:iCs/>
          <w:spacing w:val="-6"/>
          <w:sz w:val="24"/>
          <w:szCs w:val="24"/>
          <w:u w:val="single"/>
        </w:rPr>
        <w:t>9</w:t>
      </w:r>
      <w:r>
        <w:rPr>
          <w:rFonts w:hint="eastAsia" w:ascii="宋体" w:hAnsi="宋体" w:cs="宋体"/>
          <w:i/>
          <w:iCs/>
          <w:spacing w:val="-6"/>
          <w:sz w:val="24"/>
          <w:szCs w:val="24"/>
          <w:u w:val="single"/>
          <w:lang w:val="zh-TW" w:eastAsia="zh-TW"/>
        </w:rPr>
        <w:t>月三个月内</w:t>
      </w:r>
      <w:r>
        <w:rPr>
          <w:rFonts w:hint="eastAsia" w:ascii="宋体" w:hAnsi="宋体" w:cs="宋体"/>
          <w:i/>
          <w:iCs/>
          <w:sz w:val="24"/>
          <w:szCs w:val="24"/>
          <w:u w:val="single"/>
          <w:lang w:val="zh-TW" w:eastAsia="zh-TW"/>
        </w:rPr>
        <w:t>任意一份缴纳职工社会保障资金的缴款凭证或缴款证明</w:t>
      </w:r>
      <w:r>
        <w:rPr>
          <w:rFonts w:ascii="??" w:hAnsi="??" w:cs="??"/>
          <w:i/>
          <w:iCs/>
          <w:sz w:val="24"/>
          <w:szCs w:val="24"/>
          <w:u w:val="single"/>
        </w:rPr>
        <w:t>)</w:t>
      </w:r>
      <w:r>
        <w:rPr>
          <w:rFonts w:ascii="??" w:hAnsi="??" w:cs="??"/>
          <w:b/>
          <w:bCs/>
          <w:i/>
          <w:iCs/>
          <w:sz w:val="24"/>
          <w:szCs w:val="24"/>
        </w:rPr>
        <w:t xml:space="preserve"> </w:t>
      </w:r>
    </w:p>
    <w:p>
      <w:pPr>
        <w:pStyle w:val="3"/>
        <w:pBdr>
          <w:top w:val="none" w:color="auto" w:sz="0" w:space="0"/>
          <w:left w:val="none" w:color="auto" w:sz="0" w:space="0"/>
          <w:bottom w:val="none" w:color="auto" w:sz="0" w:space="0"/>
          <w:right w:val="none" w:color="auto" w:sz="0" w:space="0"/>
        </w:pBdr>
        <w:spacing w:line="360" w:lineRule="auto"/>
        <w:ind w:firstLine="600"/>
        <w:rPr>
          <w:rFonts w:ascii="??" w:hAnsi="??" w:cs="??"/>
          <w:i/>
          <w:iCs/>
          <w:sz w:val="24"/>
          <w:szCs w:val="24"/>
        </w:rPr>
      </w:pPr>
      <w:r>
        <w:rPr>
          <w:rFonts w:ascii="??" w:hAnsi="??" w:cs="??"/>
          <w:i/>
          <w:iCs/>
          <w:sz w:val="24"/>
          <w:szCs w:val="24"/>
          <w:u w:val="single"/>
        </w:rPr>
        <w:t>1.6</w:t>
      </w:r>
      <w:r>
        <w:rPr>
          <w:rFonts w:hint="eastAsia" w:ascii="宋体" w:hAnsi="宋体" w:cs="宋体"/>
          <w:i/>
          <w:iCs/>
          <w:sz w:val="24"/>
          <w:szCs w:val="24"/>
          <w:u w:val="single"/>
          <w:lang w:val="zh-TW" w:eastAsia="zh-TW"/>
        </w:rPr>
        <w:t>、供应商</w:t>
      </w:r>
      <w:r>
        <w:rPr>
          <w:rFonts w:ascii="??" w:hAnsi="??" w:cs="??"/>
          <w:i/>
          <w:iCs/>
          <w:spacing w:val="-6"/>
          <w:sz w:val="24"/>
          <w:szCs w:val="24"/>
          <w:u w:val="single"/>
        </w:rPr>
        <w:t>2020</w:t>
      </w:r>
      <w:r>
        <w:rPr>
          <w:rFonts w:hint="eastAsia" w:ascii="宋体" w:hAnsi="宋体" w:cs="宋体"/>
          <w:i/>
          <w:iCs/>
          <w:spacing w:val="-6"/>
          <w:sz w:val="24"/>
          <w:szCs w:val="24"/>
          <w:u w:val="single"/>
          <w:lang w:val="zh-TW" w:eastAsia="zh-TW"/>
        </w:rPr>
        <w:t>年</w:t>
      </w:r>
      <w:r>
        <w:rPr>
          <w:rFonts w:ascii="??" w:hAnsi="??" w:cs="??"/>
          <w:i/>
          <w:iCs/>
          <w:spacing w:val="-6"/>
          <w:sz w:val="24"/>
          <w:szCs w:val="24"/>
          <w:u w:val="single"/>
        </w:rPr>
        <w:t>7</w:t>
      </w:r>
      <w:r>
        <w:rPr>
          <w:rFonts w:hint="eastAsia" w:ascii="宋体" w:hAnsi="宋体" w:cs="宋体"/>
          <w:i/>
          <w:iCs/>
          <w:spacing w:val="-6"/>
          <w:sz w:val="24"/>
          <w:szCs w:val="24"/>
          <w:u w:val="single"/>
          <w:lang w:val="zh-TW" w:eastAsia="zh-TW"/>
        </w:rPr>
        <w:t>月至</w:t>
      </w:r>
      <w:r>
        <w:rPr>
          <w:rFonts w:ascii="??" w:hAnsi="??" w:cs="??"/>
          <w:i/>
          <w:iCs/>
          <w:spacing w:val="-6"/>
          <w:sz w:val="24"/>
          <w:szCs w:val="24"/>
          <w:u w:val="single"/>
        </w:rPr>
        <w:t>2020</w:t>
      </w:r>
      <w:r>
        <w:rPr>
          <w:rFonts w:hint="eastAsia" w:ascii="宋体" w:hAnsi="宋体" w:cs="宋体"/>
          <w:i/>
          <w:iCs/>
          <w:spacing w:val="-6"/>
          <w:sz w:val="24"/>
          <w:szCs w:val="24"/>
          <w:u w:val="single"/>
          <w:lang w:val="zh-TW" w:eastAsia="zh-TW"/>
        </w:rPr>
        <w:t>年</w:t>
      </w:r>
      <w:r>
        <w:rPr>
          <w:rFonts w:ascii="??" w:hAnsi="??" w:cs="??"/>
          <w:i/>
          <w:iCs/>
          <w:spacing w:val="-6"/>
          <w:sz w:val="24"/>
          <w:szCs w:val="24"/>
          <w:u w:val="single"/>
        </w:rPr>
        <w:t>9</w:t>
      </w:r>
      <w:r>
        <w:rPr>
          <w:rFonts w:hint="eastAsia" w:ascii="宋体" w:hAnsi="宋体" w:cs="宋体"/>
          <w:i/>
          <w:iCs/>
          <w:spacing w:val="-6"/>
          <w:sz w:val="24"/>
          <w:szCs w:val="24"/>
          <w:u w:val="single"/>
          <w:lang w:val="zh-TW" w:eastAsia="zh-TW"/>
        </w:rPr>
        <w:t>月三个月内</w:t>
      </w:r>
      <w:r>
        <w:rPr>
          <w:rFonts w:hint="eastAsia" w:ascii="宋体" w:hAnsi="宋体" w:cs="宋体"/>
          <w:i/>
          <w:iCs/>
          <w:sz w:val="24"/>
          <w:szCs w:val="24"/>
          <w:u w:val="single"/>
          <w:lang w:val="zh-TW" w:eastAsia="zh-TW"/>
        </w:rPr>
        <w:t>任意一份依法纳税的缴款凭证</w:t>
      </w:r>
      <w:r>
        <w:rPr>
          <w:rFonts w:ascii="??" w:hAnsi="??" w:cs="??"/>
          <w:b/>
          <w:bCs/>
          <w:i/>
          <w:iCs/>
          <w:sz w:val="24"/>
          <w:szCs w:val="24"/>
          <w:u w:val="single"/>
        </w:rPr>
        <w:t>(</w:t>
      </w:r>
      <w:r>
        <w:rPr>
          <w:rFonts w:hint="eastAsia" w:ascii="宋体" w:hAnsi="宋体" w:cs="宋体"/>
          <w:b/>
          <w:bCs/>
          <w:i/>
          <w:iCs/>
          <w:sz w:val="24"/>
          <w:szCs w:val="24"/>
          <w:u w:val="single"/>
          <w:lang w:val="zh-TW" w:eastAsia="zh-TW"/>
        </w:rPr>
        <w:t>复印件加盖供应商公章</w:t>
      </w:r>
      <w:r>
        <w:rPr>
          <w:rFonts w:ascii="??" w:hAnsi="??" w:cs="??"/>
          <w:b/>
          <w:bCs/>
          <w:i/>
          <w:iCs/>
          <w:sz w:val="24"/>
          <w:szCs w:val="24"/>
          <w:u w:val="single"/>
        </w:rPr>
        <w:t>)</w:t>
      </w:r>
      <w:r>
        <w:rPr>
          <w:rFonts w:ascii="??" w:hAnsi="??" w:cs="??"/>
          <w:i/>
          <w:iCs/>
          <w:sz w:val="24"/>
          <w:szCs w:val="24"/>
        </w:rPr>
        <w:t xml:space="preserve"> </w:t>
      </w:r>
    </w:p>
    <w:p>
      <w:pPr>
        <w:pStyle w:val="3"/>
        <w:pBdr>
          <w:top w:val="none" w:color="auto" w:sz="0" w:space="0"/>
          <w:left w:val="none" w:color="auto" w:sz="0" w:space="0"/>
          <w:bottom w:val="none" w:color="auto" w:sz="0" w:space="0"/>
          <w:right w:val="none" w:color="auto" w:sz="0" w:space="0"/>
        </w:pBdr>
        <w:spacing w:line="360" w:lineRule="auto"/>
        <w:ind w:firstLine="600"/>
        <w:rPr>
          <w:rFonts w:ascii="??" w:hAnsi="??" w:cs="??"/>
          <w:i/>
          <w:iCs/>
          <w:sz w:val="24"/>
          <w:szCs w:val="24"/>
        </w:rPr>
      </w:pPr>
      <w:r>
        <w:rPr>
          <w:rFonts w:ascii="??" w:hAnsi="??" w:cs="??"/>
          <w:i/>
          <w:iCs/>
          <w:sz w:val="24"/>
          <w:szCs w:val="24"/>
          <w:u w:val="single"/>
        </w:rPr>
        <w:t>1.7</w:t>
      </w:r>
      <w:r>
        <w:rPr>
          <w:rFonts w:hint="eastAsia" w:ascii="宋体" w:hAnsi="宋体" w:cs="宋体"/>
          <w:i/>
          <w:iCs/>
          <w:sz w:val="24"/>
          <w:szCs w:val="24"/>
          <w:u w:val="single"/>
          <w:lang w:val="zh-TW" w:eastAsia="zh-TW"/>
        </w:rPr>
        <w:t>、与第（</w:t>
      </w:r>
      <w:r>
        <w:rPr>
          <w:rFonts w:ascii="??" w:hAnsi="??" w:cs="??"/>
          <w:i/>
          <w:iCs/>
          <w:sz w:val="24"/>
          <w:szCs w:val="24"/>
          <w:u w:val="single"/>
        </w:rPr>
        <w:t>6</w:t>
      </w:r>
      <w:r>
        <w:rPr>
          <w:rFonts w:hint="eastAsia" w:ascii="宋体" w:hAnsi="宋体" w:cs="宋体"/>
          <w:i/>
          <w:iCs/>
          <w:sz w:val="24"/>
          <w:szCs w:val="24"/>
          <w:u w:val="single"/>
          <w:lang w:val="zh-TW" w:eastAsia="zh-TW"/>
        </w:rPr>
        <w:t>）条相对应的纳税申报表或经会计师事务所审计的</w:t>
      </w:r>
      <w:r>
        <w:rPr>
          <w:rFonts w:ascii="??" w:hAnsi="??" w:cs="??"/>
          <w:i/>
          <w:iCs/>
          <w:sz w:val="24"/>
          <w:szCs w:val="24"/>
          <w:u w:val="single"/>
        </w:rPr>
        <w:t>2019</w:t>
      </w:r>
      <w:r>
        <w:rPr>
          <w:rFonts w:hint="eastAsia" w:ascii="宋体" w:hAnsi="宋体" w:cs="宋体"/>
          <w:i/>
          <w:iCs/>
          <w:sz w:val="24"/>
          <w:szCs w:val="24"/>
          <w:u w:val="single"/>
          <w:lang w:val="zh-TW" w:eastAsia="zh-TW"/>
        </w:rPr>
        <w:t>年度财务报告</w:t>
      </w:r>
      <w:r>
        <w:rPr>
          <w:rFonts w:ascii="??" w:hAnsi="??" w:cs="??"/>
          <w:i/>
          <w:iCs/>
          <w:sz w:val="24"/>
          <w:szCs w:val="24"/>
          <w:u w:val="single"/>
          <w:lang w:val="zh-TW" w:eastAsia="zh-TW"/>
        </w:rPr>
        <w:t xml:space="preserve"> </w:t>
      </w:r>
      <w:r>
        <w:rPr>
          <w:rFonts w:ascii="??" w:hAnsi="??" w:cs="??"/>
          <w:b/>
          <w:bCs/>
          <w:i/>
          <w:iCs/>
          <w:sz w:val="24"/>
          <w:szCs w:val="24"/>
          <w:u w:val="single"/>
        </w:rPr>
        <w:t>(</w:t>
      </w:r>
      <w:r>
        <w:rPr>
          <w:rFonts w:hint="eastAsia" w:ascii="宋体" w:hAnsi="宋体" w:cs="宋体"/>
          <w:b/>
          <w:bCs/>
          <w:i/>
          <w:iCs/>
          <w:sz w:val="24"/>
          <w:szCs w:val="24"/>
          <w:u w:val="single"/>
          <w:lang w:val="zh-TW" w:eastAsia="zh-TW"/>
        </w:rPr>
        <w:t>复印件加盖供应商公章</w:t>
      </w:r>
      <w:r>
        <w:rPr>
          <w:rFonts w:ascii="??" w:hAnsi="??" w:cs="??"/>
          <w:b/>
          <w:bCs/>
          <w:i/>
          <w:iCs/>
          <w:sz w:val="24"/>
          <w:szCs w:val="24"/>
          <w:u w:val="single"/>
        </w:rPr>
        <w:t>)</w:t>
      </w:r>
      <w:r>
        <w:rPr>
          <w:rFonts w:ascii="??" w:hAnsi="??" w:cs="??"/>
          <w:i/>
          <w:iCs/>
          <w:sz w:val="24"/>
          <w:szCs w:val="24"/>
        </w:rPr>
        <w:t xml:space="preserve"> </w:t>
      </w:r>
    </w:p>
    <w:p>
      <w:pPr>
        <w:pStyle w:val="3"/>
        <w:pBdr>
          <w:top w:val="none" w:color="auto" w:sz="0" w:space="0"/>
          <w:left w:val="none" w:color="auto" w:sz="0" w:space="0"/>
          <w:bottom w:val="none" w:color="auto" w:sz="0" w:space="0"/>
          <w:right w:val="none" w:color="auto" w:sz="0" w:space="0"/>
        </w:pBdr>
        <w:spacing w:line="360" w:lineRule="auto"/>
        <w:ind w:firstLine="480"/>
        <w:rPr>
          <w:rFonts w:ascii="??" w:hAnsi="??" w:cs="??"/>
          <w:sz w:val="24"/>
          <w:szCs w:val="24"/>
        </w:rPr>
      </w:pPr>
      <w:r>
        <w:rPr>
          <w:rFonts w:ascii="??" w:hAnsi="??" w:cs="??"/>
          <w:i/>
          <w:iCs/>
          <w:sz w:val="24"/>
          <w:szCs w:val="24"/>
          <w:u w:val="single"/>
        </w:rPr>
        <w:t xml:space="preserve">1.8 </w:t>
      </w:r>
      <w:r>
        <w:rPr>
          <w:rFonts w:hint="eastAsia" w:ascii="宋体" w:hAnsi="宋体" w:cs="宋体"/>
          <w:i/>
          <w:iCs/>
          <w:sz w:val="24"/>
          <w:szCs w:val="24"/>
          <w:u w:val="single"/>
          <w:lang w:val="zh-TW" w:eastAsia="zh-TW"/>
        </w:rPr>
        <w:t>供应商参加本次采购活动前</w:t>
      </w:r>
      <w:r>
        <w:rPr>
          <w:rFonts w:ascii="??" w:hAnsi="??" w:cs="??"/>
          <w:i/>
          <w:iCs/>
          <w:sz w:val="24"/>
          <w:szCs w:val="24"/>
          <w:u w:val="single"/>
        </w:rPr>
        <w:t>3</w:t>
      </w:r>
      <w:r>
        <w:rPr>
          <w:rFonts w:hint="eastAsia" w:ascii="宋体" w:hAnsi="宋体" w:cs="宋体"/>
          <w:i/>
          <w:iCs/>
          <w:sz w:val="24"/>
          <w:szCs w:val="24"/>
          <w:u w:val="single"/>
          <w:lang w:val="zh-TW" w:eastAsia="zh-TW"/>
        </w:rPr>
        <w:t>年内在经营活动中没有重大违法记录的书面声明</w:t>
      </w:r>
      <w:r>
        <w:rPr>
          <w:rFonts w:hint="eastAsia" w:ascii="宋体" w:hAnsi="宋体" w:cs="宋体"/>
          <w:b/>
          <w:bCs/>
          <w:i/>
          <w:iCs/>
          <w:sz w:val="24"/>
          <w:szCs w:val="24"/>
          <w:u w:val="single"/>
          <w:lang w:val="zh-TW" w:eastAsia="zh-TW"/>
        </w:rPr>
        <w:t>（原件）</w:t>
      </w:r>
    </w:p>
    <w:p>
      <w:pPr>
        <w:pStyle w:val="3"/>
        <w:pBdr>
          <w:top w:val="none" w:color="auto" w:sz="0" w:space="0"/>
          <w:left w:val="none" w:color="auto" w:sz="0" w:space="0"/>
          <w:bottom w:val="none" w:color="auto" w:sz="0" w:space="0"/>
          <w:right w:val="none" w:color="auto" w:sz="0" w:space="0"/>
        </w:pBdr>
        <w:spacing w:line="360" w:lineRule="auto"/>
        <w:ind w:firstLine="560"/>
        <w:rPr>
          <w:rFonts w:ascii="??" w:hAnsi="??" w:cs="??"/>
          <w:sz w:val="28"/>
          <w:szCs w:val="28"/>
        </w:rPr>
      </w:pPr>
      <w:r>
        <w:rPr>
          <w:rFonts w:ascii="??" w:hAnsi="??" w:cs="??"/>
          <w:sz w:val="28"/>
          <w:szCs w:val="28"/>
        </w:rPr>
        <w:t>2.</w:t>
      </w:r>
      <w:r>
        <w:rPr>
          <w:rFonts w:hint="eastAsia" w:ascii="宋体" w:hAnsi="宋体" w:cs="宋体"/>
          <w:sz w:val="28"/>
          <w:szCs w:val="28"/>
          <w:lang w:val="zh-TW" w:eastAsia="zh-TW"/>
        </w:rPr>
        <w:t>本项目的特定资格要求：</w:t>
      </w:r>
    </w:p>
    <w:p>
      <w:pPr>
        <w:pStyle w:val="3"/>
        <w:pBdr>
          <w:top w:val="none" w:color="auto" w:sz="0" w:space="0"/>
          <w:left w:val="none" w:color="auto" w:sz="0" w:space="0"/>
          <w:bottom w:val="none" w:color="auto" w:sz="0" w:space="0"/>
          <w:right w:val="none" w:color="auto" w:sz="0" w:space="0"/>
        </w:pBdr>
        <w:spacing w:line="360" w:lineRule="auto"/>
        <w:ind w:firstLine="456"/>
        <w:rPr>
          <w:rFonts w:ascii="??" w:hAnsi="??" w:cs="??"/>
          <w:i/>
          <w:iCs/>
          <w:spacing w:val="-6"/>
          <w:sz w:val="24"/>
          <w:szCs w:val="24"/>
          <w:u w:val="single"/>
        </w:rPr>
      </w:pPr>
      <w:r>
        <w:rPr>
          <w:rFonts w:hint="eastAsia" w:ascii="宋体" w:hAnsi="宋体" w:cs="宋体"/>
          <w:i/>
          <w:iCs/>
          <w:spacing w:val="-6"/>
          <w:sz w:val="24"/>
          <w:szCs w:val="24"/>
          <w:u w:val="single"/>
          <w:lang w:val="zh-TW" w:eastAsia="zh-TW"/>
        </w:rPr>
        <w:t>（</w:t>
      </w:r>
      <w:r>
        <w:rPr>
          <w:rFonts w:ascii="??" w:hAnsi="??" w:cs="??"/>
          <w:i/>
          <w:iCs/>
          <w:spacing w:val="-6"/>
          <w:sz w:val="24"/>
          <w:szCs w:val="24"/>
          <w:u w:val="single"/>
        </w:rPr>
        <w:t>1</w:t>
      </w:r>
      <w:r>
        <w:rPr>
          <w:rFonts w:hint="eastAsia" w:ascii="宋体" w:hAnsi="宋体" w:cs="宋体"/>
          <w:i/>
          <w:iCs/>
          <w:spacing w:val="-6"/>
          <w:sz w:val="24"/>
          <w:szCs w:val="24"/>
          <w:u w:val="single"/>
          <w:lang w:val="zh-TW" w:eastAsia="zh-TW"/>
        </w:rPr>
        <w:t>）投标人应为中国大陆境内合法注册的独立企业法人；</w:t>
      </w:r>
      <w:r>
        <w:rPr>
          <w:rFonts w:ascii="??" w:hAnsi="??" w:cs="??"/>
          <w:i/>
          <w:iCs/>
          <w:spacing w:val="-6"/>
          <w:sz w:val="24"/>
          <w:szCs w:val="24"/>
          <w:u w:val="single"/>
          <w:lang w:val="zh-TW" w:eastAsia="zh-TW"/>
        </w:rPr>
        <w:t xml:space="preserve"> </w:t>
      </w:r>
    </w:p>
    <w:p>
      <w:pPr>
        <w:pStyle w:val="3"/>
        <w:pBdr>
          <w:top w:val="none" w:color="auto" w:sz="0" w:space="0"/>
          <w:left w:val="none" w:color="auto" w:sz="0" w:space="0"/>
          <w:bottom w:val="none" w:color="auto" w:sz="0" w:space="0"/>
          <w:right w:val="none" w:color="auto" w:sz="0" w:space="0"/>
        </w:pBdr>
        <w:spacing w:line="360" w:lineRule="auto"/>
        <w:ind w:firstLine="456"/>
        <w:rPr>
          <w:rFonts w:ascii="??" w:hAnsi="??" w:cs="??"/>
          <w:i/>
          <w:iCs/>
          <w:spacing w:val="-6"/>
          <w:sz w:val="24"/>
          <w:szCs w:val="24"/>
          <w:u w:val="single"/>
          <w:lang w:eastAsia="zh-TW"/>
        </w:rPr>
      </w:pPr>
      <w:r>
        <w:rPr>
          <w:rFonts w:hint="eastAsia" w:ascii="宋体" w:hAnsi="宋体" w:cs="宋体"/>
          <w:i/>
          <w:iCs/>
          <w:spacing w:val="-6"/>
          <w:sz w:val="24"/>
          <w:szCs w:val="24"/>
          <w:u w:val="single"/>
          <w:lang w:val="zh-TW" w:eastAsia="zh-TW"/>
        </w:rPr>
        <w:t>（</w:t>
      </w:r>
      <w:r>
        <w:rPr>
          <w:rFonts w:ascii="??" w:hAnsi="??" w:cs="??"/>
          <w:i/>
          <w:iCs/>
          <w:spacing w:val="-6"/>
          <w:sz w:val="24"/>
          <w:szCs w:val="24"/>
          <w:u w:val="single"/>
        </w:rPr>
        <w:t>2</w:t>
      </w:r>
      <w:r>
        <w:rPr>
          <w:rFonts w:hint="eastAsia" w:ascii="宋体" w:hAnsi="宋体" w:cs="宋体"/>
          <w:i/>
          <w:iCs/>
          <w:spacing w:val="-6"/>
          <w:sz w:val="24"/>
          <w:szCs w:val="24"/>
          <w:u w:val="single"/>
          <w:lang w:val="zh-TW" w:eastAsia="zh-TW"/>
        </w:rPr>
        <w:t>）营业执照经营范围包含包含园林绿化内容（需提供有效的营业执照，且在有效期内）；</w:t>
      </w:r>
    </w:p>
    <w:p>
      <w:pPr>
        <w:pStyle w:val="3"/>
        <w:pBdr>
          <w:top w:val="none" w:color="auto" w:sz="0" w:space="0"/>
          <w:left w:val="none" w:color="auto" w:sz="0" w:space="0"/>
          <w:bottom w:val="none" w:color="auto" w:sz="0" w:space="0"/>
          <w:right w:val="none" w:color="auto" w:sz="0" w:space="0"/>
        </w:pBdr>
        <w:spacing w:line="360" w:lineRule="auto"/>
        <w:ind w:firstLine="456"/>
        <w:rPr>
          <w:rFonts w:ascii="??" w:hAnsi="??" w:cs="??"/>
          <w:i/>
          <w:iCs/>
          <w:spacing w:val="-6"/>
          <w:sz w:val="24"/>
          <w:szCs w:val="24"/>
          <w:u w:val="single"/>
        </w:rPr>
      </w:pPr>
      <w:r>
        <w:rPr>
          <w:rFonts w:hint="eastAsia" w:ascii="宋体" w:hAnsi="宋体" w:cs="宋体"/>
          <w:i/>
          <w:iCs/>
          <w:spacing w:val="-6"/>
          <w:sz w:val="24"/>
          <w:szCs w:val="24"/>
          <w:u w:val="single"/>
          <w:shd w:val="clear" w:color="auto" w:fill="00FFFF"/>
          <w:lang w:val="zh-TW" w:eastAsia="zh-TW"/>
        </w:rPr>
        <w:t>（</w:t>
      </w:r>
      <w:r>
        <w:rPr>
          <w:rFonts w:hint="eastAsia" w:ascii="??" w:hAnsi="??" w:cs="??"/>
          <w:i/>
          <w:iCs/>
          <w:spacing w:val="-6"/>
          <w:sz w:val="24"/>
          <w:szCs w:val="24"/>
          <w:u w:val="single"/>
          <w:shd w:val="clear" w:color="auto" w:fill="00FFFF"/>
        </w:rPr>
        <w:t>3</w:t>
      </w:r>
      <w:r>
        <w:rPr>
          <w:rFonts w:hint="eastAsia" w:ascii="宋体" w:hAnsi="宋体" w:cs="宋体"/>
          <w:i/>
          <w:iCs/>
          <w:spacing w:val="-6"/>
          <w:sz w:val="24"/>
          <w:szCs w:val="24"/>
          <w:u w:val="single"/>
          <w:shd w:val="clear" w:color="auto" w:fill="00FFFF"/>
          <w:lang w:val="zh-TW" w:eastAsia="zh-TW"/>
        </w:rPr>
        <w:t>）项目经理具备园林专业中级及以上职称或市政公用工程专业二级及以上注册建造师</w:t>
      </w:r>
      <w:r>
        <w:rPr>
          <w:rFonts w:ascii="??" w:hAnsi="??" w:cs="??"/>
          <w:i/>
          <w:iCs/>
          <w:spacing w:val="-6"/>
          <w:sz w:val="24"/>
          <w:szCs w:val="24"/>
          <w:u w:val="single"/>
          <w:shd w:val="clear" w:color="auto" w:fill="00FFFF"/>
        </w:rPr>
        <w:t>(</w:t>
      </w:r>
      <w:r>
        <w:rPr>
          <w:rFonts w:hint="eastAsia" w:ascii="宋体" w:hAnsi="宋体" w:cs="宋体"/>
          <w:i/>
          <w:iCs/>
          <w:spacing w:val="-6"/>
          <w:sz w:val="24"/>
          <w:szCs w:val="24"/>
          <w:u w:val="single"/>
          <w:shd w:val="clear" w:color="auto" w:fill="00FFFF"/>
          <w:lang w:val="zh-TW" w:eastAsia="zh-TW"/>
        </w:rPr>
        <w:t>建造师需提供安全生产考核</w:t>
      </w:r>
      <w:r>
        <w:rPr>
          <w:rFonts w:ascii="??" w:hAnsi="??" w:cs="??"/>
          <w:i/>
          <w:iCs/>
          <w:spacing w:val="-6"/>
          <w:sz w:val="24"/>
          <w:szCs w:val="24"/>
          <w:u w:val="single"/>
          <w:shd w:val="clear" w:color="auto" w:fill="00FFFF"/>
        </w:rPr>
        <w:t>B</w:t>
      </w:r>
      <w:r>
        <w:rPr>
          <w:rFonts w:hint="eastAsia" w:ascii="宋体" w:hAnsi="宋体" w:cs="宋体"/>
          <w:i/>
          <w:iCs/>
          <w:spacing w:val="-6"/>
          <w:sz w:val="24"/>
          <w:szCs w:val="24"/>
          <w:u w:val="single"/>
          <w:shd w:val="clear" w:color="auto" w:fill="00FFFF"/>
          <w:lang w:val="zh-TW" w:eastAsia="zh-TW"/>
        </w:rPr>
        <w:t>证</w:t>
      </w:r>
      <w:r>
        <w:rPr>
          <w:rFonts w:ascii="??" w:hAnsi="??" w:cs="??"/>
          <w:i/>
          <w:iCs/>
          <w:spacing w:val="-6"/>
          <w:sz w:val="24"/>
          <w:szCs w:val="24"/>
          <w:u w:val="single"/>
          <w:shd w:val="clear" w:color="auto" w:fill="00FFFF"/>
        </w:rPr>
        <w:t>)</w:t>
      </w:r>
      <w:r>
        <w:rPr>
          <w:rFonts w:hint="eastAsia" w:ascii="宋体" w:hAnsi="宋体" w:cs="宋体"/>
          <w:i/>
          <w:iCs/>
          <w:spacing w:val="-6"/>
          <w:sz w:val="24"/>
          <w:szCs w:val="24"/>
          <w:u w:val="single"/>
          <w:shd w:val="clear" w:color="auto" w:fill="00FFFF"/>
          <w:lang w:val="zh-TW" w:eastAsia="zh-TW"/>
        </w:rPr>
        <w:t>和供应商为其缴纳的</w:t>
      </w:r>
      <w:r>
        <w:rPr>
          <w:rFonts w:ascii="??" w:hAnsi="??" w:cs="??"/>
          <w:i/>
          <w:iCs/>
          <w:spacing w:val="-6"/>
          <w:sz w:val="24"/>
          <w:szCs w:val="24"/>
          <w:u w:val="single"/>
          <w:shd w:val="clear" w:color="auto" w:fill="00FFFF"/>
        </w:rPr>
        <w:t>2020</w:t>
      </w:r>
      <w:r>
        <w:rPr>
          <w:rFonts w:hint="eastAsia" w:ascii="宋体" w:hAnsi="宋体" w:cs="宋体"/>
          <w:i/>
          <w:iCs/>
          <w:spacing w:val="-6"/>
          <w:sz w:val="24"/>
          <w:szCs w:val="24"/>
          <w:u w:val="single"/>
          <w:shd w:val="clear" w:color="auto" w:fill="00FFFF"/>
          <w:lang w:val="zh-TW" w:eastAsia="zh-TW"/>
        </w:rPr>
        <w:t>年</w:t>
      </w:r>
      <w:r>
        <w:rPr>
          <w:rFonts w:ascii="??" w:hAnsi="??" w:cs="??"/>
          <w:i/>
          <w:iCs/>
          <w:spacing w:val="-6"/>
          <w:sz w:val="24"/>
          <w:szCs w:val="24"/>
          <w:u w:val="single"/>
          <w:shd w:val="clear" w:color="auto" w:fill="00FFFF"/>
        </w:rPr>
        <w:t>7</w:t>
      </w:r>
      <w:r>
        <w:rPr>
          <w:rFonts w:hint="eastAsia" w:ascii="宋体" w:hAnsi="宋体" w:cs="宋体"/>
          <w:i/>
          <w:iCs/>
          <w:spacing w:val="-6"/>
          <w:sz w:val="24"/>
          <w:szCs w:val="24"/>
          <w:u w:val="single"/>
          <w:shd w:val="clear" w:color="auto" w:fill="00FFFF"/>
          <w:lang w:val="zh-TW" w:eastAsia="zh-TW"/>
        </w:rPr>
        <w:t>月至</w:t>
      </w:r>
      <w:r>
        <w:rPr>
          <w:rFonts w:ascii="??" w:hAnsi="??" w:cs="??"/>
          <w:i/>
          <w:iCs/>
          <w:spacing w:val="-6"/>
          <w:sz w:val="24"/>
          <w:szCs w:val="24"/>
          <w:u w:val="single"/>
          <w:shd w:val="clear" w:color="auto" w:fill="00FFFF"/>
        </w:rPr>
        <w:t>2020</w:t>
      </w:r>
      <w:r>
        <w:rPr>
          <w:rFonts w:hint="eastAsia" w:ascii="宋体" w:hAnsi="宋体" w:cs="宋体"/>
          <w:i/>
          <w:iCs/>
          <w:spacing w:val="-6"/>
          <w:sz w:val="24"/>
          <w:szCs w:val="24"/>
          <w:u w:val="single"/>
          <w:shd w:val="clear" w:color="auto" w:fill="00FFFF"/>
          <w:lang w:val="zh-TW" w:eastAsia="zh-TW"/>
        </w:rPr>
        <w:t>年</w:t>
      </w:r>
      <w:r>
        <w:rPr>
          <w:rFonts w:ascii="??" w:hAnsi="??" w:cs="??"/>
          <w:i/>
          <w:iCs/>
          <w:spacing w:val="-6"/>
          <w:sz w:val="24"/>
          <w:szCs w:val="24"/>
          <w:u w:val="single"/>
          <w:shd w:val="clear" w:color="auto" w:fill="00FFFF"/>
        </w:rPr>
        <w:t>9</w:t>
      </w:r>
      <w:r>
        <w:rPr>
          <w:rFonts w:hint="eastAsia" w:ascii="宋体" w:hAnsi="宋体" w:cs="宋体"/>
          <w:i/>
          <w:iCs/>
          <w:spacing w:val="-6"/>
          <w:sz w:val="24"/>
          <w:szCs w:val="24"/>
          <w:u w:val="single"/>
          <w:shd w:val="clear" w:color="auto" w:fill="00FFFF"/>
          <w:lang w:val="zh-TW" w:eastAsia="zh-TW"/>
        </w:rPr>
        <w:t>月连续三个月的社保证明（复印件加盖供应商公章</w:t>
      </w:r>
      <w:r>
        <w:rPr>
          <w:rFonts w:ascii="??" w:hAnsi="??" w:cs="??"/>
          <w:i/>
          <w:iCs/>
          <w:spacing w:val="-6"/>
          <w:sz w:val="24"/>
          <w:szCs w:val="24"/>
          <w:u w:val="single"/>
          <w:shd w:val="clear" w:color="auto" w:fill="00FFFF"/>
        </w:rPr>
        <w:t>)</w:t>
      </w:r>
    </w:p>
    <w:p>
      <w:pPr>
        <w:pStyle w:val="3"/>
        <w:pBdr>
          <w:top w:val="none" w:color="auto" w:sz="0" w:space="0"/>
          <w:left w:val="none" w:color="auto" w:sz="0" w:space="0"/>
          <w:bottom w:val="none" w:color="auto" w:sz="0" w:space="0"/>
          <w:right w:val="none" w:color="auto" w:sz="0" w:space="0"/>
        </w:pBdr>
        <w:spacing w:line="360" w:lineRule="auto"/>
        <w:ind w:firstLine="456"/>
        <w:rPr>
          <w:rFonts w:ascii="??" w:hAnsi="??" w:cs="??"/>
          <w:i/>
          <w:iCs/>
          <w:sz w:val="28"/>
          <w:szCs w:val="28"/>
          <w:u w:val="single"/>
        </w:rPr>
      </w:pPr>
      <w:r>
        <w:rPr>
          <w:rFonts w:hint="eastAsia" w:ascii="宋体" w:hAnsi="宋体" w:cs="宋体"/>
          <w:i/>
          <w:iCs/>
          <w:spacing w:val="-6"/>
          <w:sz w:val="24"/>
          <w:szCs w:val="24"/>
          <w:u w:val="single"/>
          <w:lang w:val="zh-TW" w:eastAsia="zh-TW"/>
        </w:rPr>
        <w:t>（</w:t>
      </w:r>
      <w:r>
        <w:rPr>
          <w:rFonts w:hint="eastAsia" w:ascii="??" w:hAnsi="??" w:cs="??"/>
          <w:i/>
          <w:iCs/>
          <w:spacing w:val="-6"/>
          <w:sz w:val="24"/>
          <w:szCs w:val="24"/>
          <w:u w:val="single"/>
        </w:rPr>
        <w:t>4</w:t>
      </w:r>
      <w:r>
        <w:rPr>
          <w:rFonts w:hint="eastAsia" w:ascii="宋体" w:hAnsi="宋体" w:cs="宋体"/>
          <w:i/>
          <w:iCs/>
          <w:spacing w:val="-6"/>
          <w:sz w:val="24"/>
          <w:szCs w:val="24"/>
          <w:u w:val="single"/>
          <w:lang w:val="zh-TW" w:eastAsia="zh-TW"/>
        </w:rPr>
        <w:t>）项目经理无在建工程承诺书（原件）；</w:t>
      </w:r>
    </w:p>
    <w:p>
      <w:pPr>
        <w:pStyle w:val="4"/>
        <w:pBdr>
          <w:top w:val="none" w:color="auto" w:sz="0" w:space="0"/>
          <w:left w:val="none" w:color="auto" w:sz="0" w:space="0"/>
          <w:bottom w:val="none" w:color="auto" w:sz="0" w:space="0"/>
          <w:right w:val="none" w:color="auto" w:sz="0" w:space="0"/>
        </w:pBdr>
        <w:spacing w:line="360" w:lineRule="auto"/>
        <w:jc w:val="left"/>
        <w:rPr>
          <w:rFonts w:ascii="黑体" w:hAnsi="黑体" w:eastAsia="黑体" w:cs="黑体"/>
          <w:b w:val="0"/>
          <w:bCs w:val="0"/>
          <w:sz w:val="28"/>
          <w:szCs w:val="28"/>
          <w:lang w:val="zh-TW" w:eastAsia="zh-TW"/>
        </w:rPr>
      </w:pPr>
      <w:r>
        <w:rPr>
          <w:rFonts w:hint="eastAsia" w:ascii="宋体" w:hAnsi="宋体" w:cs="宋体"/>
          <w:b w:val="0"/>
          <w:bCs w:val="0"/>
          <w:sz w:val="28"/>
          <w:szCs w:val="28"/>
          <w:lang w:val="zh-TW" w:eastAsia="zh-TW"/>
        </w:rPr>
        <w:t>三、获取采购文件</w:t>
      </w:r>
    </w:p>
    <w:p>
      <w:pPr>
        <w:pStyle w:val="3"/>
        <w:pBdr>
          <w:top w:val="none" w:color="auto" w:sz="0" w:space="0"/>
          <w:left w:val="none" w:color="auto" w:sz="0" w:space="0"/>
          <w:bottom w:val="none" w:color="auto" w:sz="0" w:space="0"/>
          <w:right w:val="none" w:color="auto" w:sz="0" w:space="0"/>
        </w:pBdr>
        <w:spacing w:line="360" w:lineRule="auto"/>
        <w:ind w:firstLine="540"/>
        <w:rPr>
          <w:rFonts w:ascii="??" w:hAnsi="??" w:cs="??"/>
          <w:sz w:val="28"/>
          <w:szCs w:val="28"/>
        </w:rPr>
      </w:pPr>
      <w:r>
        <w:rPr>
          <w:rFonts w:hint="eastAsia" w:ascii="宋体" w:hAnsi="宋体" w:cs="宋体"/>
          <w:sz w:val="28"/>
          <w:szCs w:val="28"/>
          <w:lang w:val="zh-TW" w:eastAsia="zh-TW"/>
        </w:rPr>
        <w:t>时间：</w:t>
      </w:r>
      <w:r>
        <w:rPr>
          <w:rFonts w:ascii="??" w:hAnsi="??" w:cs="??"/>
          <w:sz w:val="28"/>
          <w:szCs w:val="28"/>
          <w:u w:val="single"/>
        </w:rPr>
        <w:t>2020</w:t>
      </w:r>
      <w:r>
        <w:rPr>
          <w:rFonts w:hint="eastAsia" w:ascii="宋体" w:hAnsi="宋体" w:cs="宋体"/>
          <w:sz w:val="28"/>
          <w:szCs w:val="28"/>
          <w:u w:val="single"/>
          <w:lang w:val="zh-TW" w:eastAsia="zh-TW"/>
        </w:rPr>
        <w:t>年</w:t>
      </w:r>
      <w:r>
        <w:rPr>
          <w:rFonts w:ascii="??" w:hAnsi="??" w:cs="??"/>
          <w:sz w:val="28"/>
          <w:szCs w:val="28"/>
          <w:u w:val="single"/>
        </w:rPr>
        <w:t>10</w:t>
      </w:r>
      <w:r>
        <w:rPr>
          <w:rFonts w:hint="eastAsia" w:ascii="宋体" w:hAnsi="宋体" w:cs="宋体"/>
          <w:sz w:val="28"/>
          <w:szCs w:val="28"/>
          <w:u w:val="single"/>
          <w:lang w:val="zh-TW" w:eastAsia="zh-TW"/>
        </w:rPr>
        <w:t>月</w:t>
      </w:r>
      <w:r>
        <w:rPr>
          <w:rFonts w:ascii="??" w:hAnsi="??" w:cs="??"/>
          <w:sz w:val="28"/>
          <w:szCs w:val="28"/>
          <w:u w:val="single"/>
        </w:rPr>
        <w:t>13</w:t>
      </w:r>
      <w:r>
        <w:rPr>
          <w:rFonts w:hint="eastAsia" w:ascii="宋体" w:hAnsi="宋体" w:cs="宋体"/>
          <w:sz w:val="28"/>
          <w:szCs w:val="28"/>
          <w:u w:val="single"/>
          <w:lang w:val="zh-TW" w:eastAsia="zh-TW"/>
        </w:rPr>
        <w:t>日</w:t>
      </w:r>
      <w:r>
        <w:rPr>
          <w:rFonts w:hint="eastAsia" w:ascii="宋体" w:hAnsi="宋体" w:cs="宋体"/>
          <w:sz w:val="28"/>
          <w:szCs w:val="28"/>
          <w:lang w:val="zh-TW" w:eastAsia="zh-TW"/>
        </w:rPr>
        <w:t>至</w:t>
      </w:r>
      <w:r>
        <w:rPr>
          <w:rFonts w:ascii="??" w:hAnsi="??" w:cs="??"/>
          <w:sz w:val="28"/>
          <w:szCs w:val="28"/>
          <w:u w:val="single"/>
        </w:rPr>
        <w:t xml:space="preserve"> 2020</w:t>
      </w:r>
      <w:r>
        <w:rPr>
          <w:rFonts w:hint="eastAsia" w:ascii="宋体" w:hAnsi="宋体" w:cs="宋体"/>
          <w:sz w:val="28"/>
          <w:szCs w:val="28"/>
          <w:u w:val="single"/>
          <w:lang w:val="zh-TW" w:eastAsia="zh-TW"/>
        </w:rPr>
        <w:t>年</w:t>
      </w:r>
      <w:r>
        <w:rPr>
          <w:rFonts w:ascii="??" w:hAnsi="??" w:cs="??"/>
          <w:sz w:val="28"/>
          <w:szCs w:val="28"/>
          <w:u w:val="single"/>
        </w:rPr>
        <w:t>10</w:t>
      </w:r>
      <w:r>
        <w:rPr>
          <w:rFonts w:hint="eastAsia" w:ascii="宋体" w:hAnsi="宋体" w:cs="宋体"/>
          <w:sz w:val="28"/>
          <w:szCs w:val="28"/>
          <w:u w:val="single"/>
          <w:lang w:val="zh-TW" w:eastAsia="zh-TW"/>
        </w:rPr>
        <w:t>月</w:t>
      </w:r>
      <w:r>
        <w:rPr>
          <w:rFonts w:ascii="??" w:hAnsi="??" w:cs="??"/>
          <w:sz w:val="28"/>
          <w:szCs w:val="28"/>
          <w:u w:val="single"/>
        </w:rPr>
        <w:t>20</w:t>
      </w:r>
      <w:r>
        <w:rPr>
          <w:rFonts w:hint="eastAsia" w:ascii="宋体" w:hAnsi="宋体" w:cs="宋体"/>
          <w:sz w:val="28"/>
          <w:szCs w:val="28"/>
          <w:u w:val="single"/>
          <w:lang w:val="zh-TW" w:eastAsia="zh-TW"/>
        </w:rPr>
        <w:t>日</w:t>
      </w:r>
    </w:p>
    <w:p>
      <w:pPr>
        <w:pStyle w:val="3"/>
        <w:pBdr>
          <w:top w:val="none" w:color="auto" w:sz="0" w:space="0"/>
          <w:left w:val="none" w:color="auto" w:sz="0" w:space="0"/>
          <w:bottom w:val="none" w:color="auto" w:sz="0" w:space="0"/>
          <w:right w:val="none" w:color="auto" w:sz="0" w:space="0"/>
        </w:pBdr>
        <w:spacing w:line="360" w:lineRule="auto"/>
        <w:ind w:firstLine="540"/>
        <w:rPr>
          <w:rFonts w:ascii="??" w:hAnsi="??" w:cs="??"/>
          <w:sz w:val="28"/>
          <w:szCs w:val="28"/>
          <w:u w:val="single"/>
        </w:rPr>
      </w:pPr>
      <w:r>
        <w:rPr>
          <w:rFonts w:hint="eastAsia" w:ascii="宋体" w:hAnsi="宋体" w:cs="宋体"/>
          <w:sz w:val="28"/>
          <w:szCs w:val="28"/>
          <w:lang w:val="zh-TW" w:eastAsia="zh-TW"/>
        </w:rPr>
        <w:t>方式：</w:t>
      </w:r>
      <w:r>
        <w:rPr>
          <w:rFonts w:ascii="??" w:hAnsi="??" w:cs="??"/>
          <w:sz w:val="28"/>
          <w:szCs w:val="28"/>
          <w:u w:val="single"/>
        </w:rPr>
        <w:t>“</w:t>
      </w:r>
      <w:r>
        <w:rPr>
          <w:rFonts w:hint="eastAsia" w:ascii="宋体" w:hAnsi="宋体" w:cs="宋体"/>
          <w:sz w:val="28"/>
          <w:szCs w:val="28"/>
          <w:u w:val="single"/>
          <w:lang w:val="zh-TW" w:eastAsia="zh-TW"/>
        </w:rPr>
        <w:t>扬州市邗江区政府采购网</w:t>
      </w:r>
      <w:r>
        <w:rPr>
          <w:rFonts w:ascii="??" w:hAnsi="??" w:cs="??"/>
          <w:sz w:val="28"/>
          <w:szCs w:val="28"/>
          <w:u w:val="single"/>
        </w:rPr>
        <w:t>”</w:t>
      </w:r>
      <w:r>
        <w:rPr>
          <w:rFonts w:hint="eastAsia" w:ascii="宋体" w:hAnsi="宋体" w:cs="宋体"/>
          <w:sz w:val="28"/>
          <w:szCs w:val="28"/>
          <w:u w:val="single"/>
          <w:lang w:val="zh-TW" w:eastAsia="zh-TW"/>
        </w:rPr>
        <w:t>、</w:t>
      </w:r>
      <w:r>
        <w:rPr>
          <w:rFonts w:ascii="??" w:hAnsi="??" w:cs="??"/>
          <w:sz w:val="28"/>
          <w:szCs w:val="28"/>
          <w:u w:val="single"/>
        </w:rPr>
        <w:t>“</w:t>
      </w:r>
      <w:r>
        <w:rPr>
          <w:rFonts w:hint="eastAsia" w:ascii="宋体" w:hAnsi="宋体" w:cs="宋体"/>
          <w:sz w:val="28"/>
          <w:szCs w:val="28"/>
          <w:u w:val="single"/>
          <w:lang w:val="zh-TW" w:eastAsia="zh-TW"/>
        </w:rPr>
        <w:t>扬州维扬发展投资有限公司网站</w:t>
      </w:r>
      <w:r>
        <w:rPr>
          <w:rFonts w:ascii="??" w:hAnsi="??" w:cs="??"/>
          <w:sz w:val="28"/>
          <w:szCs w:val="28"/>
          <w:u w:val="single"/>
        </w:rPr>
        <w:t>”</w:t>
      </w:r>
      <w:r>
        <w:rPr>
          <w:rFonts w:hint="eastAsia" w:ascii="宋体" w:hAnsi="宋体" w:cs="宋体"/>
          <w:sz w:val="28"/>
          <w:szCs w:val="28"/>
          <w:u w:val="single"/>
          <w:lang w:val="zh-TW" w:eastAsia="zh-TW"/>
        </w:rPr>
        <w:t>自行下载招标文件</w:t>
      </w:r>
    </w:p>
    <w:p>
      <w:pPr>
        <w:pStyle w:val="4"/>
        <w:pBdr>
          <w:top w:val="none" w:color="auto" w:sz="0" w:space="0"/>
          <w:left w:val="none" w:color="auto" w:sz="0" w:space="0"/>
          <w:bottom w:val="none" w:color="auto" w:sz="0" w:space="0"/>
          <w:right w:val="none" w:color="auto" w:sz="0" w:space="0"/>
        </w:pBdr>
        <w:spacing w:line="360" w:lineRule="auto"/>
        <w:jc w:val="left"/>
        <w:rPr>
          <w:rFonts w:ascii="黑体" w:hAnsi="黑体" w:eastAsia="黑体" w:cs="黑体"/>
          <w:b w:val="0"/>
          <w:bCs w:val="0"/>
          <w:sz w:val="28"/>
          <w:szCs w:val="28"/>
          <w:lang w:val="zh-TW" w:eastAsia="zh-TW"/>
        </w:rPr>
      </w:pPr>
      <w:r>
        <w:rPr>
          <w:rFonts w:hint="eastAsia" w:ascii="宋体" w:hAnsi="宋体" w:cs="宋体"/>
          <w:b w:val="0"/>
          <w:bCs w:val="0"/>
          <w:sz w:val="28"/>
          <w:szCs w:val="28"/>
          <w:lang w:val="zh-TW" w:eastAsia="zh-TW"/>
        </w:rPr>
        <w:t>四、响应文件提交</w:t>
      </w:r>
    </w:p>
    <w:p>
      <w:pPr>
        <w:pStyle w:val="3"/>
        <w:pBdr>
          <w:top w:val="none" w:color="auto" w:sz="0" w:space="0"/>
          <w:left w:val="none" w:color="auto" w:sz="0" w:space="0"/>
          <w:bottom w:val="none" w:color="auto" w:sz="0" w:space="0"/>
          <w:right w:val="none" w:color="auto" w:sz="0" w:space="0"/>
        </w:pBdr>
        <w:ind w:firstLine="560"/>
        <w:rPr>
          <w:rFonts w:ascii="??" w:hAnsi="??" w:cs="??"/>
          <w:sz w:val="28"/>
          <w:szCs w:val="28"/>
          <w:u w:val="single"/>
        </w:rPr>
      </w:pPr>
      <w:r>
        <w:rPr>
          <w:rFonts w:hint="eastAsia" w:ascii="宋体" w:hAnsi="宋体" w:cs="宋体"/>
          <w:sz w:val="28"/>
          <w:szCs w:val="28"/>
          <w:lang w:val="zh-TW" w:eastAsia="zh-TW"/>
        </w:rPr>
        <w:t>截止时间：</w:t>
      </w:r>
      <w:r>
        <w:rPr>
          <w:rFonts w:ascii="??" w:hAnsi="??" w:cs="??"/>
          <w:sz w:val="28"/>
          <w:szCs w:val="28"/>
          <w:u w:val="single"/>
        </w:rPr>
        <w:t xml:space="preserve"> 2020</w:t>
      </w:r>
      <w:r>
        <w:rPr>
          <w:rFonts w:hint="eastAsia" w:ascii="宋体" w:hAnsi="宋体" w:cs="宋体"/>
          <w:sz w:val="28"/>
          <w:szCs w:val="28"/>
          <w:u w:val="single"/>
          <w:lang w:val="zh-TW" w:eastAsia="zh-TW"/>
        </w:rPr>
        <w:t>年</w:t>
      </w:r>
      <w:r>
        <w:rPr>
          <w:rFonts w:ascii="??" w:hAnsi="??" w:cs="??"/>
          <w:sz w:val="28"/>
          <w:szCs w:val="28"/>
          <w:u w:val="single"/>
        </w:rPr>
        <w:t>10</w:t>
      </w:r>
      <w:r>
        <w:rPr>
          <w:rFonts w:hint="eastAsia" w:ascii="宋体" w:hAnsi="宋体" w:cs="宋体"/>
          <w:sz w:val="28"/>
          <w:szCs w:val="28"/>
          <w:u w:val="single"/>
          <w:lang w:val="zh-TW" w:eastAsia="zh-TW"/>
        </w:rPr>
        <w:t>月</w:t>
      </w:r>
      <w:r>
        <w:rPr>
          <w:rFonts w:ascii="??" w:hAnsi="??" w:cs="??"/>
          <w:sz w:val="28"/>
          <w:szCs w:val="28"/>
          <w:u w:val="single"/>
        </w:rPr>
        <w:t>2</w:t>
      </w:r>
      <w:r>
        <w:rPr>
          <w:rFonts w:ascii="??" w:hAnsi="??" w:cs="??"/>
          <w:sz w:val="28"/>
          <w:szCs w:val="28"/>
          <w:u w:val="single"/>
          <w:lang w:val="zh-CN"/>
        </w:rPr>
        <w:t>3</w:t>
      </w:r>
      <w:r>
        <w:rPr>
          <w:rFonts w:hint="eastAsia" w:ascii="宋体" w:hAnsi="宋体" w:cs="宋体"/>
          <w:sz w:val="28"/>
          <w:szCs w:val="28"/>
          <w:u w:val="single"/>
          <w:lang w:val="zh-TW" w:eastAsia="zh-TW"/>
        </w:rPr>
        <w:t>日</w:t>
      </w:r>
      <w:r>
        <w:rPr>
          <w:rFonts w:ascii="??" w:hAnsi="??" w:cs="??"/>
          <w:sz w:val="28"/>
          <w:szCs w:val="28"/>
          <w:u w:val="single"/>
        </w:rPr>
        <w:t>15</w:t>
      </w:r>
      <w:r>
        <w:rPr>
          <w:rFonts w:hint="eastAsia" w:ascii="宋体" w:hAnsi="宋体" w:cs="宋体"/>
          <w:sz w:val="28"/>
          <w:szCs w:val="28"/>
          <w:u w:val="single"/>
          <w:lang w:val="zh-TW" w:eastAsia="zh-TW"/>
        </w:rPr>
        <w:t>点</w:t>
      </w:r>
      <w:r>
        <w:rPr>
          <w:rFonts w:ascii="??" w:hAnsi="??" w:cs="??"/>
          <w:sz w:val="28"/>
          <w:szCs w:val="28"/>
          <w:u w:val="single"/>
        </w:rPr>
        <w:t>00</w:t>
      </w:r>
      <w:r>
        <w:rPr>
          <w:rFonts w:hint="eastAsia" w:ascii="宋体" w:hAnsi="宋体" w:cs="宋体"/>
          <w:sz w:val="28"/>
          <w:szCs w:val="28"/>
          <w:u w:val="single"/>
          <w:lang w:val="zh-TW" w:eastAsia="zh-TW"/>
        </w:rPr>
        <w:t>分</w:t>
      </w:r>
      <w:r>
        <w:rPr>
          <w:rFonts w:hint="eastAsia" w:ascii="宋体" w:hAnsi="宋体" w:cs="宋体"/>
          <w:sz w:val="28"/>
          <w:szCs w:val="28"/>
          <w:lang w:val="zh-TW" w:eastAsia="zh-TW"/>
        </w:rPr>
        <w:t>（北京时间）</w:t>
      </w:r>
    </w:p>
    <w:p>
      <w:pPr>
        <w:pStyle w:val="3"/>
        <w:pBdr>
          <w:top w:val="none" w:color="auto" w:sz="0" w:space="0"/>
          <w:left w:val="none" w:color="auto" w:sz="0" w:space="0"/>
          <w:bottom w:val="none" w:color="auto" w:sz="0" w:space="0"/>
          <w:right w:val="none" w:color="auto" w:sz="0" w:space="0"/>
        </w:pBdr>
        <w:ind w:firstLine="560"/>
        <w:rPr>
          <w:rFonts w:ascii="??" w:hAnsi="??" w:cs="??"/>
          <w:sz w:val="28"/>
          <w:szCs w:val="28"/>
          <w:u w:val="single"/>
        </w:rPr>
      </w:pPr>
      <w:r>
        <w:rPr>
          <w:rFonts w:hint="eastAsia" w:ascii="宋体" w:hAnsi="宋体" w:cs="宋体"/>
          <w:sz w:val="28"/>
          <w:szCs w:val="28"/>
          <w:lang w:val="zh-TW" w:eastAsia="zh-TW"/>
        </w:rPr>
        <w:t>地点：</w:t>
      </w:r>
      <w:r>
        <w:rPr>
          <w:rFonts w:hint="eastAsia" w:ascii="宋体" w:hAnsi="宋体" w:cs="宋体"/>
          <w:sz w:val="28"/>
          <w:szCs w:val="28"/>
          <w:u w:val="single"/>
          <w:lang w:val="zh-TW" w:eastAsia="zh-TW"/>
        </w:rPr>
        <w:t>扬州筑苑工程招标咨询有限公司开标室（扬州市瘦西湖路</w:t>
      </w:r>
      <w:r>
        <w:rPr>
          <w:rFonts w:ascii="??" w:hAnsi="??" w:cs="??"/>
          <w:sz w:val="28"/>
          <w:szCs w:val="28"/>
          <w:u w:val="single"/>
        </w:rPr>
        <w:t>65</w:t>
      </w:r>
      <w:r>
        <w:rPr>
          <w:rFonts w:hint="eastAsia" w:ascii="宋体" w:hAnsi="宋体" w:cs="宋体"/>
          <w:sz w:val="28"/>
          <w:szCs w:val="28"/>
          <w:u w:val="single"/>
          <w:lang w:val="zh-TW" w:eastAsia="zh-TW"/>
        </w:rPr>
        <w:t>号）</w:t>
      </w:r>
    </w:p>
    <w:p>
      <w:pPr>
        <w:pStyle w:val="4"/>
        <w:pBdr>
          <w:top w:val="none" w:color="auto" w:sz="0" w:space="0"/>
          <w:left w:val="none" w:color="auto" w:sz="0" w:space="0"/>
          <w:bottom w:val="none" w:color="auto" w:sz="0" w:space="0"/>
          <w:right w:val="none" w:color="auto" w:sz="0" w:space="0"/>
        </w:pBdr>
        <w:spacing w:line="360" w:lineRule="auto"/>
        <w:jc w:val="left"/>
        <w:rPr>
          <w:rFonts w:ascii="黑体" w:hAnsi="黑体" w:eastAsia="黑体" w:cs="黑体"/>
          <w:b w:val="0"/>
          <w:bCs w:val="0"/>
          <w:sz w:val="28"/>
          <w:szCs w:val="28"/>
          <w:lang w:val="zh-TW" w:eastAsia="zh-TW"/>
        </w:rPr>
      </w:pPr>
      <w:r>
        <w:rPr>
          <w:rFonts w:hint="eastAsia" w:ascii="宋体" w:hAnsi="宋体" w:cs="宋体"/>
          <w:b w:val="0"/>
          <w:bCs w:val="0"/>
          <w:sz w:val="28"/>
          <w:szCs w:val="28"/>
          <w:lang w:val="zh-TW" w:eastAsia="zh-TW"/>
        </w:rPr>
        <w:t>五、开启（</w:t>
      </w:r>
      <w:r>
        <w:rPr>
          <w:rFonts w:hint="eastAsia" w:ascii="宋体" w:hAnsi="宋体" w:cs="宋体"/>
          <w:b w:val="0"/>
          <w:bCs w:val="0"/>
          <w:i/>
          <w:iCs/>
          <w:sz w:val="28"/>
          <w:szCs w:val="28"/>
          <w:lang w:val="zh-TW" w:eastAsia="zh-TW"/>
        </w:rPr>
        <w:t>竞争性磋商方式必须填写</w:t>
      </w:r>
      <w:r>
        <w:rPr>
          <w:rFonts w:hint="eastAsia" w:ascii="宋体" w:hAnsi="宋体" w:cs="宋体"/>
          <w:b w:val="0"/>
          <w:bCs w:val="0"/>
          <w:sz w:val="28"/>
          <w:szCs w:val="28"/>
          <w:lang w:val="zh-TW" w:eastAsia="zh-TW"/>
        </w:rPr>
        <w:t>）</w:t>
      </w:r>
    </w:p>
    <w:p>
      <w:pPr>
        <w:pStyle w:val="3"/>
        <w:pBdr>
          <w:top w:val="none" w:color="auto" w:sz="0" w:space="0"/>
          <w:left w:val="none" w:color="auto" w:sz="0" w:space="0"/>
          <w:bottom w:val="none" w:color="auto" w:sz="0" w:space="0"/>
          <w:right w:val="none" w:color="auto" w:sz="0" w:space="0"/>
        </w:pBdr>
        <w:ind w:firstLine="560"/>
        <w:rPr>
          <w:rFonts w:ascii="??" w:hAnsi="??" w:cs="??"/>
          <w:sz w:val="28"/>
          <w:szCs w:val="28"/>
          <w:u w:val="single"/>
        </w:rPr>
      </w:pPr>
      <w:r>
        <w:rPr>
          <w:rFonts w:hint="eastAsia" w:ascii="宋体" w:hAnsi="宋体" w:cs="宋体"/>
          <w:sz w:val="28"/>
          <w:szCs w:val="28"/>
          <w:lang w:val="zh-TW" w:eastAsia="zh-TW"/>
        </w:rPr>
        <w:t>时间：</w:t>
      </w:r>
      <w:r>
        <w:rPr>
          <w:rFonts w:ascii="??" w:hAnsi="??" w:cs="??"/>
          <w:sz w:val="28"/>
          <w:szCs w:val="28"/>
          <w:u w:val="single"/>
        </w:rPr>
        <w:t xml:space="preserve"> 2020</w:t>
      </w:r>
      <w:r>
        <w:rPr>
          <w:rFonts w:hint="eastAsia" w:ascii="宋体" w:hAnsi="宋体" w:cs="宋体"/>
          <w:sz w:val="28"/>
          <w:szCs w:val="28"/>
          <w:u w:val="single"/>
          <w:lang w:val="zh-TW" w:eastAsia="zh-TW"/>
        </w:rPr>
        <w:t>年</w:t>
      </w:r>
      <w:r>
        <w:rPr>
          <w:rFonts w:ascii="??" w:hAnsi="??" w:cs="??"/>
          <w:sz w:val="28"/>
          <w:szCs w:val="28"/>
          <w:u w:val="single"/>
        </w:rPr>
        <w:t>10</w:t>
      </w:r>
      <w:r>
        <w:rPr>
          <w:rFonts w:hint="eastAsia" w:ascii="宋体" w:hAnsi="宋体" w:cs="宋体"/>
          <w:sz w:val="28"/>
          <w:szCs w:val="28"/>
          <w:u w:val="single"/>
          <w:lang w:val="zh-TW" w:eastAsia="zh-TW"/>
        </w:rPr>
        <w:t>月</w:t>
      </w:r>
      <w:r>
        <w:rPr>
          <w:rFonts w:ascii="??" w:hAnsi="??" w:cs="??"/>
          <w:sz w:val="28"/>
          <w:szCs w:val="28"/>
          <w:u w:val="single"/>
        </w:rPr>
        <w:t>2</w:t>
      </w:r>
      <w:r>
        <w:rPr>
          <w:rFonts w:ascii="??" w:hAnsi="??" w:cs="??"/>
          <w:sz w:val="28"/>
          <w:szCs w:val="28"/>
          <w:u w:val="single"/>
          <w:lang w:val="zh-CN"/>
        </w:rPr>
        <w:t>3</w:t>
      </w:r>
      <w:r>
        <w:rPr>
          <w:rFonts w:hint="eastAsia" w:ascii="宋体" w:hAnsi="宋体" w:cs="宋体"/>
          <w:sz w:val="28"/>
          <w:szCs w:val="28"/>
          <w:u w:val="single"/>
          <w:lang w:val="zh-TW" w:eastAsia="zh-TW"/>
        </w:rPr>
        <w:t>日</w:t>
      </w:r>
      <w:r>
        <w:rPr>
          <w:rFonts w:ascii="??" w:hAnsi="??" w:cs="??"/>
          <w:sz w:val="28"/>
          <w:szCs w:val="28"/>
          <w:u w:val="single"/>
        </w:rPr>
        <w:t>15</w:t>
      </w:r>
      <w:r>
        <w:rPr>
          <w:rFonts w:hint="eastAsia" w:ascii="宋体" w:hAnsi="宋体" w:cs="宋体"/>
          <w:sz w:val="28"/>
          <w:szCs w:val="28"/>
          <w:u w:val="single"/>
          <w:lang w:val="zh-TW" w:eastAsia="zh-TW"/>
        </w:rPr>
        <w:t>点</w:t>
      </w:r>
      <w:r>
        <w:rPr>
          <w:rFonts w:ascii="??" w:hAnsi="??" w:cs="??"/>
          <w:sz w:val="28"/>
          <w:szCs w:val="28"/>
          <w:u w:val="single"/>
        </w:rPr>
        <w:t>00</w:t>
      </w:r>
      <w:r>
        <w:rPr>
          <w:rFonts w:hint="eastAsia" w:ascii="宋体" w:hAnsi="宋体" w:cs="宋体"/>
          <w:sz w:val="28"/>
          <w:szCs w:val="28"/>
          <w:u w:val="single"/>
          <w:lang w:val="zh-TW" w:eastAsia="zh-TW"/>
        </w:rPr>
        <w:t>分</w:t>
      </w:r>
      <w:r>
        <w:rPr>
          <w:rFonts w:hint="eastAsia" w:ascii="宋体" w:hAnsi="宋体" w:cs="宋体"/>
          <w:sz w:val="28"/>
          <w:szCs w:val="28"/>
          <w:lang w:val="zh-TW" w:eastAsia="zh-TW"/>
        </w:rPr>
        <w:t>（北京时间）</w:t>
      </w:r>
    </w:p>
    <w:p>
      <w:pPr>
        <w:pStyle w:val="3"/>
        <w:pBdr>
          <w:top w:val="none" w:color="auto" w:sz="0" w:space="0"/>
          <w:left w:val="none" w:color="auto" w:sz="0" w:space="0"/>
          <w:bottom w:val="none" w:color="auto" w:sz="0" w:space="0"/>
          <w:right w:val="none" w:color="auto" w:sz="0" w:space="0"/>
        </w:pBdr>
        <w:ind w:firstLine="560"/>
        <w:rPr>
          <w:rFonts w:ascii="??" w:hAnsi="??" w:cs="??"/>
          <w:sz w:val="28"/>
          <w:szCs w:val="28"/>
          <w:u w:val="single"/>
        </w:rPr>
      </w:pPr>
      <w:r>
        <w:rPr>
          <w:rFonts w:hint="eastAsia" w:ascii="宋体" w:hAnsi="宋体" w:cs="宋体"/>
          <w:sz w:val="28"/>
          <w:szCs w:val="28"/>
          <w:lang w:val="zh-TW" w:eastAsia="zh-TW"/>
        </w:rPr>
        <w:t>地点：</w:t>
      </w:r>
      <w:r>
        <w:rPr>
          <w:rFonts w:hint="eastAsia" w:ascii="宋体" w:hAnsi="宋体" w:cs="宋体"/>
          <w:sz w:val="28"/>
          <w:szCs w:val="28"/>
          <w:u w:val="single"/>
          <w:lang w:val="zh-TW" w:eastAsia="zh-TW"/>
        </w:rPr>
        <w:t>扬州筑苑工程招标咨询有限公司开标室（扬州市瘦西湖路</w:t>
      </w:r>
      <w:r>
        <w:rPr>
          <w:rFonts w:ascii="??" w:hAnsi="??" w:cs="??"/>
          <w:sz w:val="28"/>
          <w:szCs w:val="28"/>
          <w:u w:val="single"/>
        </w:rPr>
        <w:t>65</w:t>
      </w:r>
      <w:r>
        <w:rPr>
          <w:rFonts w:hint="eastAsia" w:ascii="宋体" w:hAnsi="宋体" w:cs="宋体"/>
          <w:sz w:val="28"/>
          <w:szCs w:val="28"/>
          <w:u w:val="single"/>
          <w:lang w:val="zh-TW" w:eastAsia="zh-TW"/>
        </w:rPr>
        <w:t>号）</w:t>
      </w:r>
    </w:p>
    <w:p>
      <w:pPr>
        <w:pStyle w:val="4"/>
        <w:pBdr>
          <w:top w:val="none" w:color="auto" w:sz="0" w:space="0"/>
          <w:left w:val="none" w:color="auto" w:sz="0" w:space="0"/>
          <w:bottom w:val="none" w:color="auto" w:sz="0" w:space="0"/>
          <w:right w:val="none" w:color="auto" w:sz="0" w:space="0"/>
        </w:pBdr>
        <w:spacing w:line="360" w:lineRule="auto"/>
        <w:jc w:val="left"/>
        <w:rPr>
          <w:rFonts w:ascii="黑体" w:hAnsi="黑体" w:eastAsia="黑体" w:cs="黑体"/>
          <w:b w:val="0"/>
          <w:bCs w:val="0"/>
          <w:sz w:val="28"/>
          <w:szCs w:val="28"/>
          <w:lang w:val="zh-TW" w:eastAsia="zh-TW"/>
        </w:rPr>
      </w:pPr>
      <w:r>
        <w:rPr>
          <w:rFonts w:hint="eastAsia" w:ascii="宋体" w:hAnsi="宋体" w:cs="宋体"/>
          <w:b w:val="0"/>
          <w:bCs w:val="0"/>
          <w:sz w:val="28"/>
          <w:szCs w:val="28"/>
          <w:lang w:val="zh-TW" w:eastAsia="zh-TW"/>
        </w:rPr>
        <w:t>六、公告期限</w:t>
      </w:r>
    </w:p>
    <w:p>
      <w:pPr>
        <w:pStyle w:val="3"/>
        <w:pBdr>
          <w:top w:val="none" w:color="auto" w:sz="0" w:space="0"/>
          <w:left w:val="none" w:color="auto" w:sz="0" w:space="0"/>
          <w:bottom w:val="none" w:color="auto" w:sz="0" w:space="0"/>
          <w:right w:val="none" w:color="auto" w:sz="0" w:space="0"/>
        </w:pBdr>
        <w:ind w:firstLine="560"/>
        <w:rPr>
          <w:rFonts w:ascii="??" w:hAnsi="??" w:cs="??"/>
          <w:kern w:val="0"/>
          <w:sz w:val="28"/>
          <w:szCs w:val="28"/>
        </w:rPr>
      </w:pPr>
      <w:r>
        <w:rPr>
          <w:rFonts w:hint="eastAsia" w:ascii="宋体" w:hAnsi="宋体" w:cs="宋体"/>
          <w:kern w:val="0"/>
          <w:sz w:val="28"/>
          <w:szCs w:val="28"/>
          <w:lang w:val="zh-TW" w:eastAsia="zh-TW"/>
        </w:rPr>
        <w:t>自本公告发布之日起</w:t>
      </w:r>
      <w:r>
        <w:rPr>
          <w:rFonts w:ascii="??" w:hAnsi="??" w:cs="??"/>
          <w:kern w:val="0"/>
          <w:sz w:val="28"/>
          <w:szCs w:val="28"/>
        </w:rPr>
        <w:t>5</w:t>
      </w:r>
      <w:r>
        <w:rPr>
          <w:rFonts w:hint="eastAsia" w:ascii="宋体" w:hAnsi="宋体" w:cs="宋体"/>
          <w:kern w:val="0"/>
          <w:sz w:val="28"/>
          <w:szCs w:val="28"/>
          <w:lang w:val="zh-TW" w:eastAsia="zh-TW"/>
        </w:rPr>
        <w:t>个工作日。</w:t>
      </w:r>
    </w:p>
    <w:p>
      <w:pPr>
        <w:pStyle w:val="4"/>
        <w:pBdr>
          <w:top w:val="none" w:color="auto" w:sz="0" w:space="0"/>
          <w:left w:val="none" w:color="auto" w:sz="0" w:space="0"/>
          <w:bottom w:val="none" w:color="auto" w:sz="0" w:space="0"/>
          <w:right w:val="none" w:color="auto" w:sz="0" w:space="0"/>
        </w:pBdr>
        <w:spacing w:line="360" w:lineRule="auto"/>
        <w:jc w:val="left"/>
        <w:rPr>
          <w:rFonts w:ascii="黑体" w:hAnsi="黑体" w:eastAsia="黑体" w:cs="黑体"/>
          <w:b w:val="0"/>
          <w:bCs w:val="0"/>
          <w:sz w:val="28"/>
          <w:szCs w:val="28"/>
          <w:lang w:val="zh-TW" w:eastAsia="zh-TW"/>
        </w:rPr>
      </w:pPr>
      <w:r>
        <w:rPr>
          <w:rFonts w:hint="eastAsia" w:ascii="宋体" w:hAnsi="宋体" w:cs="宋体"/>
          <w:b w:val="0"/>
          <w:bCs w:val="0"/>
          <w:sz w:val="28"/>
          <w:szCs w:val="28"/>
          <w:lang w:val="zh-TW" w:eastAsia="zh-TW"/>
        </w:rPr>
        <w:t>七、其他补充事宜</w:t>
      </w:r>
    </w:p>
    <w:p>
      <w:pPr>
        <w:pStyle w:val="3"/>
        <w:pBdr>
          <w:top w:val="none" w:color="auto" w:sz="0" w:space="0"/>
          <w:left w:val="none" w:color="auto" w:sz="0" w:space="0"/>
          <w:bottom w:val="none" w:color="auto" w:sz="0" w:space="0"/>
          <w:right w:val="none" w:color="auto" w:sz="0" w:space="0"/>
        </w:pBdr>
        <w:ind w:firstLine="420"/>
        <w:rPr>
          <w:rFonts w:ascii="??" w:hAnsi="??" w:cs="??"/>
          <w:kern w:val="0"/>
          <w:sz w:val="28"/>
          <w:szCs w:val="28"/>
        </w:rPr>
      </w:pPr>
      <w:r>
        <w:t xml:space="preserve"> </w:t>
      </w:r>
      <w:r>
        <w:rPr>
          <w:rFonts w:ascii="??" w:hAnsi="??" w:cs="??"/>
          <w:kern w:val="0"/>
          <w:sz w:val="28"/>
          <w:szCs w:val="28"/>
        </w:rPr>
        <w:t>7.1</w:t>
      </w:r>
      <w:r>
        <w:rPr>
          <w:rFonts w:hint="eastAsia" w:ascii="宋体" w:hAnsi="宋体" w:cs="宋体"/>
          <w:kern w:val="0"/>
          <w:sz w:val="28"/>
          <w:szCs w:val="28"/>
          <w:lang w:val="zh-TW" w:eastAsia="zh-TW"/>
        </w:rPr>
        <w:t>本次磋商响应文件制作份数要求：一式</w:t>
      </w:r>
      <w:r>
        <w:rPr>
          <w:rFonts w:hint="eastAsia" w:ascii="宋体" w:hAnsi="宋体" w:cs="宋体"/>
          <w:kern w:val="0"/>
          <w:sz w:val="28"/>
          <w:szCs w:val="28"/>
          <w:lang w:val="zh-TW" w:eastAsia="zh-CN"/>
        </w:rPr>
        <w:t>五</w:t>
      </w:r>
      <w:r>
        <w:rPr>
          <w:rFonts w:hint="eastAsia" w:ascii="宋体" w:hAnsi="宋体" w:cs="宋体"/>
          <w:kern w:val="0"/>
          <w:sz w:val="28"/>
          <w:szCs w:val="28"/>
          <w:lang w:val="zh-TW" w:eastAsia="zh-TW"/>
        </w:rPr>
        <w:t>份</w:t>
      </w:r>
      <w:r>
        <w:rPr>
          <w:rFonts w:ascii="??" w:hAnsi="??" w:cs="??"/>
          <w:kern w:val="0"/>
          <w:sz w:val="28"/>
          <w:szCs w:val="28"/>
        </w:rPr>
        <w:t>(</w:t>
      </w:r>
      <w:r>
        <w:rPr>
          <w:rFonts w:hint="eastAsia" w:ascii="宋体" w:hAnsi="宋体" w:cs="宋体"/>
          <w:kern w:val="0"/>
          <w:sz w:val="28"/>
          <w:szCs w:val="28"/>
          <w:lang w:val="zh-TW" w:eastAsia="zh-TW"/>
        </w:rPr>
        <w:t>壹份正本，</w:t>
      </w:r>
      <w:r>
        <w:rPr>
          <w:rFonts w:hint="eastAsia" w:ascii="宋体" w:hAnsi="宋体" w:cs="宋体"/>
          <w:kern w:val="0"/>
          <w:sz w:val="28"/>
          <w:szCs w:val="28"/>
          <w:lang w:val="zh-TW" w:eastAsia="zh-CN"/>
        </w:rPr>
        <w:t>肆</w:t>
      </w:r>
      <w:r>
        <w:rPr>
          <w:rFonts w:hint="eastAsia" w:ascii="宋体" w:hAnsi="宋体" w:cs="宋体"/>
          <w:kern w:val="0"/>
          <w:sz w:val="28"/>
          <w:szCs w:val="28"/>
          <w:lang w:val="zh-TW" w:eastAsia="zh-TW"/>
        </w:rPr>
        <w:t>份副本</w:t>
      </w:r>
      <w:r>
        <w:rPr>
          <w:rFonts w:ascii="??" w:hAnsi="??" w:cs="??"/>
          <w:kern w:val="0"/>
          <w:sz w:val="28"/>
          <w:szCs w:val="28"/>
        </w:rPr>
        <w:t>)</w:t>
      </w:r>
      <w:r>
        <w:rPr>
          <w:rFonts w:ascii="??" w:hAnsi="??" w:cs="??"/>
          <w:kern w:val="0"/>
          <w:sz w:val="28"/>
          <w:szCs w:val="28"/>
          <w:lang w:val="zh-TW" w:eastAsia="zh-TW"/>
        </w:rPr>
        <w:t xml:space="preserve"> </w:t>
      </w:r>
      <w:r>
        <w:rPr>
          <w:rFonts w:hint="eastAsia" w:ascii="宋体" w:hAnsi="宋体" w:cs="宋体"/>
          <w:kern w:val="0"/>
          <w:sz w:val="28"/>
          <w:szCs w:val="28"/>
          <w:lang w:val="zh-TW" w:eastAsia="zh-TW"/>
        </w:rPr>
        <w:t>，每份投标文件须清楚标明</w:t>
      </w:r>
      <w:r>
        <w:rPr>
          <w:rFonts w:ascii="??" w:hAnsi="??" w:cs="??"/>
          <w:kern w:val="0"/>
          <w:sz w:val="28"/>
          <w:szCs w:val="28"/>
        </w:rPr>
        <w:t>“</w:t>
      </w:r>
      <w:r>
        <w:rPr>
          <w:rFonts w:hint="eastAsia" w:ascii="宋体" w:hAnsi="宋体" w:cs="宋体"/>
          <w:kern w:val="0"/>
          <w:sz w:val="28"/>
          <w:szCs w:val="28"/>
          <w:lang w:val="zh-TW" w:eastAsia="zh-TW"/>
        </w:rPr>
        <w:t>正本</w:t>
      </w:r>
      <w:r>
        <w:rPr>
          <w:rFonts w:ascii="??" w:hAnsi="??" w:cs="??"/>
          <w:kern w:val="0"/>
          <w:sz w:val="28"/>
          <w:szCs w:val="28"/>
        </w:rPr>
        <w:t>”</w:t>
      </w:r>
      <w:r>
        <w:rPr>
          <w:rFonts w:hint="eastAsia" w:ascii="宋体" w:hAnsi="宋体" w:cs="宋体"/>
          <w:kern w:val="0"/>
          <w:sz w:val="28"/>
          <w:szCs w:val="28"/>
          <w:lang w:val="zh-TW" w:eastAsia="zh-TW"/>
        </w:rPr>
        <w:t>或</w:t>
      </w:r>
      <w:r>
        <w:rPr>
          <w:rFonts w:ascii="??" w:hAnsi="??" w:cs="??"/>
          <w:kern w:val="0"/>
          <w:sz w:val="28"/>
          <w:szCs w:val="28"/>
        </w:rPr>
        <w:t>“</w:t>
      </w:r>
      <w:r>
        <w:rPr>
          <w:rFonts w:hint="eastAsia" w:ascii="宋体" w:hAnsi="宋体" w:cs="宋体"/>
          <w:kern w:val="0"/>
          <w:sz w:val="28"/>
          <w:szCs w:val="28"/>
          <w:lang w:val="zh-TW" w:eastAsia="zh-TW"/>
        </w:rPr>
        <w:t>副本</w:t>
      </w:r>
      <w:r>
        <w:rPr>
          <w:rFonts w:ascii="??" w:hAnsi="??" w:cs="??"/>
          <w:kern w:val="0"/>
          <w:sz w:val="28"/>
          <w:szCs w:val="28"/>
        </w:rPr>
        <w:t>”</w:t>
      </w:r>
      <w:r>
        <w:rPr>
          <w:rFonts w:hint="eastAsia" w:ascii="宋体" w:hAnsi="宋体" w:cs="宋体"/>
          <w:kern w:val="0"/>
          <w:sz w:val="28"/>
          <w:szCs w:val="28"/>
          <w:lang w:val="zh-TW" w:eastAsia="zh-TW"/>
        </w:rPr>
        <w:t>。</w:t>
      </w:r>
    </w:p>
    <w:p>
      <w:pPr>
        <w:pStyle w:val="3"/>
        <w:pBdr>
          <w:top w:val="none" w:color="auto" w:sz="0" w:space="0"/>
          <w:left w:val="none" w:color="auto" w:sz="0" w:space="0"/>
          <w:bottom w:val="none" w:color="auto" w:sz="0" w:space="0"/>
          <w:right w:val="none" w:color="auto" w:sz="0" w:space="0"/>
        </w:pBdr>
        <w:ind w:firstLine="560"/>
        <w:rPr>
          <w:rFonts w:ascii="??" w:hAnsi="??" w:cs="??"/>
          <w:kern w:val="0"/>
          <w:sz w:val="28"/>
          <w:szCs w:val="28"/>
        </w:rPr>
      </w:pPr>
      <w:r>
        <w:rPr>
          <w:rFonts w:ascii="??" w:hAnsi="??" w:cs="??"/>
          <w:kern w:val="0"/>
          <w:sz w:val="28"/>
          <w:szCs w:val="28"/>
        </w:rPr>
        <w:t>7.2</w:t>
      </w:r>
      <w:r>
        <w:rPr>
          <w:rFonts w:hint="eastAsia" w:ascii="宋体" w:hAnsi="宋体" w:cs="宋体"/>
          <w:kern w:val="0"/>
          <w:sz w:val="28"/>
          <w:szCs w:val="28"/>
          <w:lang w:val="zh-TW" w:eastAsia="zh-TW"/>
        </w:rPr>
        <w:t>本次磋商保证金金额为人民币</w:t>
      </w:r>
      <w:r>
        <w:rPr>
          <w:rFonts w:hint="eastAsia" w:ascii="宋体" w:hAnsi="宋体" w:cs="宋体"/>
          <w:kern w:val="0"/>
          <w:sz w:val="28"/>
          <w:szCs w:val="28"/>
          <w:lang w:val="zh-TW"/>
        </w:rPr>
        <w:t>叁</w:t>
      </w:r>
      <w:r>
        <w:rPr>
          <w:rFonts w:hint="eastAsia" w:ascii="宋体" w:hAnsi="宋体" w:cs="宋体"/>
          <w:kern w:val="0"/>
          <w:sz w:val="28"/>
          <w:szCs w:val="28"/>
          <w:lang w:val="zh-TW" w:eastAsia="zh-TW"/>
        </w:rPr>
        <w:t>万元整，投标截止时间前从基本户缴纳至扬州锦汇置业投资有限公司账户，账号</w:t>
      </w:r>
      <w:r>
        <w:rPr>
          <w:rFonts w:ascii="??" w:hAnsi="??" w:cs="??"/>
          <w:kern w:val="0"/>
          <w:sz w:val="28"/>
          <w:szCs w:val="28"/>
        </w:rPr>
        <w:t>10157601040010080</w:t>
      </w:r>
      <w:r>
        <w:rPr>
          <w:rFonts w:hint="eastAsia" w:ascii="宋体" w:hAnsi="宋体" w:cs="宋体"/>
          <w:kern w:val="0"/>
          <w:sz w:val="28"/>
          <w:szCs w:val="28"/>
          <w:lang w:val="zh-TW" w:eastAsia="zh-TW"/>
        </w:rPr>
        <w:t>，开户行：农行城西支行。投标保证金采用本票或者汇票方式，并注明投标项目名称。开标时携带原件进行复核。未缴纳保证金的，按无效投标文件处理。未中标单位的投标保证金当场退还，中标单位凭本票或汇票至扬州锦汇置业投资有限公司财务处进账，凭进账单领取中标通知书、签订合同。</w:t>
      </w:r>
    </w:p>
    <w:p>
      <w:pPr>
        <w:pStyle w:val="3"/>
        <w:pBdr>
          <w:top w:val="none" w:color="auto" w:sz="0" w:space="0"/>
          <w:left w:val="none" w:color="auto" w:sz="0" w:space="0"/>
          <w:bottom w:val="none" w:color="auto" w:sz="0" w:space="0"/>
          <w:right w:val="none" w:color="auto" w:sz="0" w:space="0"/>
        </w:pBdr>
        <w:ind w:firstLine="560"/>
        <w:rPr>
          <w:rFonts w:ascii="??" w:hAnsi="??" w:cs="??"/>
          <w:i/>
          <w:iCs/>
          <w:kern w:val="0"/>
          <w:sz w:val="28"/>
          <w:szCs w:val="28"/>
          <w:u w:val="single"/>
        </w:rPr>
      </w:pPr>
      <w:r>
        <w:rPr>
          <w:rFonts w:ascii="??" w:hAnsi="??" w:cs="??"/>
          <w:kern w:val="0"/>
          <w:sz w:val="28"/>
          <w:szCs w:val="28"/>
        </w:rPr>
        <w:t>7.3</w:t>
      </w:r>
      <w:r>
        <w:rPr>
          <w:rFonts w:hint="eastAsia" w:ascii="宋体" w:hAnsi="宋体" w:cs="宋体"/>
          <w:i/>
          <w:iCs/>
          <w:kern w:val="0"/>
          <w:sz w:val="28"/>
          <w:szCs w:val="28"/>
          <w:u w:val="single"/>
          <w:lang w:val="zh-TW" w:eastAsia="zh-TW"/>
        </w:rPr>
        <w:t>本磋商文件中斜体下划线部分为实质性响应条件，为必须遵守的条件，如不满足将作无效响应文件处理。</w:t>
      </w:r>
    </w:p>
    <w:p>
      <w:pPr>
        <w:pStyle w:val="3"/>
        <w:pBdr>
          <w:top w:val="none" w:color="auto" w:sz="0" w:space="0"/>
          <w:left w:val="none" w:color="auto" w:sz="0" w:space="0"/>
          <w:bottom w:val="none" w:color="auto" w:sz="0" w:space="0"/>
          <w:right w:val="none" w:color="auto" w:sz="0" w:space="0"/>
        </w:pBdr>
        <w:ind w:firstLine="560"/>
        <w:rPr>
          <w:rFonts w:ascii="??" w:hAnsi="??" w:cs="??"/>
          <w:kern w:val="0"/>
          <w:sz w:val="28"/>
          <w:szCs w:val="28"/>
        </w:rPr>
      </w:pPr>
      <w:r>
        <w:rPr>
          <w:rFonts w:ascii="??" w:hAnsi="??" w:cs="??"/>
          <w:kern w:val="0"/>
          <w:sz w:val="28"/>
          <w:szCs w:val="28"/>
        </w:rPr>
        <w:t>7.4</w:t>
      </w:r>
      <w:r>
        <w:rPr>
          <w:rFonts w:hint="eastAsia" w:ascii="宋体" w:hAnsi="宋体" w:cs="宋体"/>
          <w:kern w:val="0"/>
          <w:sz w:val="28"/>
          <w:szCs w:val="28"/>
          <w:lang w:val="zh-TW" w:eastAsia="zh-TW"/>
        </w:rPr>
        <w:t>本磋商文件提供及公告期限：自竞争性磋商公告在</w:t>
      </w:r>
      <w:r>
        <w:rPr>
          <w:rFonts w:ascii="??" w:hAnsi="??" w:cs="??"/>
          <w:kern w:val="0"/>
          <w:sz w:val="28"/>
          <w:szCs w:val="28"/>
        </w:rPr>
        <w:t>“</w:t>
      </w:r>
      <w:r>
        <w:rPr>
          <w:rFonts w:hint="eastAsia" w:ascii="宋体" w:hAnsi="宋体" w:cs="宋体"/>
          <w:kern w:val="0"/>
          <w:sz w:val="28"/>
          <w:szCs w:val="28"/>
          <w:lang w:val="zh-TW" w:eastAsia="zh-TW"/>
        </w:rPr>
        <w:t>扬州市邗江区政府采购网</w:t>
      </w:r>
      <w:r>
        <w:rPr>
          <w:rFonts w:ascii="??" w:hAnsi="??" w:cs="??"/>
          <w:kern w:val="0"/>
          <w:sz w:val="28"/>
          <w:szCs w:val="28"/>
        </w:rPr>
        <w:t>”</w:t>
      </w:r>
      <w:r>
        <w:rPr>
          <w:rFonts w:hint="eastAsia" w:ascii="宋体" w:hAnsi="宋体" w:cs="宋体"/>
          <w:kern w:val="0"/>
          <w:sz w:val="28"/>
          <w:szCs w:val="28"/>
          <w:lang w:val="zh-TW" w:eastAsia="zh-TW"/>
        </w:rPr>
        <w:t>、</w:t>
      </w:r>
      <w:r>
        <w:rPr>
          <w:rFonts w:ascii="??" w:hAnsi="??" w:cs="??"/>
          <w:kern w:val="0"/>
          <w:sz w:val="28"/>
          <w:szCs w:val="28"/>
        </w:rPr>
        <w:t>“</w:t>
      </w:r>
      <w:r>
        <w:rPr>
          <w:rFonts w:hint="eastAsia" w:ascii="宋体" w:hAnsi="宋体" w:cs="宋体"/>
          <w:kern w:val="0"/>
          <w:sz w:val="28"/>
          <w:szCs w:val="28"/>
          <w:lang w:val="zh-TW" w:eastAsia="zh-TW"/>
        </w:rPr>
        <w:t>扬州维扬发展投资有限公司网站</w:t>
      </w:r>
      <w:r>
        <w:rPr>
          <w:rFonts w:ascii="??" w:hAnsi="??" w:cs="??"/>
          <w:kern w:val="0"/>
          <w:sz w:val="28"/>
          <w:szCs w:val="28"/>
        </w:rPr>
        <w:t>”</w:t>
      </w:r>
      <w:r>
        <w:rPr>
          <w:rFonts w:hint="eastAsia" w:ascii="宋体" w:hAnsi="宋体" w:cs="宋体"/>
          <w:kern w:val="0"/>
          <w:sz w:val="28"/>
          <w:szCs w:val="28"/>
          <w:lang w:val="zh-TW" w:eastAsia="zh-TW"/>
        </w:rPr>
        <w:t>发布之日起</w:t>
      </w:r>
      <w:r>
        <w:rPr>
          <w:rFonts w:ascii="??" w:hAnsi="??" w:cs="??"/>
          <w:kern w:val="0"/>
          <w:sz w:val="28"/>
          <w:szCs w:val="28"/>
        </w:rPr>
        <w:t>5</w:t>
      </w:r>
      <w:r>
        <w:rPr>
          <w:rFonts w:hint="eastAsia" w:ascii="宋体" w:hAnsi="宋体" w:cs="宋体"/>
          <w:kern w:val="0"/>
          <w:sz w:val="28"/>
          <w:szCs w:val="28"/>
          <w:lang w:val="zh-TW" w:eastAsia="zh-TW"/>
        </w:rPr>
        <w:t>个工作日。磋商文件在</w:t>
      </w:r>
      <w:r>
        <w:rPr>
          <w:rFonts w:ascii="??" w:hAnsi="??" w:cs="??"/>
          <w:kern w:val="0"/>
          <w:sz w:val="28"/>
          <w:szCs w:val="28"/>
        </w:rPr>
        <w:t>“</w:t>
      </w:r>
      <w:r>
        <w:rPr>
          <w:rFonts w:hint="eastAsia" w:ascii="宋体" w:hAnsi="宋体" w:cs="宋体"/>
          <w:kern w:val="0"/>
          <w:sz w:val="28"/>
          <w:szCs w:val="28"/>
          <w:lang w:val="zh-TW" w:eastAsia="zh-TW"/>
        </w:rPr>
        <w:t>扬州市邗江区政府采购网</w:t>
      </w:r>
      <w:r>
        <w:rPr>
          <w:rFonts w:ascii="??" w:hAnsi="??" w:cs="??"/>
          <w:kern w:val="0"/>
          <w:sz w:val="28"/>
          <w:szCs w:val="28"/>
        </w:rPr>
        <w:t>”</w:t>
      </w:r>
      <w:r>
        <w:rPr>
          <w:rFonts w:hint="eastAsia" w:ascii="宋体" w:hAnsi="宋体" w:cs="宋体"/>
          <w:kern w:val="0"/>
          <w:sz w:val="28"/>
          <w:szCs w:val="28"/>
          <w:lang w:val="zh-TW" w:eastAsia="zh-TW"/>
        </w:rPr>
        <w:t>、</w:t>
      </w:r>
      <w:r>
        <w:rPr>
          <w:rFonts w:ascii="??" w:hAnsi="??" w:cs="??"/>
          <w:kern w:val="0"/>
          <w:sz w:val="28"/>
          <w:szCs w:val="28"/>
        </w:rPr>
        <w:t>“</w:t>
      </w:r>
      <w:r>
        <w:rPr>
          <w:rFonts w:hint="eastAsia" w:ascii="宋体" w:hAnsi="宋体" w:cs="宋体"/>
          <w:kern w:val="0"/>
          <w:sz w:val="28"/>
          <w:szCs w:val="28"/>
          <w:lang w:val="zh-TW" w:eastAsia="zh-TW"/>
        </w:rPr>
        <w:t>扬州维扬发展投资有限公司网站</w:t>
      </w:r>
      <w:r>
        <w:rPr>
          <w:rFonts w:ascii="??" w:hAnsi="??" w:cs="??"/>
          <w:kern w:val="0"/>
          <w:sz w:val="28"/>
          <w:szCs w:val="28"/>
        </w:rPr>
        <w:t>”</w:t>
      </w:r>
      <w:r>
        <w:rPr>
          <w:rFonts w:hint="eastAsia" w:ascii="宋体" w:hAnsi="宋体" w:cs="宋体"/>
          <w:kern w:val="0"/>
          <w:sz w:val="28"/>
          <w:szCs w:val="28"/>
          <w:lang w:val="zh-TW" w:eastAsia="zh-TW"/>
        </w:rPr>
        <w:t>上免费下载，供应商如确定参加磋商，请如实填写参与《供应商参加磋商确认函》并按要求传真回复（邮箱</w:t>
      </w:r>
      <w:r>
        <w:rPr>
          <w:rFonts w:ascii="??" w:hAnsi="??" w:cs="??"/>
          <w:kern w:val="0"/>
          <w:sz w:val="28"/>
          <w:szCs w:val="28"/>
        </w:rPr>
        <w:t>zy7362553@126.com</w:t>
      </w:r>
      <w:r>
        <w:rPr>
          <w:rFonts w:hint="eastAsia" w:ascii="宋体" w:hAnsi="宋体" w:cs="宋体"/>
          <w:kern w:val="0"/>
          <w:sz w:val="28"/>
          <w:szCs w:val="28"/>
          <w:lang w:val="zh-TW" w:eastAsia="zh-TW"/>
        </w:rPr>
        <w:t>）</w:t>
      </w:r>
      <w:r>
        <w:rPr>
          <w:rFonts w:ascii="??" w:hAnsi="??" w:cs="??"/>
          <w:kern w:val="0"/>
          <w:sz w:val="28"/>
          <w:szCs w:val="28"/>
        </w:rPr>
        <w:t>,</w:t>
      </w:r>
      <w:r>
        <w:rPr>
          <w:rFonts w:hint="eastAsia" w:ascii="宋体" w:hAnsi="宋体" w:cs="宋体"/>
          <w:kern w:val="0"/>
          <w:sz w:val="28"/>
          <w:szCs w:val="28"/>
          <w:lang w:val="zh-TW" w:eastAsia="zh-TW"/>
        </w:rPr>
        <w:t>回复接收截止时间：</w:t>
      </w:r>
      <w:r>
        <w:rPr>
          <w:rFonts w:ascii="??" w:hAnsi="??" w:cs="??"/>
          <w:kern w:val="0"/>
          <w:sz w:val="28"/>
          <w:szCs w:val="28"/>
        </w:rPr>
        <w:t>2020</w:t>
      </w:r>
      <w:r>
        <w:rPr>
          <w:rFonts w:hint="eastAsia" w:ascii="宋体" w:hAnsi="宋体" w:cs="宋体"/>
          <w:kern w:val="0"/>
          <w:sz w:val="28"/>
          <w:szCs w:val="28"/>
          <w:lang w:val="zh-TW" w:eastAsia="zh-TW"/>
        </w:rPr>
        <w:t>年</w:t>
      </w:r>
      <w:r>
        <w:rPr>
          <w:rFonts w:ascii="??" w:hAnsi="??" w:cs="??"/>
          <w:kern w:val="0"/>
          <w:sz w:val="28"/>
          <w:szCs w:val="28"/>
        </w:rPr>
        <w:t>10</w:t>
      </w:r>
      <w:r>
        <w:rPr>
          <w:rFonts w:hint="eastAsia" w:ascii="宋体" w:hAnsi="宋体" w:cs="宋体"/>
          <w:kern w:val="0"/>
          <w:sz w:val="28"/>
          <w:szCs w:val="28"/>
          <w:lang w:val="zh-TW" w:eastAsia="zh-TW"/>
        </w:rPr>
        <w:t>月</w:t>
      </w:r>
      <w:r>
        <w:rPr>
          <w:rFonts w:ascii="??" w:hAnsi="??" w:cs="??"/>
          <w:kern w:val="0"/>
          <w:sz w:val="28"/>
          <w:szCs w:val="28"/>
        </w:rPr>
        <w:t>20</w:t>
      </w:r>
      <w:r>
        <w:rPr>
          <w:rFonts w:hint="eastAsia" w:ascii="宋体" w:hAnsi="宋体" w:cs="宋体"/>
          <w:kern w:val="0"/>
          <w:sz w:val="28"/>
          <w:szCs w:val="28"/>
          <w:lang w:val="zh-TW" w:eastAsia="zh-TW"/>
        </w:rPr>
        <w:t>日</w:t>
      </w:r>
      <w:r>
        <w:rPr>
          <w:rFonts w:ascii="??" w:hAnsi="??" w:cs="??"/>
          <w:kern w:val="0"/>
          <w:sz w:val="28"/>
          <w:szCs w:val="28"/>
          <w:lang w:val="zh-TW" w:eastAsia="zh-TW"/>
        </w:rPr>
        <w:t xml:space="preserve"> </w:t>
      </w:r>
      <w:r>
        <w:rPr>
          <w:rFonts w:hint="eastAsia" w:ascii="宋体" w:hAnsi="宋体" w:cs="宋体"/>
          <w:kern w:val="0"/>
          <w:sz w:val="28"/>
          <w:szCs w:val="28"/>
          <w:lang w:val="zh-TW" w:eastAsia="zh-TW"/>
        </w:rPr>
        <w:t>下午</w:t>
      </w:r>
      <w:r>
        <w:rPr>
          <w:rFonts w:ascii="??" w:hAnsi="??" w:cs="??"/>
          <w:kern w:val="0"/>
          <w:sz w:val="28"/>
          <w:szCs w:val="28"/>
        </w:rPr>
        <w:t>18:00,</w:t>
      </w:r>
      <w:r>
        <w:rPr>
          <w:rFonts w:hint="eastAsia" w:ascii="宋体" w:hAnsi="宋体" w:cs="宋体"/>
          <w:kern w:val="0"/>
          <w:sz w:val="28"/>
          <w:szCs w:val="28"/>
          <w:lang w:val="zh-TW" w:eastAsia="zh-TW"/>
        </w:rPr>
        <w:t>如供应商未按上述要求去做，将自行承担所产生的风险。未报名（提交确认函）者、超过时限者不得前来投标，内容不全者后果自负。</w:t>
      </w:r>
    </w:p>
    <w:p>
      <w:pPr>
        <w:pStyle w:val="3"/>
        <w:pBdr>
          <w:top w:val="none" w:color="auto" w:sz="0" w:space="0"/>
          <w:left w:val="none" w:color="auto" w:sz="0" w:space="0"/>
          <w:bottom w:val="none" w:color="auto" w:sz="0" w:space="0"/>
          <w:right w:val="none" w:color="auto" w:sz="0" w:space="0"/>
        </w:pBdr>
        <w:ind w:firstLine="560"/>
        <w:rPr>
          <w:rFonts w:ascii="??" w:hAnsi="??" w:cs="??"/>
          <w:kern w:val="0"/>
          <w:sz w:val="28"/>
          <w:szCs w:val="28"/>
        </w:rPr>
      </w:pPr>
      <w:r>
        <w:rPr>
          <w:rFonts w:hint="eastAsia" w:ascii="宋体" w:hAnsi="宋体" w:cs="宋体"/>
          <w:kern w:val="0"/>
          <w:sz w:val="28"/>
          <w:szCs w:val="28"/>
          <w:lang w:val="zh-TW" w:eastAsia="zh-TW"/>
        </w:rPr>
        <w:t>如供应商未按上述要求去做，将自行承担所产生的风险。有关本次磋商的事项若存在变动或修改，敬请及时关注</w:t>
      </w:r>
      <w:r>
        <w:rPr>
          <w:rFonts w:ascii="??" w:hAnsi="??" w:cs="??"/>
          <w:kern w:val="0"/>
          <w:sz w:val="28"/>
          <w:szCs w:val="28"/>
        </w:rPr>
        <w:t>“</w:t>
      </w:r>
      <w:r>
        <w:rPr>
          <w:rFonts w:hint="eastAsia" w:ascii="宋体" w:hAnsi="宋体" w:cs="宋体"/>
          <w:kern w:val="0"/>
          <w:sz w:val="28"/>
          <w:szCs w:val="28"/>
          <w:lang w:val="zh-TW" w:eastAsia="zh-TW"/>
        </w:rPr>
        <w:t>扬州市邗江区政府采购网</w:t>
      </w:r>
      <w:r>
        <w:rPr>
          <w:rFonts w:ascii="??" w:hAnsi="??" w:cs="??"/>
          <w:kern w:val="0"/>
          <w:sz w:val="28"/>
          <w:szCs w:val="28"/>
        </w:rPr>
        <w:t>”</w:t>
      </w:r>
      <w:r>
        <w:rPr>
          <w:rFonts w:hint="eastAsia" w:ascii="宋体" w:hAnsi="宋体" w:cs="宋体"/>
          <w:kern w:val="0"/>
          <w:sz w:val="28"/>
          <w:szCs w:val="28"/>
          <w:lang w:val="zh-TW" w:eastAsia="zh-TW"/>
        </w:rPr>
        <w:t>、</w:t>
      </w:r>
      <w:r>
        <w:rPr>
          <w:rFonts w:ascii="??" w:hAnsi="??" w:cs="??"/>
          <w:kern w:val="0"/>
          <w:sz w:val="28"/>
          <w:szCs w:val="28"/>
        </w:rPr>
        <w:t>“</w:t>
      </w:r>
      <w:r>
        <w:rPr>
          <w:rFonts w:hint="eastAsia" w:ascii="宋体" w:hAnsi="宋体" w:cs="宋体"/>
          <w:kern w:val="0"/>
          <w:sz w:val="28"/>
          <w:szCs w:val="28"/>
          <w:lang w:val="zh-TW" w:eastAsia="zh-TW"/>
        </w:rPr>
        <w:t>扬州维扬发展投资有限公司网站</w:t>
      </w:r>
      <w:r>
        <w:rPr>
          <w:rFonts w:ascii="??" w:hAnsi="??" w:cs="??"/>
          <w:kern w:val="0"/>
          <w:sz w:val="28"/>
          <w:szCs w:val="28"/>
        </w:rPr>
        <w:t>”</w:t>
      </w:r>
      <w:r>
        <w:rPr>
          <w:rFonts w:hint="eastAsia" w:ascii="宋体" w:hAnsi="宋体" w:cs="宋体"/>
          <w:kern w:val="0"/>
          <w:sz w:val="28"/>
          <w:szCs w:val="28"/>
          <w:lang w:val="zh-TW" w:eastAsia="zh-TW"/>
        </w:rPr>
        <w:t>发布的信息或更正公告。</w:t>
      </w:r>
    </w:p>
    <w:p>
      <w:pPr>
        <w:pStyle w:val="4"/>
        <w:pBdr>
          <w:top w:val="none" w:color="auto" w:sz="0" w:space="0"/>
          <w:left w:val="none" w:color="auto" w:sz="0" w:space="0"/>
          <w:bottom w:val="none" w:color="auto" w:sz="0" w:space="0"/>
          <w:right w:val="none" w:color="auto" w:sz="0" w:space="0"/>
        </w:pBdr>
        <w:spacing w:line="360" w:lineRule="auto"/>
        <w:jc w:val="left"/>
        <w:rPr>
          <w:rFonts w:ascii="黑体" w:hAnsi="黑体" w:eastAsia="黑体" w:cs="黑体"/>
          <w:b w:val="0"/>
          <w:bCs w:val="0"/>
          <w:sz w:val="28"/>
          <w:szCs w:val="28"/>
          <w:lang w:val="zh-TW" w:eastAsia="zh-TW"/>
        </w:rPr>
      </w:pPr>
      <w:r>
        <w:rPr>
          <w:rFonts w:hint="eastAsia" w:ascii="宋体" w:hAnsi="宋体" w:cs="宋体"/>
          <w:b w:val="0"/>
          <w:bCs w:val="0"/>
          <w:sz w:val="28"/>
          <w:szCs w:val="28"/>
          <w:lang w:val="zh-TW" w:eastAsia="zh-TW"/>
        </w:rPr>
        <w:t>八、凡对本次采购提出询问，请按以下方式联系。</w:t>
      </w:r>
    </w:p>
    <w:p>
      <w:pPr>
        <w:pStyle w:val="4"/>
        <w:pBdr>
          <w:top w:val="none" w:color="auto" w:sz="0" w:space="0"/>
          <w:left w:val="none" w:color="auto" w:sz="0" w:space="0"/>
          <w:bottom w:val="none" w:color="auto" w:sz="0" w:space="0"/>
          <w:right w:val="none" w:color="auto" w:sz="0" w:space="0"/>
        </w:pBdr>
        <w:spacing w:line="360" w:lineRule="auto"/>
        <w:ind w:firstLine="840"/>
        <w:jc w:val="left"/>
        <w:rPr>
          <w:rFonts w:ascii="??" w:hAnsi="??" w:cs="??"/>
          <w:b w:val="0"/>
          <w:bCs w:val="0"/>
          <w:sz w:val="28"/>
          <w:szCs w:val="28"/>
        </w:rPr>
      </w:pPr>
      <w:r>
        <w:rPr>
          <w:rFonts w:ascii="??" w:hAnsi="??" w:cs="??"/>
          <w:b w:val="0"/>
          <w:bCs w:val="0"/>
          <w:sz w:val="28"/>
          <w:szCs w:val="28"/>
        </w:rPr>
        <w:t>1.</w:t>
      </w:r>
      <w:r>
        <w:rPr>
          <w:rFonts w:hint="eastAsia" w:ascii="宋体" w:hAnsi="宋体" w:cs="宋体"/>
          <w:b w:val="0"/>
          <w:bCs w:val="0"/>
          <w:sz w:val="28"/>
          <w:szCs w:val="28"/>
          <w:lang w:val="zh-TW" w:eastAsia="zh-TW"/>
        </w:rPr>
        <w:t>采购人信息</w:t>
      </w:r>
    </w:p>
    <w:p>
      <w:pPr>
        <w:pStyle w:val="3"/>
        <w:pBdr>
          <w:top w:val="none" w:color="auto" w:sz="0" w:space="0"/>
          <w:left w:val="none" w:color="auto" w:sz="0" w:space="0"/>
          <w:bottom w:val="none" w:color="auto" w:sz="0" w:space="0"/>
          <w:right w:val="none" w:color="auto" w:sz="0" w:space="0"/>
        </w:pBdr>
        <w:spacing w:line="360" w:lineRule="auto"/>
        <w:ind w:left="1129" w:hanging="350"/>
        <w:jc w:val="left"/>
        <w:rPr>
          <w:rFonts w:ascii="??" w:hAnsi="??" w:cs="??"/>
          <w:sz w:val="28"/>
          <w:szCs w:val="28"/>
          <w:lang w:val="zh-TW" w:eastAsia="zh-TW"/>
        </w:rPr>
      </w:pPr>
      <w:r>
        <w:rPr>
          <w:rFonts w:hint="eastAsia" w:ascii="宋体" w:hAnsi="宋体" w:cs="宋体"/>
          <w:sz w:val="28"/>
          <w:szCs w:val="28"/>
          <w:lang w:val="zh-TW" w:eastAsia="zh-TW"/>
        </w:rPr>
        <w:t>名</w:t>
      </w:r>
      <w:r>
        <w:rPr>
          <w:rFonts w:ascii="??" w:hAnsi="??" w:cs="??"/>
          <w:sz w:val="28"/>
          <w:szCs w:val="28"/>
          <w:lang w:val="zh-TW" w:eastAsia="zh-TW"/>
        </w:rPr>
        <w:t xml:space="preserve">    </w:t>
      </w:r>
      <w:r>
        <w:rPr>
          <w:rFonts w:hint="eastAsia" w:ascii="宋体" w:hAnsi="宋体" w:cs="宋体"/>
          <w:sz w:val="28"/>
          <w:szCs w:val="28"/>
          <w:lang w:val="zh-TW" w:eastAsia="zh-TW"/>
        </w:rPr>
        <w:t>称：</w:t>
      </w:r>
      <w:r>
        <w:rPr>
          <w:rFonts w:hint="eastAsia" w:ascii="宋体" w:hAnsi="宋体" w:cs="宋体"/>
          <w:sz w:val="28"/>
          <w:szCs w:val="28"/>
          <w:u w:val="single"/>
          <w:lang w:val="zh-TW" w:eastAsia="zh-TW"/>
        </w:rPr>
        <w:t>扬州锦汇置业投资有限公司</w:t>
      </w:r>
    </w:p>
    <w:p>
      <w:pPr>
        <w:pStyle w:val="3"/>
        <w:pBdr>
          <w:top w:val="none" w:color="auto" w:sz="0" w:space="0"/>
          <w:left w:val="none" w:color="auto" w:sz="0" w:space="0"/>
          <w:bottom w:val="none" w:color="auto" w:sz="0" w:space="0"/>
          <w:right w:val="none" w:color="auto" w:sz="0" w:space="0"/>
        </w:pBdr>
        <w:spacing w:line="360" w:lineRule="auto"/>
        <w:ind w:left="1129" w:hanging="350"/>
        <w:jc w:val="left"/>
        <w:rPr>
          <w:rFonts w:ascii="??" w:hAnsi="??" w:cs="??"/>
          <w:sz w:val="28"/>
          <w:szCs w:val="28"/>
        </w:rPr>
      </w:pPr>
      <w:r>
        <w:rPr>
          <w:rFonts w:hint="eastAsia" w:ascii="宋体" w:hAnsi="宋体" w:cs="宋体"/>
          <w:sz w:val="28"/>
          <w:szCs w:val="28"/>
          <w:lang w:val="zh-TW" w:eastAsia="zh-TW"/>
        </w:rPr>
        <w:t>地</w:t>
      </w:r>
      <w:r>
        <w:rPr>
          <w:rFonts w:ascii="??" w:hAnsi="??" w:cs="??"/>
          <w:sz w:val="28"/>
          <w:szCs w:val="28"/>
          <w:lang w:val="zh-TW" w:eastAsia="zh-TW"/>
        </w:rPr>
        <w:t xml:space="preserve">    </w:t>
      </w:r>
      <w:r>
        <w:rPr>
          <w:rFonts w:hint="eastAsia" w:ascii="宋体" w:hAnsi="宋体" w:cs="宋体"/>
          <w:sz w:val="28"/>
          <w:szCs w:val="28"/>
          <w:lang w:val="zh-TW" w:eastAsia="zh-TW"/>
        </w:rPr>
        <w:t>址：</w:t>
      </w:r>
      <w:r>
        <w:rPr>
          <w:rFonts w:hint="eastAsia" w:ascii="宋体" w:hAnsi="宋体" w:cs="宋体"/>
          <w:sz w:val="28"/>
          <w:szCs w:val="28"/>
          <w:u w:val="single"/>
          <w:lang w:val="zh-TW" w:eastAsia="zh-TW"/>
        </w:rPr>
        <w:t>扬州市邗江区润扬北路</w:t>
      </w:r>
      <w:r>
        <w:rPr>
          <w:rFonts w:ascii="??" w:hAnsi="??" w:cs="??"/>
          <w:sz w:val="28"/>
          <w:szCs w:val="28"/>
          <w:u w:val="single"/>
        </w:rPr>
        <w:t>8</w:t>
      </w:r>
      <w:r>
        <w:rPr>
          <w:rFonts w:hint="eastAsia" w:ascii="宋体" w:hAnsi="宋体" w:cs="宋体"/>
          <w:sz w:val="28"/>
          <w:szCs w:val="28"/>
          <w:u w:val="single"/>
          <w:lang w:val="zh-TW" w:eastAsia="zh-TW"/>
        </w:rPr>
        <w:t>号幸福魔方商务楼</w:t>
      </w:r>
      <w:r>
        <w:rPr>
          <w:rFonts w:ascii="??" w:hAnsi="??" w:cs="??"/>
          <w:sz w:val="28"/>
          <w:szCs w:val="28"/>
          <w:u w:val="single"/>
        </w:rPr>
        <w:t>6</w:t>
      </w:r>
      <w:r>
        <w:rPr>
          <w:rFonts w:hint="eastAsia" w:ascii="宋体" w:hAnsi="宋体" w:cs="宋体"/>
          <w:sz w:val="28"/>
          <w:szCs w:val="28"/>
          <w:u w:val="single"/>
          <w:lang w:val="zh-TW" w:eastAsia="zh-TW"/>
        </w:rPr>
        <w:t>楼</w:t>
      </w:r>
    </w:p>
    <w:p>
      <w:pPr>
        <w:pStyle w:val="3"/>
        <w:pBdr>
          <w:top w:val="none" w:color="auto" w:sz="0" w:space="0"/>
          <w:left w:val="none" w:color="auto" w:sz="0" w:space="0"/>
          <w:bottom w:val="none" w:color="auto" w:sz="0" w:space="0"/>
          <w:right w:val="none" w:color="auto" w:sz="0" w:space="0"/>
        </w:pBdr>
        <w:spacing w:line="360" w:lineRule="auto"/>
        <w:ind w:left="1129" w:hanging="350"/>
        <w:jc w:val="left"/>
        <w:rPr>
          <w:rFonts w:ascii="??" w:hAnsi="??" w:cs="??"/>
          <w:sz w:val="28"/>
          <w:szCs w:val="28"/>
        </w:rPr>
      </w:pPr>
      <w:r>
        <w:rPr>
          <w:rFonts w:hint="eastAsia" w:ascii="宋体" w:hAnsi="宋体" w:cs="宋体"/>
          <w:sz w:val="28"/>
          <w:szCs w:val="28"/>
          <w:lang w:val="zh-TW" w:eastAsia="zh-TW"/>
        </w:rPr>
        <w:t>联系方式：</w:t>
      </w:r>
      <w:r>
        <w:rPr>
          <w:rFonts w:hint="eastAsia" w:ascii="宋体" w:hAnsi="宋体" w:cs="宋体"/>
          <w:sz w:val="28"/>
          <w:szCs w:val="28"/>
          <w:u w:val="single"/>
          <w:lang w:val="zh-TW" w:eastAsia="zh-TW"/>
        </w:rPr>
        <w:t>　</w:t>
      </w:r>
      <w:r>
        <w:rPr>
          <w:rFonts w:ascii="??" w:hAnsi="??" w:cs="??"/>
          <w:sz w:val="28"/>
          <w:szCs w:val="28"/>
          <w:u w:val="single"/>
        </w:rPr>
        <w:t xml:space="preserve">0514-82120352 </w:t>
      </w:r>
      <w:r>
        <w:rPr>
          <w:rFonts w:hint="eastAsia" w:ascii="宋体" w:hAnsi="宋体" w:cs="宋体"/>
          <w:sz w:val="28"/>
          <w:szCs w:val="28"/>
          <w:u w:val="single"/>
          <w:lang w:val="zh-TW" w:eastAsia="zh-TW"/>
        </w:rPr>
        <w:t>　　　</w:t>
      </w:r>
      <w:r>
        <w:rPr>
          <w:rFonts w:ascii="??" w:hAnsi="??" w:cs="??"/>
          <w:sz w:val="28"/>
          <w:szCs w:val="28"/>
          <w:u w:val="single"/>
          <w:lang w:val="zh-TW" w:eastAsia="zh-TW"/>
        </w:rPr>
        <w:t xml:space="preserve"> </w:t>
      </w:r>
    </w:p>
    <w:p>
      <w:pPr>
        <w:pStyle w:val="4"/>
        <w:pBdr>
          <w:top w:val="none" w:color="auto" w:sz="0" w:space="0"/>
          <w:left w:val="none" w:color="auto" w:sz="0" w:space="0"/>
          <w:bottom w:val="none" w:color="auto" w:sz="0" w:space="0"/>
          <w:right w:val="none" w:color="auto" w:sz="0" w:space="0"/>
        </w:pBdr>
        <w:spacing w:line="360" w:lineRule="auto"/>
        <w:ind w:firstLine="840"/>
        <w:jc w:val="left"/>
        <w:rPr>
          <w:rFonts w:ascii="??" w:hAnsi="??" w:cs="??"/>
          <w:b w:val="0"/>
          <w:bCs w:val="0"/>
          <w:sz w:val="28"/>
          <w:szCs w:val="28"/>
        </w:rPr>
      </w:pPr>
      <w:r>
        <w:rPr>
          <w:rFonts w:ascii="??" w:hAnsi="??" w:cs="??"/>
          <w:b w:val="0"/>
          <w:bCs w:val="0"/>
          <w:sz w:val="28"/>
          <w:szCs w:val="28"/>
        </w:rPr>
        <w:t>2.</w:t>
      </w:r>
      <w:r>
        <w:rPr>
          <w:rFonts w:hint="eastAsia" w:ascii="宋体" w:hAnsi="宋体" w:cs="宋体"/>
          <w:b w:val="0"/>
          <w:bCs w:val="0"/>
          <w:sz w:val="28"/>
          <w:szCs w:val="28"/>
          <w:lang w:val="zh-TW" w:eastAsia="zh-TW"/>
        </w:rPr>
        <w:t>采购代理机构信息（如有）</w:t>
      </w:r>
    </w:p>
    <w:p>
      <w:pPr>
        <w:pStyle w:val="3"/>
        <w:pBdr>
          <w:top w:val="none" w:color="auto" w:sz="0" w:space="0"/>
          <w:left w:val="none" w:color="auto" w:sz="0" w:space="0"/>
          <w:bottom w:val="none" w:color="auto" w:sz="0" w:space="0"/>
          <w:right w:val="none" w:color="auto" w:sz="0" w:space="0"/>
        </w:pBdr>
        <w:spacing w:line="360" w:lineRule="auto"/>
        <w:ind w:firstLine="840"/>
        <w:jc w:val="left"/>
        <w:rPr>
          <w:rFonts w:ascii="??" w:hAnsi="??" w:cs="??"/>
          <w:sz w:val="28"/>
          <w:szCs w:val="28"/>
          <w:lang w:val="zh-TW" w:eastAsia="zh-TW"/>
        </w:rPr>
      </w:pPr>
      <w:r>
        <w:rPr>
          <w:rFonts w:hint="eastAsia" w:ascii="宋体" w:hAnsi="宋体" w:cs="宋体"/>
          <w:sz w:val="28"/>
          <w:szCs w:val="28"/>
          <w:lang w:val="zh-TW" w:eastAsia="zh-TW"/>
        </w:rPr>
        <w:t>名</w:t>
      </w:r>
      <w:r>
        <w:rPr>
          <w:rFonts w:ascii="??" w:hAnsi="??" w:cs="??"/>
          <w:sz w:val="28"/>
          <w:szCs w:val="28"/>
          <w:lang w:val="zh-TW" w:eastAsia="zh-TW"/>
        </w:rPr>
        <w:t xml:space="preserve">    </w:t>
      </w:r>
      <w:r>
        <w:rPr>
          <w:rFonts w:hint="eastAsia" w:ascii="宋体" w:hAnsi="宋体" w:cs="宋体"/>
          <w:sz w:val="28"/>
          <w:szCs w:val="28"/>
          <w:lang w:val="zh-TW" w:eastAsia="zh-TW"/>
        </w:rPr>
        <w:t>称：</w:t>
      </w:r>
      <w:r>
        <w:rPr>
          <w:rFonts w:hint="eastAsia" w:ascii="宋体" w:hAnsi="宋体" w:cs="宋体"/>
          <w:sz w:val="28"/>
          <w:szCs w:val="28"/>
          <w:u w:val="single"/>
          <w:lang w:val="zh-TW" w:eastAsia="zh-TW"/>
        </w:rPr>
        <w:t>　扬州筑苑工程招标咨询有限公司　</w:t>
      </w:r>
    </w:p>
    <w:p>
      <w:pPr>
        <w:pStyle w:val="3"/>
        <w:pBdr>
          <w:top w:val="none" w:color="auto" w:sz="0" w:space="0"/>
          <w:left w:val="none" w:color="auto" w:sz="0" w:space="0"/>
          <w:bottom w:val="none" w:color="auto" w:sz="0" w:space="0"/>
          <w:right w:val="none" w:color="auto" w:sz="0" w:space="0"/>
        </w:pBdr>
        <w:spacing w:line="360" w:lineRule="auto"/>
        <w:ind w:firstLine="840"/>
        <w:jc w:val="left"/>
        <w:rPr>
          <w:rFonts w:ascii="??" w:hAnsi="??" w:cs="??"/>
          <w:sz w:val="28"/>
          <w:szCs w:val="28"/>
        </w:rPr>
      </w:pPr>
      <w:r>
        <w:rPr>
          <w:rFonts w:hint="eastAsia" w:ascii="宋体" w:hAnsi="宋体" w:cs="宋体"/>
          <w:sz w:val="28"/>
          <w:szCs w:val="28"/>
          <w:lang w:val="zh-TW" w:eastAsia="zh-TW"/>
        </w:rPr>
        <w:t>地　　址：</w:t>
      </w:r>
      <w:r>
        <w:rPr>
          <w:rFonts w:hint="eastAsia" w:ascii="宋体" w:hAnsi="宋体" w:cs="宋体"/>
          <w:sz w:val="28"/>
          <w:szCs w:val="28"/>
          <w:u w:val="single"/>
          <w:lang w:val="zh-TW" w:eastAsia="zh-TW"/>
        </w:rPr>
        <w:t>　扬州市瘦西湖路</w:t>
      </w:r>
      <w:r>
        <w:rPr>
          <w:rFonts w:ascii="??" w:hAnsi="??" w:cs="??"/>
          <w:sz w:val="28"/>
          <w:szCs w:val="28"/>
          <w:u w:val="single"/>
        </w:rPr>
        <w:t>65</w:t>
      </w:r>
      <w:r>
        <w:rPr>
          <w:rFonts w:hint="eastAsia" w:ascii="宋体" w:hAnsi="宋体" w:cs="宋体"/>
          <w:sz w:val="28"/>
          <w:szCs w:val="28"/>
          <w:u w:val="single"/>
          <w:lang w:val="zh-TW" w:eastAsia="zh-TW"/>
        </w:rPr>
        <w:t>号</w:t>
      </w:r>
      <w:r>
        <w:rPr>
          <w:rFonts w:ascii="??" w:hAnsi="??" w:cs="??"/>
          <w:sz w:val="28"/>
          <w:szCs w:val="28"/>
          <w:u w:val="single"/>
          <w:lang w:val="zh-TW" w:eastAsia="zh-TW"/>
        </w:rPr>
        <w:t xml:space="preserve">           </w:t>
      </w:r>
    </w:p>
    <w:p>
      <w:pPr>
        <w:pStyle w:val="3"/>
        <w:pBdr>
          <w:top w:val="none" w:color="auto" w:sz="0" w:space="0"/>
          <w:left w:val="none" w:color="auto" w:sz="0" w:space="0"/>
          <w:bottom w:val="none" w:color="auto" w:sz="0" w:space="0"/>
          <w:right w:val="none" w:color="auto" w:sz="0" w:space="0"/>
        </w:pBdr>
        <w:spacing w:line="360" w:lineRule="auto"/>
        <w:ind w:firstLine="840"/>
        <w:jc w:val="left"/>
        <w:rPr>
          <w:rFonts w:ascii="??" w:hAnsi="??" w:cs="??"/>
          <w:sz w:val="28"/>
          <w:szCs w:val="28"/>
          <w:u w:val="single"/>
        </w:rPr>
      </w:pPr>
      <w:r>
        <w:rPr>
          <w:rFonts w:hint="eastAsia" w:ascii="宋体" w:hAnsi="宋体" w:cs="宋体"/>
          <w:sz w:val="28"/>
          <w:szCs w:val="28"/>
          <w:lang w:val="zh-TW" w:eastAsia="zh-TW"/>
        </w:rPr>
        <w:t>联系方式：</w:t>
      </w:r>
      <w:r>
        <w:rPr>
          <w:rFonts w:hint="eastAsia" w:ascii="宋体" w:hAnsi="宋体" w:cs="宋体"/>
          <w:sz w:val="28"/>
          <w:szCs w:val="28"/>
          <w:u w:val="single"/>
          <w:lang w:val="zh-TW" w:eastAsia="zh-TW"/>
        </w:rPr>
        <w:t>　</w:t>
      </w:r>
      <w:r>
        <w:rPr>
          <w:rFonts w:ascii="??" w:hAnsi="??" w:cs="??"/>
          <w:sz w:val="28"/>
          <w:szCs w:val="28"/>
          <w:u w:val="single"/>
        </w:rPr>
        <w:t xml:space="preserve">0514-87116778               </w:t>
      </w:r>
      <w:r>
        <w:rPr>
          <w:rFonts w:hint="eastAsia" w:ascii="宋体" w:hAnsi="宋体" w:cs="宋体"/>
          <w:sz w:val="28"/>
          <w:szCs w:val="28"/>
          <w:u w:val="single"/>
          <w:lang w:val="zh-TW" w:eastAsia="zh-TW"/>
        </w:rPr>
        <w:t>　</w:t>
      </w:r>
    </w:p>
    <w:p>
      <w:pPr>
        <w:pStyle w:val="4"/>
        <w:pBdr>
          <w:top w:val="none" w:color="auto" w:sz="0" w:space="0"/>
          <w:left w:val="none" w:color="auto" w:sz="0" w:space="0"/>
          <w:bottom w:val="none" w:color="auto" w:sz="0" w:space="0"/>
          <w:right w:val="none" w:color="auto" w:sz="0" w:space="0"/>
        </w:pBdr>
        <w:spacing w:line="360" w:lineRule="auto"/>
        <w:ind w:firstLine="840"/>
        <w:jc w:val="left"/>
        <w:rPr>
          <w:rFonts w:ascii="??" w:hAnsi="??" w:cs="??"/>
          <w:b w:val="0"/>
          <w:bCs w:val="0"/>
          <w:sz w:val="28"/>
          <w:szCs w:val="28"/>
        </w:rPr>
      </w:pPr>
      <w:r>
        <w:rPr>
          <w:rFonts w:ascii="??" w:hAnsi="??" w:cs="??"/>
          <w:b w:val="0"/>
          <w:bCs w:val="0"/>
          <w:sz w:val="28"/>
          <w:szCs w:val="28"/>
        </w:rPr>
        <w:t>3.</w:t>
      </w:r>
      <w:r>
        <w:rPr>
          <w:rFonts w:hint="eastAsia" w:ascii="宋体" w:hAnsi="宋体" w:cs="宋体"/>
          <w:b w:val="0"/>
          <w:bCs w:val="0"/>
          <w:sz w:val="28"/>
          <w:szCs w:val="28"/>
          <w:lang w:val="zh-TW" w:eastAsia="zh-TW"/>
        </w:rPr>
        <w:t>项目联系方式</w:t>
      </w:r>
    </w:p>
    <w:p>
      <w:pPr>
        <w:pStyle w:val="9"/>
        <w:pBdr>
          <w:top w:val="none" w:color="auto" w:sz="0" w:space="0"/>
          <w:left w:val="none" w:color="auto" w:sz="0" w:space="0"/>
          <w:bottom w:val="none" w:color="auto" w:sz="0" w:space="0"/>
          <w:right w:val="none" w:color="auto" w:sz="0" w:space="0"/>
        </w:pBdr>
        <w:spacing w:line="360" w:lineRule="auto"/>
        <w:ind w:firstLine="840"/>
        <w:jc w:val="left"/>
        <w:rPr>
          <w:sz w:val="28"/>
          <w:szCs w:val="28"/>
          <w:lang w:val="zh-TW" w:eastAsia="zh-TW"/>
        </w:rPr>
      </w:pPr>
      <w:r>
        <w:rPr>
          <w:rFonts w:hint="eastAsia" w:ascii="宋体" w:hAnsi="宋体" w:cs="宋体"/>
          <w:sz w:val="28"/>
          <w:szCs w:val="28"/>
          <w:lang w:val="zh-TW" w:eastAsia="zh-TW"/>
        </w:rPr>
        <w:t>项目联系人：</w:t>
      </w:r>
      <w:r>
        <w:rPr>
          <w:rFonts w:hint="eastAsia" w:ascii="宋体" w:hAnsi="宋体" w:cs="宋体"/>
          <w:sz w:val="28"/>
          <w:szCs w:val="28"/>
          <w:u w:val="single"/>
          <w:lang w:val="zh-TW" w:eastAsia="zh-TW"/>
        </w:rPr>
        <w:t>谢国媛</w:t>
      </w:r>
    </w:p>
    <w:p>
      <w:pPr>
        <w:pStyle w:val="3"/>
        <w:pBdr>
          <w:top w:val="none" w:color="auto" w:sz="0" w:space="0"/>
          <w:left w:val="none" w:color="auto" w:sz="0" w:space="0"/>
          <w:bottom w:val="none" w:color="auto" w:sz="0" w:space="0"/>
          <w:right w:val="none" w:color="auto" w:sz="0" w:space="0"/>
        </w:pBdr>
        <w:jc w:val="left"/>
        <w:rPr>
          <w:rFonts w:ascii="??" w:hAnsi="??" w:cs="??"/>
          <w:sz w:val="28"/>
          <w:szCs w:val="28"/>
          <w:u w:val="single"/>
        </w:rPr>
      </w:pPr>
      <w:r>
        <w:rPr>
          <w:rFonts w:ascii="??" w:hAnsi="??" w:cs="??"/>
          <w:sz w:val="28"/>
          <w:szCs w:val="28"/>
          <w:lang w:val="zh-TW" w:eastAsia="zh-TW"/>
        </w:rPr>
        <w:t xml:space="preserve">      </w:t>
      </w:r>
      <w:r>
        <w:rPr>
          <w:rFonts w:hint="eastAsia" w:ascii="宋体" w:hAnsi="宋体" w:cs="宋体"/>
          <w:sz w:val="28"/>
          <w:szCs w:val="28"/>
          <w:lang w:val="zh-TW" w:eastAsia="zh-TW"/>
        </w:rPr>
        <w:t>电　　</w:t>
      </w:r>
      <w:r>
        <w:rPr>
          <w:rFonts w:ascii="??" w:hAnsi="??" w:cs="??"/>
          <w:sz w:val="28"/>
          <w:szCs w:val="28"/>
          <w:lang w:val="zh-TW" w:eastAsia="zh-TW"/>
        </w:rPr>
        <w:t xml:space="preserve"> </w:t>
      </w:r>
      <w:r>
        <w:rPr>
          <w:rFonts w:hint="eastAsia" w:ascii="宋体" w:hAnsi="宋体" w:cs="宋体"/>
          <w:sz w:val="28"/>
          <w:szCs w:val="28"/>
          <w:lang w:val="zh-TW" w:eastAsia="zh-TW"/>
        </w:rPr>
        <w:t>话：</w:t>
      </w:r>
      <w:r>
        <w:rPr>
          <w:rFonts w:ascii="??" w:hAnsi="??" w:cs="??"/>
          <w:sz w:val="28"/>
          <w:szCs w:val="28"/>
          <w:u w:val="single"/>
        </w:rPr>
        <w:t xml:space="preserve">0514-87116778 </w:t>
      </w:r>
    </w:p>
    <w:p>
      <w:pPr>
        <w:pStyle w:val="3"/>
        <w:pBdr>
          <w:top w:val="none" w:color="auto" w:sz="0" w:space="0"/>
          <w:left w:val="none" w:color="auto" w:sz="0" w:space="0"/>
          <w:bottom w:val="none" w:color="auto" w:sz="0" w:space="0"/>
          <w:right w:val="none" w:color="auto" w:sz="0" w:space="0"/>
        </w:pBdr>
        <w:jc w:val="right"/>
        <w:rPr>
          <w:rFonts w:ascii="??" w:hAnsi="??" w:cs="??"/>
        </w:rPr>
      </w:pPr>
      <w:r>
        <w:rPr>
          <w:rFonts w:ascii="??" w:hAnsi="??" w:cs="??"/>
          <w:sz w:val="28"/>
          <w:szCs w:val="28"/>
        </w:rPr>
        <w:t>2020</w:t>
      </w:r>
      <w:r>
        <w:rPr>
          <w:rFonts w:hint="eastAsia" w:ascii="宋体" w:hAnsi="宋体" w:cs="宋体"/>
          <w:sz w:val="28"/>
          <w:szCs w:val="28"/>
          <w:lang w:val="zh-TW" w:eastAsia="zh-TW"/>
        </w:rPr>
        <w:t>年</w:t>
      </w:r>
      <w:r>
        <w:rPr>
          <w:rFonts w:ascii="??" w:hAnsi="??" w:cs="??"/>
          <w:sz w:val="28"/>
          <w:szCs w:val="28"/>
        </w:rPr>
        <w:t>10</w:t>
      </w:r>
      <w:r>
        <w:rPr>
          <w:rFonts w:hint="eastAsia" w:ascii="宋体" w:hAnsi="宋体" w:cs="宋体"/>
          <w:sz w:val="28"/>
          <w:szCs w:val="28"/>
          <w:lang w:val="zh-TW" w:eastAsia="zh-TW"/>
        </w:rPr>
        <w:t>月</w:t>
      </w:r>
      <w:r>
        <w:rPr>
          <w:rFonts w:ascii="??" w:hAnsi="??" w:cs="??"/>
          <w:sz w:val="28"/>
          <w:szCs w:val="28"/>
        </w:rPr>
        <w:t>13</w:t>
      </w:r>
      <w:r>
        <w:rPr>
          <w:rFonts w:hint="eastAsia" w:ascii="宋体" w:hAnsi="宋体" w:cs="宋体"/>
          <w:sz w:val="28"/>
          <w:szCs w:val="28"/>
          <w:lang w:val="zh-TW" w:eastAsia="zh-TW"/>
        </w:rPr>
        <w:t>日</w:t>
      </w:r>
      <w:bookmarkEnd w:id="4"/>
    </w:p>
    <w:bookmarkEnd w:id="3"/>
    <w:p>
      <w:pPr>
        <w:pStyle w:val="3"/>
        <w:pBdr>
          <w:top w:val="none" w:color="auto" w:sz="0" w:space="0"/>
          <w:left w:val="none" w:color="auto" w:sz="0" w:space="0"/>
          <w:bottom w:val="none" w:color="auto" w:sz="0" w:space="0"/>
          <w:right w:val="none" w:color="auto" w:sz="0" w:space="0"/>
        </w:pBdr>
        <w:spacing w:after="120" w:line="360" w:lineRule="auto"/>
        <w:ind w:left="1" w:firstLine="5527"/>
        <w:jc w:val="right"/>
        <w:rPr>
          <w:rFonts w:ascii="??" w:hAnsi="??" w:cs="??"/>
        </w:rPr>
      </w:pPr>
    </w:p>
    <w:p>
      <w:pPr>
        <w:pStyle w:val="4"/>
        <w:pBdr>
          <w:top w:val="none" w:color="auto" w:sz="0" w:space="0"/>
          <w:left w:val="none" w:color="auto" w:sz="0" w:space="0"/>
          <w:bottom w:val="none" w:color="auto" w:sz="0" w:space="0"/>
          <w:right w:val="none" w:color="auto" w:sz="0" w:space="0"/>
        </w:pBdr>
        <w:rPr>
          <w:rFonts w:ascii="??" w:hAnsi="??" w:cs="??"/>
          <w:sz w:val="15"/>
          <w:szCs w:val="15"/>
          <w:lang w:val="zh-TW" w:eastAsia="zh-TW"/>
        </w:rPr>
      </w:pPr>
      <w:r>
        <w:rPr>
          <w:rFonts w:hint="eastAsia" w:ascii="宋体" w:hAnsi="宋体" w:cs="宋体"/>
          <w:sz w:val="36"/>
          <w:szCs w:val="36"/>
          <w:lang w:val="zh-TW" w:eastAsia="zh-TW"/>
        </w:rPr>
        <w:t>第二章</w:t>
      </w:r>
      <w:r>
        <w:rPr>
          <w:rFonts w:ascii="??" w:hAnsi="??" w:cs="??"/>
          <w:sz w:val="36"/>
          <w:szCs w:val="36"/>
          <w:lang w:val="zh-TW" w:eastAsia="zh-TW"/>
        </w:rPr>
        <w:t xml:space="preserve">  </w:t>
      </w:r>
      <w:r>
        <w:rPr>
          <w:rFonts w:hint="eastAsia" w:ascii="宋体" w:hAnsi="宋体" w:cs="宋体"/>
          <w:sz w:val="36"/>
          <w:szCs w:val="36"/>
          <w:lang w:val="zh-TW" w:eastAsia="zh-TW"/>
        </w:rPr>
        <w:t>磋商须知</w:t>
      </w:r>
    </w:p>
    <w:p>
      <w:pPr>
        <w:pStyle w:val="3"/>
        <w:pBdr>
          <w:top w:val="none" w:color="auto" w:sz="0" w:space="0"/>
          <w:left w:val="none" w:color="auto" w:sz="0" w:space="0"/>
          <w:bottom w:val="none" w:color="auto" w:sz="0" w:space="0"/>
          <w:right w:val="none" w:color="auto" w:sz="0" w:space="0"/>
        </w:pBdr>
        <w:spacing w:after="120" w:line="360" w:lineRule="auto"/>
        <w:jc w:val="center"/>
        <w:rPr>
          <w:rFonts w:ascii="??" w:hAnsi="??" w:cs="??"/>
          <w:b/>
          <w:bCs/>
        </w:rPr>
      </w:pPr>
      <w:r>
        <w:rPr>
          <w:rFonts w:hint="eastAsia" w:ascii="宋体" w:hAnsi="宋体" w:cs="宋体"/>
          <w:lang w:val="zh-TW" w:eastAsia="zh-TW"/>
        </w:rPr>
        <w:t>（参加竞争性磋商的供应商以下简称</w:t>
      </w:r>
      <w:r>
        <w:rPr>
          <w:rFonts w:ascii="??" w:hAnsi="??" w:cs="??"/>
        </w:rPr>
        <w:t>“</w:t>
      </w:r>
      <w:r>
        <w:rPr>
          <w:rFonts w:hint="eastAsia" w:ascii="宋体" w:hAnsi="宋体" w:cs="宋体"/>
          <w:lang w:val="zh-TW" w:eastAsia="zh-TW"/>
        </w:rPr>
        <w:t>磋商供应商</w:t>
      </w:r>
      <w:r>
        <w:rPr>
          <w:rFonts w:ascii="??" w:hAnsi="??" w:cs="??"/>
        </w:rPr>
        <w:t>”</w:t>
      </w:r>
      <w:r>
        <w:rPr>
          <w:rFonts w:hint="eastAsia" w:ascii="宋体" w:hAnsi="宋体" w:cs="宋体"/>
          <w:lang w:val="zh-TW" w:eastAsia="zh-TW"/>
        </w:rPr>
        <w:t>）</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2"/>
        <w:rPr>
          <w:rFonts w:ascii="??" w:hAnsi="??" w:cs="??"/>
          <w:b/>
          <w:bCs/>
          <w:lang w:val="zh-TW" w:eastAsia="zh-TW"/>
        </w:rPr>
      </w:pPr>
      <w:r>
        <w:rPr>
          <w:rFonts w:hint="eastAsia" w:ascii="宋体" w:hAnsi="宋体" w:cs="宋体"/>
          <w:b/>
          <w:bCs/>
          <w:lang w:val="zh-TW" w:eastAsia="zh-TW"/>
        </w:rPr>
        <w:t>一、总则</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1</w:t>
      </w:r>
      <w:r>
        <w:rPr>
          <w:rFonts w:hint="eastAsia" w:ascii="宋体" w:hAnsi="宋体" w:cs="宋体"/>
          <w:lang w:val="zh-TW" w:eastAsia="zh-TW"/>
        </w:rPr>
        <w:t>、适用范围</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 xml:space="preserve">1.1 </w:t>
      </w:r>
      <w:r>
        <w:rPr>
          <w:rFonts w:hint="eastAsia" w:ascii="宋体" w:hAnsi="宋体" w:cs="宋体"/>
          <w:lang w:val="zh-TW" w:eastAsia="zh-TW"/>
        </w:rPr>
        <w:t>本竞争性磋商文件（以下简称磋商文件）仅适用此项目。</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2</w:t>
      </w:r>
      <w:r>
        <w:rPr>
          <w:rFonts w:hint="eastAsia" w:ascii="宋体" w:hAnsi="宋体" w:cs="宋体"/>
          <w:lang w:val="zh-TW" w:eastAsia="zh-TW"/>
        </w:rPr>
        <w:t>、项目采购方式</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lang w:val="zh-TW" w:eastAsia="zh-TW"/>
        </w:rPr>
      </w:pPr>
      <w:r>
        <w:rPr>
          <w:rFonts w:hint="eastAsia" w:ascii="宋体" w:hAnsi="宋体" w:cs="宋体"/>
          <w:lang w:val="zh-TW" w:eastAsia="zh-TW"/>
        </w:rPr>
        <w:t>本次采购采取竞争性磋商的方式。</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3</w:t>
      </w:r>
      <w:r>
        <w:rPr>
          <w:rFonts w:hint="eastAsia" w:ascii="宋体" w:hAnsi="宋体" w:cs="宋体"/>
          <w:lang w:val="zh-TW" w:eastAsia="zh-TW"/>
        </w:rPr>
        <w:t>、合格的磋商供应商</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3.1</w:t>
      </w:r>
      <w:r>
        <w:rPr>
          <w:rFonts w:hint="eastAsia" w:ascii="宋体" w:hAnsi="宋体" w:cs="宋体"/>
          <w:lang w:val="zh-TW" w:eastAsia="zh-TW"/>
        </w:rPr>
        <w:t>满足本磋商文件</w:t>
      </w:r>
      <w:r>
        <w:rPr>
          <w:rFonts w:ascii="??" w:hAnsi="??" w:cs="??"/>
        </w:rPr>
        <w:t>“</w:t>
      </w:r>
      <w:r>
        <w:rPr>
          <w:rFonts w:hint="eastAsia" w:ascii="宋体" w:hAnsi="宋体" w:cs="宋体"/>
          <w:lang w:val="zh-TW" w:eastAsia="zh-TW"/>
        </w:rPr>
        <w:t>竞争性磋商采购邀请</w:t>
      </w:r>
      <w:r>
        <w:rPr>
          <w:rFonts w:ascii="??" w:hAnsi="??" w:cs="??"/>
        </w:rPr>
        <w:t>”</w:t>
      </w:r>
      <w:r>
        <w:rPr>
          <w:rFonts w:hint="eastAsia" w:ascii="宋体" w:hAnsi="宋体" w:cs="宋体"/>
          <w:lang w:val="zh-TW" w:eastAsia="zh-TW"/>
        </w:rPr>
        <w:t>中合格磋商供应商资格要求的规定。</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 xml:space="preserve">3.2 </w:t>
      </w:r>
      <w:r>
        <w:rPr>
          <w:rFonts w:hint="eastAsia" w:ascii="宋体" w:hAnsi="宋体" w:cs="宋体"/>
          <w:lang w:val="zh-TW" w:eastAsia="zh-TW"/>
        </w:rPr>
        <w:t>满足本磋商文件实质性要求和条件的规定。</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4</w:t>
      </w:r>
      <w:r>
        <w:rPr>
          <w:rFonts w:hint="eastAsia" w:ascii="宋体" w:hAnsi="宋体" w:cs="宋体"/>
          <w:lang w:val="zh-TW" w:eastAsia="zh-TW"/>
        </w:rPr>
        <w:t>、参加磋商费用</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4.1</w:t>
      </w:r>
      <w:r>
        <w:rPr>
          <w:rFonts w:hint="eastAsia" w:ascii="宋体" w:hAnsi="宋体" w:cs="宋体"/>
          <w:lang w:val="zh-TW" w:eastAsia="zh-TW"/>
        </w:rPr>
        <w:t>参加磋商供应商应自行承担所有与参加磋商有关的费用。不论最终的成交结果如何，扬州筑苑工程招标咨询有限公司（以下简称代理机构）</w:t>
      </w:r>
      <w:r>
        <w:rPr>
          <w:rFonts w:ascii="??" w:hAnsi="??" w:cs="??"/>
          <w:lang w:val="zh-TW" w:eastAsia="zh-TW"/>
        </w:rPr>
        <w:t xml:space="preserve"> </w:t>
      </w:r>
      <w:r>
        <w:rPr>
          <w:rFonts w:hint="eastAsia" w:ascii="宋体" w:hAnsi="宋体" w:cs="宋体"/>
          <w:lang w:val="zh-TW" w:eastAsia="zh-TW"/>
        </w:rPr>
        <w:t>在任何情况下均无义务和责任承担这些费用。</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4.2</w:t>
      </w:r>
      <w:r>
        <w:rPr>
          <w:rFonts w:hint="eastAsia" w:ascii="宋体" w:hAnsi="宋体" w:cs="宋体"/>
          <w:lang w:val="zh-TW" w:eastAsia="zh-TW"/>
        </w:rPr>
        <w:t>本次采购由成交人在领取成交通知书前一次性支付给招标代理机构专家评审费（专家评审费暂按</w:t>
      </w:r>
      <w:r>
        <w:rPr>
          <w:rFonts w:ascii="??" w:hAnsi="??" w:cs="??"/>
          <w:lang w:val="zh-TW" w:eastAsia="zh-TW"/>
        </w:rPr>
        <w:t xml:space="preserve"> </w:t>
      </w:r>
      <w:r>
        <w:rPr>
          <w:rFonts w:ascii="??" w:hAnsi="??" w:cs="??"/>
        </w:rPr>
        <w:t xml:space="preserve">500 </w:t>
      </w:r>
      <w:r>
        <w:rPr>
          <w:rFonts w:hint="eastAsia" w:ascii="宋体" w:hAnsi="宋体" w:cs="宋体"/>
          <w:lang w:val="zh-TW" w:eastAsia="zh-TW"/>
        </w:rPr>
        <w:t>元</w:t>
      </w:r>
      <w:r>
        <w:rPr>
          <w:rFonts w:ascii="??" w:hAnsi="??" w:cs="??"/>
        </w:rPr>
        <w:t>/</w:t>
      </w:r>
      <w:r>
        <w:rPr>
          <w:rFonts w:hint="eastAsia" w:ascii="宋体" w:hAnsi="宋体" w:cs="宋体"/>
          <w:lang w:val="zh-TW" w:eastAsia="zh-TW"/>
        </w:rPr>
        <w:t>人次计取，按实结算（不提供发票））。专家评审费以现金形式支付，专家评审费不在报价中单列，包含在总价中，由成交人支付给代理机构。</w:t>
      </w:r>
    </w:p>
    <w:p>
      <w:pPr>
        <w:pStyle w:val="3"/>
        <w:pBdr>
          <w:top w:val="none" w:color="auto" w:sz="0" w:space="0"/>
          <w:left w:val="none" w:color="auto" w:sz="0" w:space="0"/>
          <w:bottom w:val="none" w:color="auto" w:sz="0" w:space="0"/>
          <w:right w:val="none" w:color="auto" w:sz="0" w:space="0"/>
        </w:pBdr>
        <w:spacing w:line="400" w:lineRule="exact"/>
        <w:ind w:firstLine="525"/>
        <w:rPr>
          <w:rFonts w:ascii="??" w:hAnsi="??" w:cs="??"/>
        </w:rPr>
      </w:pPr>
      <w:r>
        <w:rPr>
          <w:rFonts w:ascii="??" w:hAnsi="??" w:cs="??"/>
        </w:rPr>
        <w:t>5</w:t>
      </w:r>
      <w:r>
        <w:rPr>
          <w:rFonts w:hint="eastAsia" w:ascii="宋体" w:hAnsi="宋体" w:cs="宋体"/>
          <w:lang w:val="zh-TW" w:eastAsia="zh-TW"/>
        </w:rPr>
        <w:t>、磋商文件的约束力</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left="120" w:firstLine="420"/>
        <w:rPr>
          <w:rFonts w:ascii="??" w:hAnsi="??" w:cs="??"/>
          <w:lang w:val="zh-TW" w:eastAsia="zh-TW"/>
        </w:rPr>
      </w:pPr>
      <w:r>
        <w:rPr>
          <w:rFonts w:hint="eastAsia" w:ascii="宋体" w:hAnsi="宋体" w:cs="宋体"/>
          <w:lang w:val="zh-TW" w:eastAsia="zh-TW"/>
        </w:rPr>
        <w:t>供应商一旦下载了本磋商文件并决定参加磋商，即被认为接受了本磋商文件的规定和约束，并且视为自竞争性磋商公告期限届满之日起已经知道或应当知道自身权益是否受到了损害。</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left="120" w:firstLine="420"/>
        <w:rPr>
          <w:rFonts w:ascii="??" w:hAnsi="??" w:cs="??"/>
        </w:rPr>
      </w:pPr>
      <w:r>
        <w:rPr>
          <w:rFonts w:ascii="??" w:hAnsi="??" w:cs="??"/>
        </w:rPr>
        <w:t>6</w:t>
      </w:r>
      <w:r>
        <w:rPr>
          <w:rFonts w:hint="eastAsia" w:ascii="宋体" w:hAnsi="宋体" w:cs="宋体"/>
          <w:lang w:val="zh-TW" w:eastAsia="zh-TW"/>
        </w:rPr>
        <w:t>、磋商文件的询问及修改</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left="120" w:firstLine="420"/>
        <w:rPr>
          <w:rFonts w:ascii="??" w:hAnsi="??" w:cs="??"/>
        </w:rPr>
      </w:pPr>
      <w:r>
        <w:rPr>
          <w:rFonts w:ascii="??" w:hAnsi="??" w:cs="??"/>
        </w:rPr>
        <w:t>6.1</w:t>
      </w:r>
      <w:r>
        <w:rPr>
          <w:rFonts w:hint="eastAsia" w:ascii="宋体" w:hAnsi="宋体" w:cs="宋体"/>
          <w:lang w:val="zh-TW" w:eastAsia="zh-TW"/>
        </w:rPr>
        <w:t>任何要求对磋商文件进行询问的供应商，均应在提交首次响应文件截止时间</w:t>
      </w:r>
      <w:r>
        <w:rPr>
          <w:rFonts w:ascii="??" w:hAnsi="??" w:cs="??"/>
        </w:rPr>
        <w:t>5</w:t>
      </w:r>
      <w:r>
        <w:rPr>
          <w:rFonts w:hint="eastAsia" w:ascii="宋体" w:hAnsi="宋体" w:cs="宋体"/>
          <w:lang w:val="zh-TW" w:eastAsia="zh-TW"/>
        </w:rPr>
        <w:t>日前按采购邀请中的通讯地址，向采购人或代理机构提出。提交首次响应文件截止之日前，代理机构可以对已发出的磋商文件进行必要的澄清或者修改，澄清或者修改的内容作为磋商文件的组成部分。澄清或者修改的内容可能影响响应文件编制的，代理机构将在提交首次响应文件截止时间至少</w:t>
      </w:r>
      <w:r>
        <w:rPr>
          <w:rFonts w:ascii="??" w:hAnsi="??" w:cs="??"/>
        </w:rPr>
        <w:t>5</w:t>
      </w:r>
      <w:r>
        <w:rPr>
          <w:rFonts w:hint="eastAsia" w:ascii="宋体" w:hAnsi="宋体" w:cs="宋体"/>
          <w:lang w:val="zh-TW" w:eastAsia="zh-TW"/>
        </w:rPr>
        <w:t>日前，在扬州市邗江区政府采购网上发布更正公告通知所有获取磋商文件的供应商。不足</w:t>
      </w:r>
      <w:r>
        <w:rPr>
          <w:rFonts w:ascii="??" w:hAnsi="??" w:cs="??"/>
        </w:rPr>
        <w:t>5</w:t>
      </w:r>
      <w:r>
        <w:rPr>
          <w:rFonts w:hint="eastAsia" w:ascii="宋体" w:hAnsi="宋体" w:cs="宋体"/>
          <w:lang w:val="zh-TW" w:eastAsia="zh-TW"/>
        </w:rPr>
        <w:t>日的，代理机构应当顺延提交首次响应文件截止时间。</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left="120" w:firstLine="420"/>
        <w:rPr>
          <w:rFonts w:ascii="??" w:hAnsi="??" w:cs="??"/>
        </w:rPr>
      </w:pPr>
      <w:r>
        <w:rPr>
          <w:rFonts w:ascii="??" w:hAnsi="??" w:cs="??"/>
        </w:rPr>
        <w:t>6.2</w:t>
      </w:r>
      <w:r>
        <w:rPr>
          <w:rFonts w:hint="eastAsia" w:ascii="宋体" w:hAnsi="宋体" w:cs="宋体"/>
          <w:lang w:val="zh-TW" w:eastAsia="zh-TW"/>
        </w:rPr>
        <w:t>代理机构或采购人可以视采购项目的具体情况，组织供应商进行现场考察或召开磋商前答疑会，但不单独或分别组织只有一个供应商参加的现场考察和答疑会。</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525"/>
        <w:rPr>
          <w:rFonts w:ascii="??" w:hAnsi="??" w:cs="??"/>
        </w:rPr>
      </w:pPr>
      <w:r>
        <w:rPr>
          <w:rFonts w:ascii="??" w:hAnsi="??" w:cs="??"/>
        </w:rPr>
        <w:t>7</w:t>
      </w:r>
      <w:r>
        <w:rPr>
          <w:rFonts w:hint="eastAsia" w:ascii="宋体" w:hAnsi="宋体" w:cs="宋体"/>
          <w:lang w:val="zh-TW" w:eastAsia="zh-TW"/>
        </w:rPr>
        <w:t>、磋商文件的解释</w:t>
      </w:r>
    </w:p>
    <w:p>
      <w:pPr>
        <w:pStyle w:val="3"/>
        <w:pBdr>
          <w:top w:val="none" w:color="auto" w:sz="0" w:space="0"/>
          <w:left w:val="none" w:color="auto" w:sz="0" w:space="0"/>
          <w:bottom w:val="none" w:color="auto" w:sz="0" w:space="0"/>
          <w:right w:val="none" w:color="auto" w:sz="0" w:space="0"/>
        </w:pBdr>
        <w:spacing w:line="400" w:lineRule="exact"/>
        <w:ind w:firstLine="525"/>
        <w:rPr>
          <w:rFonts w:ascii="??" w:hAnsi="??" w:cs="??"/>
        </w:rPr>
      </w:pPr>
      <w:r>
        <w:rPr>
          <w:rFonts w:ascii="??" w:hAnsi="??" w:cs="??"/>
        </w:rPr>
        <w:t xml:space="preserve">7.1 </w:t>
      </w:r>
      <w:r>
        <w:rPr>
          <w:rFonts w:hint="eastAsia" w:ascii="宋体" w:hAnsi="宋体" w:cs="宋体"/>
          <w:lang w:val="zh-TW" w:eastAsia="zh-TW"/>
        </w:rPr>
        <w:t>本磋商文件由代理机构负责解释。</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2"/>
        <w:rPr>
          <w:rFonts w:ascii="??" w:hAnsi="??" w:cs="??"/>
          <w:b/>
          <w:bCs/>
          <w:lang w:val="zh-TW" w:eastAsia="zh-TW"/>
        </w:rPr>
      </w:pPr>
      <w:r>
        <w:rPr>
          <w:rFonts w:ascii="??" w:hAnsi="??" w:cs="??"/>
          <w:b/>
          <w:bCs/>
          <w:lang w:val="zh-TW" w:eastAsia="zh-TW"/>
        </w:rPr>
        <w:t xml:space="preserve"> </w:t>
      </w:r>
      <w:r>
        <w:rPr>
          <w:rFonts w:hint="eastAsia" w:ascii="宋体" w:hAnsi="宋体" w:cs="宋体"/>
          <w:b/>
          <w:bCs/>
          <w:lang w:val="zh-TW" w:eastAsia="zh-TW"/>
        </w:rPr>
        <w:t>二、磋商响应文件的编制及保证金收取</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525"/>
        <w:rPr>
          <w:rFonts w:ascii="??" w:hAnsi="??" w:cs="??"/>
        </w:rPr>
      </w:pPr>
      <w:r>
        <w:rPr>
          <w:rFonts w:ascii="??" w:hAnsi="??" w:cs="??"/>
        </w:rPr>
        <w:t>1</w:t>
      </w:r>
      <w:r>
        <w:rPr>
          <w:rFonts w:hint="eastAsia" w:ascii="宋体" w:hAnsi="宋体" w:cs="宋体"/>
          <w:lang w:val="zh-TW" w:eastAsia="zh-TW"/>
        </w:rPr>
        <w:t>、磋商响应文件份数和签署</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left="120" w:firstLine="420"/>
        <w:rPr>
          <w:rFonts w:ascii="??" w:hAnsi="??" w:cs="??"/>
        </w:rPr>
      </w:pPr>
      <w:r>
        <w:rPr>
          <w:rFonts w:ascii="??" w:hAnsi="??" w:cs="??"/>
        </w:rPr>
        <w:t>1.1</w:t>
      </w:r>
      <w:r>
        <w:rPr>
          <w:rFonts w:hint="eastAsia" w:ascii="宋体" w:hAnsi="宋体" w:cs="宋体"/>
          <w:lang w:val="zh-TW" w:eastAsia="zh-TW"/>
        </w:rPr>
        <w:t>磋商供应商应严格按照采购邀请要求准备磋商响应文件（以下简称响应文件），每份响应文件须清楚地标明</w:t>
      </w:r>
      <w:r>
        <w:rPr>
          <w:rFonts w:ascii="??" w:hAnsi="??" w:cs="??"/>
        </w:rPr>
        <w:t>“</w:t>
      </w:r>
      <w:r>
        <w:rPr>
          <w:rFonts w:hint="eastAsia" w:ascii="宋体" w:hAnsi="宋体" w:cs="宋体"/>
          <w:lang w:val="zh-TW" w:eastAsia="zh-TW"/>
        </w:rPr>
        <w:t>正本</w:t>
      </w:r>
      <w:r>
        <w:rPr>
          <w:rFonts w:ascii="??" w:hAnsi="??" w:cs="??"/>
        </w:rPr>
        <w:t>”</w:t>
      </w:r>
      <w:r>
        <w:rPr>
          <w:rFonts w:hint="eastAsia" w:ascii="宋体" w:hAnsi="宋体" w:cs="宋体"/>
          <w:lang w:val="zh-TW" w:eastAsia="zh-TW"/>
        </w:rPr>
        <w:t>或</w:t>
      </w:r>
      <w:r>
        <w:rPr>
          <w:rFonts w:ascii="??" w:hAnsi="??" w:cs="??"/>
        </w:rPr>
        <w:t>“</w:t>
      </w:r>
      <w:r>
        <w:rPr>
          <w:rFonts w:hint="eastAsia" w:ascii="宋体" w:hAnsi="宋体" w:cs="宋体"/>
          <w:lang w:val="zh-TW" w:eastAsia="zh-TW"/>
        </w:rPr>
        <w:t>副本</w:t>
      </w:r>
      <w:r>
        <w:rPr>
          <w:rFonts w:ascii="??" w:hAnsi="??" w:cs="??"/>
        </w:rPr>
        <w:t>”</w:t>
      </w:r>
      <w:r>
        <w:rPr>
          <w:rFonts w:hint="eastAsia" w:ascii="宋体" w:hAnsi="宋体" w:cs="宋体"/>
          <w:lang w:val="zh-TW" w:eastAsia="zh-TW"/>
        </w:rPr>
        <w:t>字样。</w:t>
      </w:r>
    </w:p>
    <w:p>
      <w:pPr>
        <w:pStyle w:val="3"/>
        <w:pBdr>
          <w:top w:val="none" w:color="auto" w:sz="0" w:space="0"/>
          <w:left w:val="none" w:color="auto" w:sz="0" w:space="0"/>
          <w:bottom w:val="none" w:color="auto" w:sz="0" w:space="0"/>
          <w:right w:val="none" w:color="auto" w:sz="0" w:space="0"/>
        </w:pBdr>
        <w:spacing w:line="400" w:lineRule="exact"/>
        <w:ind w:firstLine="420"/>
        <w:rPr>
          <w:rFonts w:ascii="??" w:hAnsi="??" w:cs="??"/>
          <w:lang w:val="zh-TW" w:eastAsia="zh-TW"/>
        </w:rPr>
      </w:pPr>
      <w:r>
        <w:rPr>
          <w:rFonts w:hint="eastAsia" w:ascii="宋体" w:hAnsi="宋体" w:cs="宋体"/>
          <w:lang w:val="zh-TW" w:eastAsia="zh-TW"/>
        </w:rPr>
        <w:t>响应文件的正本和所有的副本均需打印或复印。响应文件正本中，磋商文件要求提供原件的必须按照要求提供，文字材料需打印或用不褪色墨水书写，响应文件正本须经法定代表人或授权代表签字和加盖磋商供应商公章。本磋商文件所表述（指定）的公章是指刻有供应商法定名称的印章，不包括合同、财务、税务、发票等形式的业务专用章。</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left="120" w:firstLine="420"/>
        <w:rPr>
          <w:rFonts w:ascii="??" w:hAnsi="??" w:cs="??"/>
        </w:rPr>
      </w:pPr>
      <w:r>
        <w:rPr>
          <w:rFonts w:ascii="??" w:hAnsi="??" w:cs="??"/>
        </w:rPr>
        <w:t xml:space="preserve">1.2 </w:t>
      </w:r>
      <w:r>
        <w:rPr>
          <w:rFonts w:hint="eastAsia" w:ascii="宋体" w:hAnsi="宋体" w:cs="宋体"/>
          <w:lang w:val="zh-TW" w:eastAsia="zh-TW"/>
        </w:rPr>
        <w:t>除磋商供应商对错处做必要修改外，响应文件不得行间插字、涂改或增删。如有修改错漏处，必须由响应文件签署人签字或盖章。</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525"/>
        <w:rPr>
          <w:rFonts w:ascii="??" w:hAnsi="??" w:cs="??"/>
        </w:rPr>
      </w:pPr>
      <w:r>
        <w:rPr>
          <w:rFonts w:ascii="??" w:hAnsi="??" w:cs="??"/>
        </w:rPr>
        <w:t>2</w:t>
      </w:r>
      <w:r>
        <w:rPr>
          <w:rFonts w:hint="eastAsia" w:ascii="宋体" w:hAnsi="宋体" w:cs="宋体"/>
          <w:lang w:val="zh-TW" w:eastAsia="zh-TW"/>
        </w:rPr>
        <w:t>、响应文件编制要求</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left="120" w:firstLine="420"/>
        <w:rPr>
          <w:rFonts w:ascii="??" w:hAnsi="??" w:cs="??"/>
        </w:rPr>
      </w:pPr>
      <w:r>
        <w:rPr>
          <w:rFonts w:ascii="??" w:hAnsi="??" w:cs="??"/>
        </w:rPr>
        <w:t>2.1</w:t>
      </w:r>
      <w:r>
        <w:rPr>
          <w:rFonts w:hint="eastAsia" w:ascii="宋体" w:hAnsi="宋体" w:cs="宋体"/>
          <w:lang w:val="zh-TW" w:eastAsia="zh-TW"/>
        </w:rPr>
        <w:t>磋商供应商提交的响应文件以及磋商供应商与代理机构及采购人就有关磋商的所有来往函电均应使用简体中文。磋商文件中既有中文也有外文的，以中文意义为准。</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left="120" w:firstLine="420"/>
        <w:rPr>
          <w:rFonts w:ascii="??" w:hAnsi="??" w:cs="??"/>
        </w:rPr>
      </w:pPr>
      <w:r>
        <w:rPr>
          <w:rFonts w:ascii="??" w:hAnsi="??" w:cs="??"/>
        </w:rPr>
        <w:t xml:space="preserve">2.2 </w:t>
      </w:r>
      <w:r>
        <w:rPr>
          <w:rFonts w:hint="eastAsia" w:ascii="宋体" w:hAnsi="宋体" w:cs="宋体"/>
          <w:lang w:val="zh-TW" w:eastAsia="zh-TW"/>
        </w:rPr>
        <w:t>除技术性能另有规定外，响应文件所使用的度量衡单位，均须采用国家法定计量单位。</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525"/>
        <w:rPr>
          <w:rFonts w:ascii="??" w:hAnsi="??" w:cs="??"/>
        </w:rPr>
      </w:pPr>
      <w:r>
        <w:rPr>
          <w:rFonts w:ascii="??" w:hAnsi="??" w:cs="??"/>
        </w:rPr>
        <w:t>3</w:t>
      </w:r>
      <w:r>
        <w:rPr>
          <w:rFonts w:hint="eastAsia" w:ascii="宋体" w:hAnsi="宋体" w:cs="宋体"/>
          <w:lang w:val="zh-TW" w:eastAsia="zh-TW"/>
        </w:rPr>
        <w:t>、参加磋商供应商资格的文件证明</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left="120" w:firstLine="420"/>
        <w:rPr>
          <w:rFonts w:ascii="??" w:hAnsi="??" w:cs="??"/>
        </w:rPr>
      </w:pPr>
      <w:r>
        <w:rPr>
          <w:rFonts w:ascii="??" w:hAnsi="??" w:cs="??"/>
        </w:rPr>
        <w:t>3.1</w:t>
      </w:r>
      <w:r>
        <w:rPr>
          <w:rFonts w:hint="eastAsia" w:ascii="宋体" w:hAnsi="宋体" w:cs="宋体"/>
          <w:lang w:val="zh-TW" w:eastAsia="zh-TW"/>
        </w:rPr>
        <w:t>磋商供应商应提交证明其有资格参加磋商和成交后有能力独立履行合同的文件，并作为其响应文件的一部分。</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left="120" w:firstLine="420"/>
        <w:rPr>
          <w:rFonts w:ascii="??" w:hAnsi="??" w:cs="??"/>
        </w:rPr>
      </w:pPr>
      <w:r>
        <w:rPr>
          <w:rFonts w:ascii="??" w:hAnsi="??" w:cs="??"/>
        </w:rPr>
        <w:t>3.2</w:t>
      </w:r>
      <w:r>
        <w:rPr>
          <w:rFonts w:hint="eastAsia" w:ascii="宋体" w:hAnsi="宋体" w:cs="宋体"/>
          <w:lang w:val="zh-TW" w:eastAsia="zh-TW"/>
        </w:rPr>
        <w:t>磋商供应商除必须具有履行合同所需提供的设备以及服务的能力外，还必须具备相应的财务、技术方面的能力。</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525"/>
        <w:rPr>
          <w:rFonts w:ascii="??" w:hAnsi="??" w:cs="??"/>
        </w:rPr>
      </w:pPr>
      <w:r>
        <w:rPr>
          <w:rFonts w:ascii="??" w:hAnsi="??" w:cs="??"/>
        </w:rPr>
        <w:t>3.3</w:t>
      </w:r>
      <w:r>
        <w:rPr>
          <w:rFonts w:hint="eastAsia" w:ascii="宋体" w:hAnsi="宋体" w:cs="宋体"/>
          <w:lang w:val="zh-TW" w:eastAsia="zh-TW"/>
        </w:rPr>
        <w:t>磋商供应商应填写并提交磋商文件所附的</w:t>
      </w:r>
      <w:r>
        <w:rPr>
          <w:rFonts w:ascii="??" w:hAnsi="??" w:cs="??"/>
        </w:rPr>
        <w:t>“</w:t>
      </w:r>
      <w:r>
        <w:rPr>
          <w:rFonts w:hint="eastAsia" w:ascii="宋体" w:hAnsi="宋体" w:cs="宋体"/>
          <w:lang w:val="zh-TW" w:eastAsia="zh-TW"/>
        </w:rPr>
        <w:t>资格证明文件</w:t>
      </w:r>
      <w:r>
        <w:rPr>
          <w:rFonts w:ascii="??" w:hAnsi="??" w:cs="??"/>
        </w:rPr>
        <w:t>”</w:t>
      </w:r>
      <w:r>
        <w:rPr>
          <w:rFonts w:hint="eastAsia" w:ascii="宋体" w:hAnsi="宋体" w:cs="宋体"/>
          <w:lang w:val="zh-TW" w:eastAsia="zh-TW"/>
        </w:rPr>
        <w:t>。</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525"/>
        <w:rPr>
          <w:rFonts w:ascii="??" w:hAnsi="??" w:cs="??"/>
        </w:rPr>
      </w:pPr>
      <w:r>
        <w:rPr>
          <w:rFonts w:ascii="??" w:hAnsi="??" w:cs="??"/>
        </w:rPr>
        <w:t>4</w:t>
      </w:r>
      <w:r>
        <w:rPr>
          <w:rFonts w:hint="eastAsia" w:ascii="宋体" w:hAnsi="宋体" w:cs="宋体"/>
          <w:lang w:val="zh-TW" w:eastAsia="zh-TW"/>
        </w:rPr>
        <w:t>、磋商响应报价表</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left="120" w:firstLine="420"/>
        <w:rPr>
          <w:rFonts w:ascii="??" w:hAnsi="??" w:cs="??"/>
        </w:rPr>
      </w:pPr>
      <w:r>
        <w:rPr>
          <w:rFonts w:ascii="??" w:hAnsi="??" w:cs="??"/>
        </w:rPr>
        <w:t>4.1</w:t>
      </w:r>
      <w:r>
        <w:rPr>
          <w:rFonts w:hint="eastAsia" w:ascii="宋体" w:hAnsi="宋体" w:cs="宋体"/>
          <w:lang w:val="zh-TW" w:eastAsia="zh-TW"/>
        </w:rPr>
        <w:t>磋商供应商应按照磋商文件规定格式填报磋商响应报价表。每项产品或服务只允许有一个报价，任何有选择的报价将不予接受，磋商文件中另有规定的按规定执行。</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525"/>
        <w:rPr>
          <w:rFonts w:ascii="??" w:hAnsi="??" w:cs="??"/>
        </w:rPr>
      </w:pPr>
      <w:r>
        <w:rPr>
          <w:rFonts w:ascii="??" w:hAnsi="??" w:cs="??"/>
        </w:rPr>
        <w:t>4.2</w:t>
      </w:r>
      <w:r>
        <w:rPr>
          <w:rFonts w:hint="eastAsia" w:ascii="宋体" w:hAnsi="宋体" w:cs="宋体"/>
          <w:lang w:val="zh-TW" w:eastAsia="zh-TW"/>
        </w:rPr>
        <w:t>标的物</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525"/>
        <w:rPr>
          <w:rFonts w:ascii="??" w:hAnsi="??" w:cs="??"/>
          <w:lang w:val="zh-TW" w:eastAsia="zh-TW"/>
        </w:rPr>
      </w:pPr>
      <w:r>
        <w:rPr>
          <w:rFonts w:hint="eastAsia" w:ascii="宋体" w:hAnsi="宋体" w:cs="宋体"/>
          <w:lang w:val="zh-TW" w:eastAsia="zh-TW"/>
        </w:rPr>
        <w:t>详见项目需求。</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525"/>
        <w:rPr>
          <w:rFonts w:ascii="??" w:hAnsi="??" w:cs="??"/>
        </w:rPr>
      </w:pPr>
      <w:r>
        <w:rPr>
          <w:rFonts w:ascii="??" w:hAnsi="??" w:cs="??"/>
        </w:rPr>
        <w:t>4.3</w:t>
      </w:r>
      <w:r>
        <w:rPr>
          <w:rFonts w:hint="eastAsia" w:ascii="宋体" w:hAnsi="宋体" w:cs="宋体"/>
          <w:lang w:val="zh-TW" w:eastAsia="zh-TW"/>
        </w:rPr>
        <w:t>有关费用处理</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lang w:val="zh-TW" w:eastAsia="zh-TW"/>
        </w:rPr>
      </w:pPr>
      <w:r>
        <w:rPr>
          <w:rFonts w:hint="eastAsia" w:ascii="宋体" w:hAnsi="宋体" w:cs="宋体"/>
          <w:lang w:val="zh-TW" w:eastAsia="zh-TW"/>
        </w:rPr>
        <w:t>本次采购磋商供应商的总报价应包括为完成本项目发生的所有费用，本磋商文件中另有规定的除外。</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4.4</w:t>
      </w:r>
      <w:r>
        <w:rPr>
          <w:rFonts w:hint="eastAsia" w:ascii="宋体" w:hAnsi="宋体" w:cs="宋体"/>
          <w:lang w:val="zh-TW" w:eastAsia="zh-TW"/>
        </w:rPr>
        <w:t>其它费用处理</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lang w:val="zh-TW" w:eastAsia="zh-TW"/>
        </w:rPr>
      </w:pPr>
      <w:r>
        <w:rPr>
          <w:rFonts w:hint="eastAsia" w:ascii="宋体" w:hAnsi="宋体" w:cs="宋体"/>
          <w:lang w:val="zh-TW" w:eastAsia="zh-TW"/>
        </w:rPr>
        <w:t>磋商文件未列明，而磋商供应商认为必须的费用也须列入报价。</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4.5</w:t>
      </w:r>
      <w:r>
        <w:rPr>
          <w:rFonts w:hint="eastAsia" w:ascii="宋体" w:hAnsi="宋体" w:cs="宋体"/>
          <w:lang w:val="zh-TW" w:eastAsia="zh-TW"/>
        </w:rPr>
        <w:t>报价采用的货币</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lang w:val="zh-TW" w:eastAsia="zh-TW"/>
        </w:rPr>
      </w:pPr>
      <w:r>
        <w:rPr>
          <w:rFonts w:hint="eastAsia" w:ascii="宋体" w:hAnsi="宋体" w:cs="宋体"/>
          <w:lang w:val="zh-TW" w:eastAsia="zh-TW"/>
        </w:rPr>
        <w:t>响应文件中的单价和总价，无特殊规定的采用人民币报价，以元为单位标注。磋商文件中另有规定的按规定执行。</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 xml:space="preserve">4.6 </w:t>
      </w:r>
      <w:r>
        <w:rPr>
          <w:rFonts w:hint="eastAsia" w:ascii="宋体" w:hAnsi="宋体" w:cs="宋体"/>
          <w:lang w:val="zh-TW" w:eastAsia="zh-TW"/>
        </w:rPr>
        <w:t>磋商响应报价表上的价格应按磋商文件规定填写。</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5</w:t>
      </w:r>
      <w:r>
        <w:rPr>
          <w:rFonts w:hint="eastAsia" w:ascii="宋体" w:hAnsi="宋体" w:cs="宋体"/>
          <w:lang w:val="zh-TW" w:eastAsia="zh-TW"/>
        </w:rPr>
        <w:t>、项目需求响应方案</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5.1</w:t>
      </w:r>
      <w:r>
        <w:rPr>
          <w:rFonts w:hint="eastAsia" w:ascii="宋体" w:hAnsi="宋体" w:cs="宋体"/>
          <w:lang w:val="zh-TW" w:eastAsia="zh-TW"/>
        </w:rPr>
        <w:t>提供为完成本项目的总体实施方案。</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5.2</w:t>
      </w:r>
      <w:r>
        <w:rPr>
          <w:rFonts w:hint="eastAsia" w:ascii="宋体" w:hAnsi="宋体" w:cs="宋体"/>
          <w:lang w:val="zh-TW" w:eastAsia="zh-TW"/>
        </w:rPr>
        <w:t>对磋商文件中项目需求的技术与商务条款要求逐项作出应答，并提供依据或说明。</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5.3</w:t>
      </w:r>
      <w:r>
        <w:rPr>
          <w:rFonts w:hint="eastAsia" w:ascii="宋体" w:hAnsi="宋体" w:cs="宋体"/>
          <w:lang w:val="zh-TW" w:eastAsia="zh-TW"/>
        </w:rPr>
        <w:t>磋商供应商认为需要的其他技术文件或说明。</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6</w:t>
      </w:r>
      <w:r>
        <w:rPr>
          <w:rFonts w:hint="eastAsia" w:ascii="宋体" w:hAnsi="宋体" w:cs="宋体"/>
          <w:lang w:val="zh-TW" w:eastAsia="zh-TW"/>
        </w:rPr>
        <w:t>、磋商保证金</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6.1</w:t>
      </w:r>
      <w:r>
        <w:rPr>
          <w:rFonts w:hint="eastAsia" w:ascii="宋体" w:hAnsi="宋体" w:cs="宋体"/>
          <w:lang w:val="zh-TW" w:eastAsia="zh-TW"/>
        </w:rPr>
        <w:t>磋商供应商在磋商开始前必须向代理机构足额提交磋商保证金，作为其磋商的一部分。磋商保证金是为了保护采购人免遭因磋商供应商的行为而蒙受的损失，采购人因磋商供应商的行为受到损害时，代理机构可根据相关规定处理。</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6.2</w:t>
      </w:r>
      <w:r>
        <w:rPr>
          <w:rFonts w:hint="eastAsia" w:ascii="宋体" w:hAnsi="宋体" w:cs="宋体"/>
          <w:lang w:val="zh-TW" w:eastAsia="zh-TW"/>
        </w:rPr>
        <w:t>参加磋商采购所需交纳的保证金必须是人民币，磋商保证金的交纳形式见采购邀请。</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6.3</w:t>
      </w:r>
      <w:r>
        <w:rPr>
          <w:rFonts w:hint="eastAsia" w:ascii="宋体" w:hAnsi="宋体" w:cs="宋体"/>
          <w:lang w:val="zh-TW" w:eastAsia="zh-TW"/>
        </w:rPr>
        <w:t>在磋商时，对在响应文件递交截止时间以前未按磋商文件要求提交磋商保证金的响应文件，代理机构将视其为无效响应文件而予以拒绝。</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6.4</w:t>
      </w:r>
      <w:r>
        <w:rPr>
          <w:rFonts w:hint="eastAsia" w:ascii="宋体" w:hAnsi="宋体" w:cs="宋体"/>
          <w:lang w:val="zh-TW" w:eastAsia="zh-TW"/>
        </w:rPr>
        <w:t>未成交供应商的磋商保证金，将在按代理机构规定的磋商有效期或在经磋商供应商同意延长的磋商有效期期满后五天内自行处理退还手续，不计利息。</w:t>
      </w:r>
    </w:p>
    <w:p>
      <w:pPr>
        <w:pStyle w:val="3"/>
        <w:pBdr>
          <w:top w:val="none" w:color="auto" w:sz="0" w:space="0"/>
          <w:left w:val="none" w:color="auto" w:sz="0" w:space="0"/>
          <w:bottom w:val="none" w:color="auto" w:sz="0" w:space="0"/>
          <w:right w:val="none" w:color="auto" w:sz="0" w:space="0"/>
        </w:pBdr>
        <w:spacing w:line="400" w:lineRule="exact"/>
        <w:ind w:firstLine="420"/>
        <w:rPr>
          <w:rFonts w:ascii="??" w:hAnsi="??" w:cs="??"/>
        </w:rPr>
      </w:pPr>
      <w:r>
        <w:rPr>
          <w:rFonts w:ascii="??" w:hAnsi="??" w:cs="??"/>
        </w:rPr>
        <w:t>6.5</w:t>
      </w:r>
      <w:r>
        <w:rPr>
          <w:rFonts w:hint="eastAsia" w:ascii="宋体" w:hAnsi="宋体" w:cs="宋体"/>
          <w:lang w:val="zh-TW" w:eastAsia="zh-TW"/>
        </w:rPr>
        <w:t>成交供应商的投标保证金，将在采购合同签订后自动转成履约保证金，不计利息。</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6.6</w:t>
      </w:r>
      <w:r>
        <w:rPr>
          <w:rFonts w:hint="eastAsia" w:ascii="宋体" w:hAnsi="宋体" w:cs="宋体"/>
          <w:lang w:val="zh-TW" w:eastAsia="zh-TW"/>
        </w:rPr>
        <w:t>下列任何情况发生时，磋商保证金不予退还：</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hint="eastAsia" w:ascii="宋体" w:hAnsi="宋体" w:cs="宋体"/>
          <w:lang w:val="zh-TW" w:eastAsia="zh-TW"/>
        </w:rPr>
        <w:t>（</w:t>
      </w:r>
      <w:r>
        <w:rPr>
          <w:rFonts w:ascii="??" w:hAnsi="??" w:cs="??"/>
        </w:rPr>
        <w:t>1</w:t>
      </w:r>
      <w:r>
        <w:rPr>
          <w:rFonts w:hint="eastAsia" w:ascii="宋体" w:hAnsi="宋体" w:cs="宋体"/>
          <w:lang w:val="zh-TW" w:eastAsia="zh-TW"/>
        </w:rPr>
        <w:t>）磋商供应商在磋商响应有效期内无正当理由撤回其响应文件或者在磋商过程中无正当理由退出磋商活动（磋商供应商在提交最后报价之前退出磋商的除外）；</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hint="eastAsia" w:ascii="宋体" w:hAnsi="宋体" w:cs="宋体"/>
          <w:lang w:val="zh-TW" w:eastAsia="zh-TW"/>
        </w:rPr>
        <w:t>（</w:t>
      </w:r>
      <w:r>
        <w:rPr>
          <w:rFonts w:ascii="??" w:hAnsi="??" w:cs="??"/>
        </w:rPr>
        <w:t>2</w:t>
      </w:r>
      <w:r>
        <w:rPr>
          <w:rFonts w:hint="eastAsia" w:ascii="宋体" w:hAnsi="宋体" w:cs="宋体"/>
          <w:lang w:val="zh-TW" w:eastAsia="zh-TW"/>
        </w:rPr>
        <w:t>）为谋取最终成交，磋商供应商在整个磋商过程中提供的相关文件被确认是虚假的、不真实的；</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hint="eastAsia" w:ascii="宋体" w:hAnsi="宋体" w:cs="宋体"/>
          <w:lang w:val="zh-TW" w:eastAsia="zh-TW"/>
        </w:rPr>
        <w:t>（</w:t>
      </w:r>
      <w:r>
        <w:rPr>
          <w:rFonts w:ascii="??" w:hAnsi="??" w:cs="??"/>
        </w:rPr>
        <w:t>3</w:t>
      </w:r>
      <w:r>
        <w:rPr>
          <w:rFonts w:hint="eastAsia" w:ascii="宋体" w:hAnsi="宋体" w:cs="宋体"/>
          <w:lang w:val="zh-TW" w:eastAsia="zh-TW"/>
        </w:rPr>
        <w:t>）参加磋商的供应商之间被证实有串通、欺诈行为或者恶意进行竞争，影响采购人合法权益的；</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hint="eastAsia" w:ascii="宋体" w:hAnsi="宋体" w:cs="宋体"/>
          <w:lang w:val="zh-TW" w:eastAsia="zh-TW"/>
        </w:rPr>
        <w:t>（</w:t>
      </w:r>
      <w:r>
        <w:rPr>
          <w:rFonts w:ascii="??" w:hAnsi="??" w:cs="??"/>
        </w:rPr>
        <w:t>4</w:t>
      </w:r>
      <w:r>
        <w:rPr>
          <w:rFonts w:hint="eastAsia" w:ascii="宋体" w:hAnsi="宋体" w:cs="宋体"/>
          <w:lang w:val="zh-TW" w:eastAsia="zh-TW"/>
        </w:rPr>
        <w:t>）整个采购活动中采取不正当手段诋毁、排挤其他供应商的；</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hint="eastAsia" w:ascii="宋体" w:hAnsi="宋体" w:cs="宋体"/>
          <w:lang w:val="zh-TW" w:eastAsia="zh-TW"/>
        </w:rPr>
        <w:t>（</w:t>
      </w:r>
      <w:r>
        <w:rPr>
          <w:rFonts w:ascii="??" w:hAnsi="??" w:cs="??"/>
        </w:rPr>
        <w:t>5</w:t>
      </w:r>
      <w:r>
        <w:rPr>
          <w:rFonts w:hint="eastAsia" w:ascii="宋体" w:hAnsi="宋体" w:cs="宋体"/>
          <w:lang w:val="zh-TW" w:eastAsia="zh-TW"/>
        </w:rPr>
        <w:t>）与采购人、代理机构相关工作人员恶意串通的；</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hint="eastAsia" w:ascii="宋体" w:hAnsi="宋体" w:cs="宋体"/>
          <w:lang w:val="zh-TW" w:eastAsia="zh-TW"/>
        </w:rPr>
        <w:t>（</w:t>
      </w:r>
      <w:r>
        <w:rPr>
          <w:rFonts w:ascii="??" w:hAnsi="??" w:cs="??"/>
        </w:rPr>
        <w:t>6</w:t>
      </w:r>
      <w:r>
        <w:rPr>
          <w:rFonts w:hint="eastAsia" w:ascii="宋体" w:hAnsi="宋体" w:cs="宋体"/>
          <w:lang w:val="zh-TW" w:eastAsia="zh-TW"/>
        </w:rPr>
        <w:t>）向采购人、代理机构相关工作人员行贿或者提供其他不正当利益的；</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hint="eastAsia" w:ascii="宋体" w:hAnsi="宋体" w:cs="宋体"/>
          <w:lang w:val="zh-TW" w:eastAsia="zh-TW"/>
        </w:rPr>
        <w:t>（</w:t>
      </w:r>
      <w:r>
        <w:rPr>
          <w:rFonts w:ascii="??" w:hAnsi="??" w:cs="??"/>
        </w:rPr>
        <w:t>7</w:t>
      </w:r>
      <w:r>
        <w:rPr>
          <w:rFonts w:hint="eastAsia" w:ascii="宋体" w:hAnsi="宋体" w:cs="宋体"/>
          <w:lang w:val="zh-TW" w:eastAsia="zh-TW"/>
        </w:rPr>
        <w:t>）成交供应商在规定期限内未能根据规定签订合同。</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2"/>
        <w:rPr>
          <w:rFonts w:ascii="??" w:hAnsi="??" w:cs="??"/>
          <w:b/>
          <w:bCs/>
          <w:lang w:val="zh-TW" w:eastAsia="zh-TW"/>
        </w:rPr>
      </w:pPr>
      <w:r>
        <w:rPr>
          <w:rFonts w:hint="eastAsia" w:ascii="宋体" w:hAnsi="宋体" w:cs="宋体"/>
          <w:b/>
          <w:bCs/>
          <w:lang w:val="zh-TW" w:eastAsia="zh-TW"/>
        </w:rPr>
        <w:t>三、响应文件的递交</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1</w:t>
      </w:r>
      <w:r>
        <w:rPr>
          <w:rFonts w:hint="eastAsia" w:ascii="宋体" w:hAnsi="宋体" w:cs="宋体"/>
          <w:lang w:val="zh-TW" w:eastAsia="zh-TW"/>
        </w:rPr>
        <w:t>、响应文件的密封和标记</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1.1</w:t>
      </w:r>
      <w:r>
        <w:rPr>
          <w:rFonts w:hint="eastAsia" w:ascii="宋体" w:hAnsi="宋体" w:cs="宋体"/>
          <w:lang w:val="zh-TW" w:eastAsia="zh-TW"/>
        </w:rPr>
        <w:t>磋商供应商应严格按照采购邀请要求的份数准备响应文件，每份响应文件须清楚地标明</w:t>
      </w:r>
      <w:r>
        <w:rPr>
          <w:rFonts w:ascii="??" w:hAnsi="??" w:cs="??"/>
        </w:rPr>
        <w:t>“</w:t>
      </w:r>
      <w:r>
        <w:rPr>
          <w:rFonts w:hint="eastAsia" w:ascii="宋体" w:hAnsi="宋体" w:cs="宋体"/>
          <w:lang w:val="zh-TW" w:eastAsia="zh-TW"/>
        </w:rPr>
        <w:t>正本</w:t>
      </w:r>
      <w:r>
        <w:rPr>
          <w:rFonts w:ascii="??" w:hAnsi="??" w:cs="??"/>
        </w:rPr>
        <w:t>”</w:t>
      </w:r>
      <w:r>
        <w:rPr>
          <w:rFonts w:hint="eastAsia" w:ascii="宋体" w:hAnsi="宋体" w:cs="宋体"/>
          <w:lang w:val="zh-TW" w:eastAsia="zh-TW"/>
        </w:rPr>
        <w:t>或</w:t>
      </w:r>
      <w:r>
        <w:rPr>
          <w:rFonts w:ascii="??" w:hAnsi="??" w:cs="??"/>
        </w:rPr>
        <w:t>“</w:t>
      </w:r>
      <w:r>
        <w:rPr>
          <w:rFonts w:hint="eastAsia" w:ascii="宋体" w:hAnsi="宋体" w:cs="宋体"/>
          <w:lang w:val="zh-TW" w:eastAsia="zh-TW"/>
        </w:rPr>
        <w:t>副本</w:t>
      </w:r>
      <w:r>
        <w:rPr>
          <w:rFonts w:ascii="??" w:hAnsi="??" w:cs="??"/>
        </w:rPr>
        <w:t>”</w:t>
      </w:r>
      <w:r>
        <w:rPr>
          <w:rFonts w:hint="eastAsia" w:ascii="宋体" w:hAnsi="宋体" w:cs="宋体"/>
          <w:lang w:val="zh-TW" w:eastAsia="zh-TW"/>
        </w:rPr>
        <w:t>字样。一旦正本和副本不符，以正本为准。磋商供应商应将响应文件正本和所有副本密封。</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1.2</w:t>
      </w:r>
      <w:r>
        <w:rPr>
          <w:rFonts w:hint="eastAsia" w:ascii="宋体" w:hAnsi="宋体" w:cs="宋体"/>
          <w:lang w:val="zh-TW" w:eastAsia="zh-TW"/>
        </w:rPr>
        <w:t>密封的响应文件应：</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hint="eastAsia" w:ascii="宋体" w:hAnsi="宋体" w:cs="宋体"/>
          <w:lang w:val="zh-TW" w:eastAsia="zh-TW"/>
        </w:rPr>
        <w:t>（</w:t>
      </w:r>
      <w:r>
        <w:rPr>
          <w:rFonts w:ascii="??" w:hAnsi="??" w:cs="??"/>
        </w:rPr>
        <w:t>1</w:t>
      </w:r>
      <w:r>
        <w:rPr>
          <w:rFonts w:hint="eastAsia" w:ascii="宋体" w:hAnsi="宋体" w:cs="宋体"/>
          <w:lang w:val="zh-TW" w:eastAsia="zh-TW"/>
        </w:rPr>
        <w:t>）按采购邀请中注明的地址送达规定地点；</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hint="eastAsia" w:ascii="宋体" w:hAnsi="宋体" w:cs="宋体"/>
          <w:lang w:val="zh-TW" w:eastAsia="zh-TW"/>
        </w:rPr>
        <w:t>（</w:t>
      </w:r>
      <w:r>
        <w:rPr>
          <w:rFonts w:ascii="??" w:hAnsi="??" w:cs="??"/>
        </w:rPr>
        <w:t>2</w:t>
      </w:r>
      <w:r>
        <w:rPr>
          <w:rFonts w:hint="eastAsia" w:ascii="宋体" w:hAnsi="宋体" w:cs="宋体"/>
          <w:lang w:val="zh-TW" w:eastAsia="zh-TW"/>
        </w:rPr>
        <w:t>）注明参加磋商项目名称、磋商文件编号及参加的分包号；</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hint="eastAsia" w:ascii="宋体" w:hAnsi="宋体" w:cs="宋体"/>
          <w:lang w:val="zh-TW" w:eastAsia="zh-TW"/>
        </w:rPr>
        <w:t>（</w:t>
      </w:r>
      <w:r>
        <w:rPr>
          <w:rFonts w:ascii="??" w:hAnsi="??" w:cs="??"/>
        </w:rPr>
        <w:t>3</w:t>
      </w:r>
      <w:r>
        <w:rPr>
          <w:rFonts w:hint="eastAsia" w:ascii="宋体" w:hAnsi="宋体" w:cs="宋体"/>
          <w:lang w:val="zh-TW" w:eastAsia="zh-TW"/>
        </w:rPr>
        <w:t>）密封包装上应写明磋商供应商名称和地址。</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1.3</w:t>
      </w:r>
      <w:r>
        <w:rPr>
          <w:rFonts w:hint="eastAsia" w:ascii="宋体" w:hAnsi="宋体" w:cs="宋体"/>
          <w:lang w:val="zh-TW" w:eastAsia="zh-TW"/>
        </w:rPr>
        <w:t>如果密封包装未按要求密封和加写标记，代理机构对误投或过早启封概不负责。对由此造成提前开封的响应文件，代理机构将予以拒绝，作无效响应处理。</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2</w:t>
      </w:r>
      <w:r>
        <w:rPr>
          <w:rFonts w:hint="eastAsia" w:ascii="宋体" w:hAnsi="宋体" w:cs="宋体"/>
          <w:lang w:val="zh-TW" w:eastAsia="zh-TW"/>
        </w:rPr>
        <w:t>、响应文件开启时间</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2.1</w:t>
      </w:r>
      <w:r>
        <w:rPr>
          <w:rFonts w:hint="eastAsia" w:ascii="宋体" w:hAnsi="宋体" w:cs="宋体"/>
          <w:lang w:val="zh-TW" w:eastAsia="zh-TW"/>
        </w:rPr>
        <w:t>代理机构收到响应文件的时间不得迟于本磋商文件规定的响应文件接收截止时间。</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2.2</w:t>
      </w:r>
      <w:r>
        <w:rPr>
          <w:rFonts w:hint="eastAsia" w:ascii="宋体" w:hAnsi="宋体" w:cs="宋体"/>
          <w:lang w:val="zh-TW" w:eastAsia="zh-TW"/>
        </w:rPr>
        <w:t>代理机构有权通过修改磋商文件推迟响应文件接收截止时间，在此情况下，磋商供应商的所有权利和义务以及受制的响应文件接收截止时间均应以延长后新的响应文件接收截止时间为准。</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3</w:t>
      </w:r>
      <w:r>
        <w:rPr>
          <w:rFonts w:hint="eastAsia" w:ascii="宋体" w:hAnsi="宋体" w:cs="宋体"/>
          <w:lang w:val="zh-TW" w:eastAsia="zh-TW"/>
        </w:rPr>
        <w:t>、迟交的响应文件</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3.1</w:t>
      </w:r>
      <w:r>
        <w:rPr>
          <w:rFonts w:hint="eastAsia" w:ascii="宋体" w:hAnsi="宋体" w:cs="宋体"/>
          <w:lang w:val="zh-TW" w:eastAsia="zh-TW"/>
        </w:rPr>
        <w:t>代理机构将拒绝在规定的响应文件接收截止时间后接收任何响应文件。</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4</w:t>
      </w:r>
      <w:r>
        <w:rPr>
          <w:rFonts w:hint="eastAsia" w:ascii="宋体" w:hAnsi="宋体" w:cs="宋体"/>
          <w:lang w:val="zh-TW" w:eastAsia="zh-TW"/>
        </w:rPr>
        <w:t>、响应文件的修改和撤回</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4.1</w:t>
      </w:r>
      <w:r>
        <w:rPr>
          <w:rFonts w:hint="eastAsia" w:ascii="宋体" w:hAnsi="宋体" w:cs="宋体"/>
          <w:lang w:val="zh-TW" w:eastAsia="zh-TW"/>
        </w:rPr>
        <w:t>磋商供应商在递交响应文件后，可以修改或撤回其谈判响应文件，但这种修改和撤回，必须在规定的响应文件接收截止时间前，以书面形式送达指定地点。</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4.2</w:t>
      </w:r>
      <w:r>
        <w:rPr>
          <w:rFonts w:hint="eastAsia" w:ascii="宋体" w:hAnsi="宋体" w:cs="宋体"/>
          <w:lang w:val="zh-TW" w:eastAsia="zh-TW"/>
        </w:rPr>
        <w:t>磋商供应商的修改或撤回通知书，应按本文件规定进行编制、密封、标记和发送，并应在封套上加注</w:t>
      </w:r>
      <w:r>
        <w:rPr>
          <w:rFonts w:ascii="??" w:hAnsi="??" w:cs="??"/>
        </w:rPr>
        <w:t>“</w:t>
      </w:r>
      <w:r>
        <w:rPr>
          <w:rFonts w:hint="eastAsia" w:ascii="宋体" w:hAnsi="宋体" w:cs="宋体"/>
          <w:lang w:val="zh-TW" w:eastAsia="zh-TW"/>
        </w:rPr>
        <w:t>修改</w:t>
      </w:r>
      <w:r>
        <w:rPr>
          <w:rFonts w:ascii="??" w:hAnsi="??" w:cs="??"/>
        </w:rPr>
        <w:t>”</w:t>
      </w:r>
      <w:r>
        <w:rPr>
          <w:rFonts w:hint="eastAsia" w:ascii="宋体" w:hAnsi="宋体" w:cs="宋体"/>
          <w:lang w:val="zh-TW" w:eastAsia="zh-TW"/>
        </w:rPr>
        <w:t>和</w:t>
      </w:r>
      <w:r>
        <w:rPr>
          <w:rFonts w:ascii="??" w:hAnsi="??" w:cs="??"/>
        </w:rPr>
        <w:t>“</w:t>
      </w:r>
      <w:r>
        <w:rPr>
          <w:rFonts w:hint="eastAsia" w:ascii="宋体" w:hAnsi="宋体" w:cs="宋体"/>
          <w:lang w:val="zh-TW" w:eastAsia="zh-TW"/>
        </w:rPr>
        <w:t>撤回</w:t>
      </w:r>
      <w:r>
        <w:rPr>
          <w:rFonts w:ascii="??" w:hAnsi="??" w:cs="??"/>
        </w:rPr>
        <w:t>”</w:t>
      </w:r>
      <w:r>
        <w:rPr>
          <w:rFonts w:hint="eastAsia" w:ascii="宋体" w:hAnsi="宋体" w:cs="宋体"/>
          <w:lang w:val="zh-TW" w:eastAsia="zh-TW"/>
        </w:rPr>
        <w:t>字样。</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 xml:space="preserve">4.3 </w:t>
      </w:r>
      <w:r>
        <w:rPr>
          <w:rFonts w:hint="eastAsia" w:ascii="宋体" w:hAnsi="宋体" w:cs="宋体"/>
          <w:lang w:val="zh-TW" w:eastAsia="zh-TW"/>
        </w:rPr>
        <w:t>磋商供应商在提交最后报价之前，可以根据磋商情况退出磋商，代理机构退还退出磋商的供应商的磋商保证金。</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5</w:t>
      </w:r>
      <w:r>
        <w:rPr>
          <w:rFonts w:hint="eastAsia" w:ascii="宋体" w:hAnsi="宋体" w:cs="宋体"/>
          <w:lang w:val="zh-TW" w:eastAsia="zh-TW"/>
        </w:rPr>
        <w:t>、磋商响应有效期</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 xml:space="preserve">5.1 </w:t>
      </w:r>
      <w:r>
        <w:rPr>
          <w:rFonts w:hint="eastAsia" w:ascii="宋体" w:hAnsi="宋体" w:cs="宋体"/>
          <w:lang w:val="zh-TW" w:eastAsia="zh-TW"/>
        </w:rPr>
        <w:t>磋商响应有效期为代理机构规定的响应文件接收截止时间后六十（</w:t>
      </w:r>
      <w:r>
        <w:rPr>
          <w:rFonts w:ascii="??" w:hAnsi="??" w:cs="??"/>
        </w:rPr>
        <w:t>60</w:t>
      </w:r>
      <w:r>
        <w:rPr>
          <w:rFonts w:hint="eastAsia" w:ascii="宋体" w:hAnsi="宋体" w:cs="宋体"/>
          <w:lang w:val="zh-TW" w:eastAsia="zh-TW"/>
        </w:rPr>
        <w:t>）天。磋商响应有效期比规定短的将被视为非实质性响应性而予以拒绝。</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 xml:space="preserve">5.2 </w:t>
      </w:r>
      <w:r>
        <w:rPr>
          <w:rFonts w:hint="eastAsia" w:ascii="宋体" w:hAnsi="宋体" w:cs="宋体"/>
          <w:lang w:val="zh-TW" w:eastAsia="zh-TW"/>
        </w:rPr>
        <w:t>在特殊情况下，代理机构于原磋商响应有效期满之前，可向磋商供应商提出延长磋商响应有效期的要求。这种要求与答复均应采用书面形式。磋商供应商可以拒绝代理机构的这一要求而放弃磋商响应，代理机构在接到磋商供应商书面答复后，将在原磋商响应有效期满后五日内无息退还其磋商保证金。同意延长磋商响应有效期的磋商供应商既不能要求也不允许修改其响应文件。有关磋商保证金的规定在延长期内继续有效，同时受磋商响应有效期约束的所有权利与义务均延长至新的有效期。</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2"/>
        <w:rPr>
          <w:rFonts w:ascii="??" w:hAnsi="??" w:cs="??"/>
          <w:b/>
          <w:bCs/>
          <w:lang w:val="zh-TW" w:eastAsia="zh-TW"/>
        </w:rPr>
      </w:pPr>
      <w:r>
        <w:rPr>
          <w:rFonts w:hint="eastAsia" w:ascii="宋体" w:hAnsi="宋体" w:cs="宋体"/>
          <w:b/>
          <w:bCs/>
          <w:lang w:val="zh-TW" w:eastAsia="zh-TW"/>
        </w:rPr>
        <w:t>四、磋商与评审</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1</w:t>
      </w:r>
      <w:r>
        <w:rPr>
          <w:rFonts w:hint="eastAsia" w:ascii="宋体" w:hAnsi="宋体" w:cs="宋体"/>
          <w:lang w:val="zh-TW" w:eastAsia="zh-TW"/>
        </w:rPr>
        <w:t>、磋商仪式</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1.1</w:t>
      </w:r>
      <w:r>
        <w:rPr>
          <w:rFonts w:hint="eastAsia" w:ascii="宋体" w:hAnsi="宋体" w:cs="宋体"/>
          <w:lang w:val="zh-TW" w:eastAsia="zh-TW"/>
        </w:rPr>
        <w:t>代理机构将在采购邀请中规定的时间和地点组织磋商开始仪式，仪式由代理机构主持，磋商供应商应委派携带有效证件的代表准时参加，参加仪式的代表需签名以证明其出席。</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2</w:t>
      </w:r>
      <w:r>
        <w:rPr>
          <w:rFonts w:hint="eastAsia" w:ascii="宋体" w:hAnsi="宋体" w:cs="宋体"/>
          <w:lang w:val="zh-TW" w:eastAsia="zh-TW"/>
        </w:rPr>
        <w:t>、磋商小组</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 xml:space="preserve">2.1 </w:t>
      </w:r>
      <w:r>
        <w:rPr>
          <w:rFonts w:hint="eastAsia" w:ascii="宋体" w:hAnsi="宋体" w:cs="宋体"/>
          <w:lang w:val="zh-TW" w:eastAsia="zh-TW"/>
        </w:rPr>
        <w:t>磋商开始仪式结束后，代理机构将立即组织磋商小组进行评审。</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3</w:t>
      </w:r>
      <w:r>
        <w:rPr>
          <w:rFonts w:hint="eastAsia" w:ascii="宋体" w:hAnsi="宋体" w:cs="宋体"/>
          <w:lang w:val="zh-TW" w:eastAsia="zh-TW"/>
        </w:rPr>
        <w:t>、磋商评审过程的保密与公正</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3.1</w:t>
      </w:r>
      <w:r>
        <w:rPr>
          <w:rFonts w:hint="eastAsia" w:ascii="宋体" w:hAnsi="宋体" w:cs="宋体"/>
          <w:lang w:val="zh-TW" w:eastAsia="zh-TW"/>
        </w:rPr>
        <w:t>磋商小组、采购人和代理机构工作人员、相关监督人员等与评审工作有关的人员，对评审情况以及在评审过程中获悉的国家秘密、商业秘密负有保密责任。</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3.2</w:t>
      </w:r>
      <w:r>
        <w:rPr>
          <w:rFonts w:hint="eastAsia" w:ascii="宋体" w:hAnsi="宋体" w:cs="宋体"/>
          <w:lang w:val="zh-TW" w:eastAsia="zh-TW"/>
        </w:rPr>
        <w:t>在磋商评审过程中，磋商供应商不得以任何行为影响磋商评审过程，否则其响应文件将被作为无效响应文件。</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3.3</w:t>
      </w:r>
      <w:r>
        <w:rPr>
          <w:rFonts w:hint="eastAsia" w:ascii="宋体" w:hAnsi="宋体" w:cs="宋体"/>
          <w:lang w:val="zh-TW" w:eastAsia="zh-TW"/>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4</w:t>
      </w:r>
      <w:r>
        <w:rPr>
          <w:rFonts w:hint="eastAsia" w:ascii="宋体" w:hAnsi="宋体" w:cs="宋体"/>
          <w:lang w:val="zh-TW" w:eastAsia="zh-TW"/>
        </w:rPr>
        <w:t>、评审过程的澄清、说明和更正</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4.1</w:t>
      </w:r>
      <w:r>
        <w:rPr>
          <w:rFonts w:hint="eastAsia" w:ascii="宋体" w:hAnsi="宋体" w:cs="宋体"/>
          <w:lang w:val="zh-TW" w:eastAsia="zh-TW"/>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4.2</w:t>
      </w:r>
      <w:r>
        <w:rPr>
          <w:rFonts w:hint="eastAsia" w:ascii="宋体" w:hAnsi="宋体" w:cs="宋体"/>
          <w:lang w:val="zh-TW" w:eastAsia="zh-TW"/>
        </w:rPr>
        <w:t>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 xml:space="preserve">4.3 </w:t>
      </w:r>
      <w:r>
        <w:rPr>
          <w:rFonts w:hint="eastAsia" w:ascii="宋体" w:hAnsi="宋体" w:cs="宋体"/>
          <w:lang w:val="zh-TW" w:eastAsia="zh-TW"/>
        </w:rPr>
        <w:t>接到磋商小组澄清要求的供应商如未按规定做出澄清，其风险由供应商自行承担。</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5</w:t>
      </w:r>
      <w:r>
        <w:rPr>
          <w:rFonts w:hint="eastAsia" w:ascii="宋体" w:hAnsi="宋体" w:cs="宋体"/>
          <w:lang w:val="zh-TW" w:eastAsia="zh-TW"/>
        </w:rPr>
        <w:t>、对响应文件的初审</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5.1</w:t>
      </w:r>
      <w:r>
        <w:rPr>
          <w:rFonts w:hint="eastAsia" w:ascii="宋体" w:hAnsi="宋体" w:cs="宋体"/>
          <w:lang w:val="zh-TW" w:eastAsia="zh-TW"/>
        </w:rPr>
        <w:t>响应文件初审分为资格性检查和符合性检查。</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lang w:val="zh-TW" w:eastAsia="zh-TW"/>
        </w:rPr>
      </w:pPr>
      <w:r>
        <w:rPr>
          <w:rFonts w:hint="eastAsia" w:ascii="宋体" w:hAnsi="宋体" w:cs="宋体"/>
          <w:lang w:val="zh-TW" w:eastAsia="zh-TW"/>
        </w:rPr>
        <w:t>资格性检查：依据法律法规和磋商文件的规定，采购人对响应文件中的资格证明文件、磋商保证金等进行审查，以确定供应商是否具备参加磋商的资格。</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lang w:val="zh-TW" w:eastAsia="zh-TW"/>
        </w:rPr>
      </w:pPr>
      <w:r>
        <w:rPr>
          <w:rFonts w:hint="eastAsia" w:ascii="宋体" w:hAnsi="宋体" w:cs="宋体"/>
          <w:lang w:val="zh-TW" w:eastAsia="zh-TW"/>
        </w:rPr>
        <w:t>符合性检查：依据磋商文件的规定，从响应文件的有效性、完整性和对磋商文件的响应程度进行审查，以确定是否对磋商文件的实质性要求作出响应。</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5.2</w:t>
      </w:r>
      <w:r>
        <w:rPr>
          <w:rFonts w:hint="eastAsia" w:ascii="宋体" w:hAnsi="宋体" w:cs="宋体"/>
          <w:lang w:val="zh-TW" w:eastAsia="zh-TW"/>
        </w:rPr>
        <w:t>在正式磋商之前，磋商小组将首先审查每份响应文件是否实质性响应了磋商文件的要求。实质性响应的响应文件应该是与磋商文件要求的条款、条件和规格相符，没有重大偏离或保留。</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lang w:val="zh-TW" w:eastAsia="zh-TW"/>
        </w:rPr>
      </w:pPr>
      <w:r>
        <w:rPr>
          <w:rFonts w:hint="eastAsia" w:ascii="宋体" w:hAnsi="宋体" w:cs="宋体"/>
          <w:lang w:val="zh-TW" w:eastAsia="zh-TW"/>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谈判小组按照少数服从多数的原则作出结论。磋商小组决定响应文件的响应性只根据响应文件本身的内容，而不寻求外部的证据。</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 xml:space="preserve">5.3 </w:t>
      </w:r>
      <w:r>
        <w:rPr>
          <w:rFonts w:hint="eastAsia" w:ascii="宋体" w:hAnsi="宋体" w:cs="宋体"/>
          <w:lang w:val="zh-TW" w:eastAsia="zh-TW"/>
        </w:rPr>
        <w:t>被认定为未实质性响应磋商文件的响应文件的情形</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hint="eastAsia" w:ascii="宋体" w:hAnsi="宋体" w:cs="宋体"/>
          <w:lang w:val="zh-TW" w:eastAsia="zh-TW"/>
        </w:rPr>
        <w:t>（</w:t>
      </w:r>
      <w:r>
        <w:rPr>
          <w:rFonts w:ascii="??" w:hAnsi="??" w:cs="??"/>
        </w:rPr>
        <w:t>1</w:t>
      </w:r>
      <w:r>
        <w:rPr>
          <w:rFonts w:hint="eastAsia" w:ascii="宋体" w:hAnsi="宋体" w:cs="宋体"/>
          <w:lang w:val="zh-TW" w:eastAsia="zh-TW"/>
        </w:rPr>
        <w:t>）未按要求交纳磋商保证金的；</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hint="eastAsia" w:ascii="宋体" w:hAnsi="宋体" w:cs="宋体"/>
          <w:lang w:val="zh-TW" w:eastAsia="zh-TW"/>
        </w:rPr>
        <w:t>（</w:t>
      </w:r>
      <w:r>
        <w:rPr>
          <w:rFonts w:ascii="??" w:hAnsi="??" w:cs="??"/>
        </w:rPr>
        <w:t>2</w:t>
      </w:r>
      <w:r>
        <w:rPr>
          <w:rFonts w:hint="eastAsia" w:ascii="宋体" w:hAnsi="宋体" w:cs="宋体"/>
          <w:lang w:val="zh-TW" w:eastAsia="zh-TW"/>
        </w:rPr>
        <w:t>）未按照磋商文件规定要求密封、签署、盖章的；</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hint="eastAsia" w:ascii="宋体" w:hAnsi="宋体" w:cs="宋体"/>
          <w:lang w:val="zh-TW" w:eastAsia="zh-TW"/>
        </w:rPr>
        <w:t>（</w:t>
      </w:r>
      <w:r>
        <w:rPr>
          <w:rFonts w:ascii="??" w:hAnsi="??" w:cs="??"/>
        </w:rPr>
        <w:t>3</w:t>
      </w:r>
      <w:r>
        <w:rPr>
          <w:rFonts w:hint="eastAsia" w:ascii="宋体" w:hAnsi="宋体" w:cs="宋体"/>
          <w:lang w:val="zh-TW" w:eastAsia="zh-TW"/>
        </w:rPr>
        <w:t>）供应商在报价时采用选择性报价；</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hint="eastAsia" w:ascii="宋体" w:hAnsi="宋体" w:cs="宋体"/>
          <w:lang w:val="zh-TW" w:eastAsia="zh-TW"/>
        </w:rPr>
        <w:t>（</w:t>
      </w:r>
      <w:r>
        <w:rPr>
          <w:rFonts w:ascii="??" w:hAnsi="??" w:cs="??"/>
        </w:rPr>
        <w:t>4</w:t>
      </w:r>
      <w:r>
        <w:rPr>
          <w:rFonts w:hint="eastAsia" w:ascii="宋体" w:hAnsi="宋体" w:cs="宋体"/>
          <w:lang w:val="zh-TW" w:eastAsia="zh-TW"/>
        </w:rPr>
        <w:t>）供应商不具备磋商文件中规定资格要求的；</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hint="eastAsia" w:ascii="宋体" w:hAnsi="宋体" w:cs="宋体"/>
          <w:lang w:val="zh-TW" w:eastAsia="zh-TW"/>
        </w:rPr>
        <w:t>（</w:t>
      </w:r>
      <w:r>
        <w:rPr>
          <w:rFonts w:ascii="??" w:hAnsi="??" w:cs="??"/>
        </w:rPr>
        <w:t>5</w:t>
      </w:r>
      <w:r>
        <w:rPr>
          <w:rFonts w:hint="eastAsia" w:ascii="宋体" w:hAnsi="宋体" w:cs="宋体"/>
          <w:lang w:val="zh-TW" w:eastAsia="zh-TW"/>
        </w:rPr>
        <w:t>）不符合法律、法规和磋商文件中规定的其他实质性要求和条件的；</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hint="eastAsia" w:ascii="宋体" w:hAnsi="宋体" w:cs="宋体"/>
          <w:lang w:val="zh-TW" w:eastAsia="zh-TW"/>
        </w:rPr>
        <w:t>（</w:t>
      </w:r>
      <w:r>
        <w:rPr>
          <w:rFonts w:ascii="??" w:hAnsi="??" w:cs="??"/>
        </w:rPr>
        <w:t>6</w:t>
      </w:r>
      <w:r>
        <w:rPr>
          <w:rFonts w:hint="eastAsia" w:ascii="宋体" w:hAnsi="宋体" w:cs="宋体"/>
          <w:lang w:val="zh-TW" w:eastAsia="zh-TW"/>
        </w:rPr>
        <w:t>）其他法律、法规及本磋商文件规定的属未实质性响应的响应文件的情形。</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 xml:space="preserve">5.4 </w:t>
      </w:r>
      <w:r>
        <w:rPr>
          <w:rFonts w:hint="eastAsia" w:ascii="宋体" w:hAnsi="宋体" w:cs="宋体"/>
          <w:lang w:val="zh-TW" w:eastAsia="zh-TW"/>
        </w:rPr>
        <w:t>未实质性响应磋商文件的响应文件按无效响应处理，磋商小组将予以拒绝，供应商不得通过修改或撤销不合要求的偏离或保留而使其响应文件成为实质性响应的文件。</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6</w:t>
      </w:r>
      <w:r>
        <w:rPr>
          <w:rFonts w:hint="eastAsia" w:ascii="宋体" w:hAnsi="宋体" w:cs="宋体"/>
          <w:lang w:val="zh-TW" w:eastAsia="zh-TW"/>
        </w:rPr>
        <w:t>、磋商程序及评审方法和标准</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6.1</w:t>
      </w:r>
      <w:r>
        <w:rPr>
          <w:rFonts w:hint="eastAsia" w:ascii="宋体" w:hAnsi="宋体" w:cs="宋体"/>
          <w:lang w:val="zh-TW" w:eastAsia="zh-TW"/>
        </w:rPr>
        <w:t>磋商程序</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 xml:space="preserve">6.1.1 </w:t>
      </w:r>
      <w:r>
        <w:rPr>
          <w:rFonts w:hint="eastAsia" w:ascii="宋体" w:hAnsi="宋体" w:cs="宋体"/>
          <w:lang w:val="zh-TW" w:eastAsia="zh-TW"/>
        </w:rPr>
        <w:t>对于通过资格性和符合性审查的供应商，磋商小组所有成员将集中与单一供应商分别进行磋商。</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lang w:val="zh-TW" w:eastAsia="zh-TW"/>
        </w:rPr>
      </w:pPr>
      <w:r>
        <w:rPr>
          <w:rFonts w:hint="eastAsia" w:ascii="宋体" w:hAnsi="宋体" w:cs="宋体"/>
          <w:lang w:val="zh-TW" w:eastAsia="zh-TW"/>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 xml:space="preserve">6.1.2 </w:t>
      </w:r>
      <w:r>
        <w:rPr>
          <w:rFonts w:hint="eastAsia" w:ascii="宋体" w:hAnsi="宋体" w:cs="宋体"/>
          <w:lang w:val="zh-TW" w:eastAsia="zh-TW"/>
        </w:rPr>
        <w:t>磋商文件能够详细列明采购标的的技术、服务要求的，磋商结束后，磋商小组将要求所有实质性响应的供应商在规定时间内提交最后报价。</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hint="eastAsia" w:ascii="宋体" w:hAnsi="宋体" w:cs="宋体"/>
          <w:lang w:val="zh-TW" w:eastAsia="zh-TW"/>
        </w:rPr>
        <w:t>磋商文件不能详细列明采购标的的技术、服务要求，需经磋商由供应商提供最终设计方案或解决方案的，磋商结束后，磋商小组将按照少数服从多数的原则投票推荐</w:t>
      </w:r>
      <w:r>
        <w:rPr>
          <w:rFonts w:ascii="??" w:hAnsi="??" w:cs="??"/>
        </w:rPr>
        <w:t>3</w:t>
      </w:r>
      <w:r>
        <w:rPr>
          <w:rFonts w:hint="eastAsia" w:ascii="宋体" w:hAnsi="宋体" w:cs="宋体"/>
          <w:lang w:val="zh-TW" w:eastAsia="zh-TW"/>
        </w:rPr>
        <w:t>家以上供应商的设计方案或者解决方案，并要求其在规定时间内提交最后报价。</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hint="eastAsia" w:ascii="宋体" w:hAnsi="宋体" w:cs="宋体"/>
          <w:lang w:val="zh-TW" w:eastAsia="zh-TW"/>
        </w:rPr>
        <w:t>最后报价是供应商响应文件的有效组成部分。符合《政府采购竞争性磋商采购方式管理暂行办法》第三条第四项及《财政部关于竞争性磋商采购方式管理暂行办法有关问题的补充通知》（财库</w:t>
      </w:r>
      <w:r>
        <w:rPr>
          <w:rFonts w:ascii="??" w:hAnsi="??" w:cs="??"/>
        </w:rPr>
        <w:t>[2015]124</w:t>
      </w:r>
      <w:r>
        <w:rPr>
          <w:rFonts w:hint="eastAsia" w:ascii="宋体" w:hAnsi="宋体" w:cs="宋体"/>
          <w:lang w:val="zh-TW" w:eastAsia="zh-TW"/>
        </w:rPr>
        <w:t>号）规定情形的，提交最后报价的供应商可以为</w:t>
      </w:r>
      <w:r>
        <w:rPr>
          <w:rFonts w:ascii="??" w:hAnsi="??" w:cs="??"/>
        </w:rPr>
        <w:t>2</w:t>
      </w:r>
      <w:r>
        <w:rPr>
          <w:rFonts w:hint="eastAsia" w:ascii="宋体" w:hAnsi="宋体" w:cs="宋体"/>
          <w:lang w:val="zh-TW" w:eastAsia="zh-TW"/>
        </w:rPr>
        <w:t>家。</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 xml:space="preserve">6.1.3 </w:t>
      </w:r>
      <w:r>
        <w:rPr>
          <w:rFonts w:hint="eastAsia" w:ascii="宋体" w:hAnsi="宋体" w:cs="宋体"/>
          <w:lang w:val="zh-TW" w:eastAsia="zh-TW"/>
        </w:rPr>
        <w:t>磋商供应商未在磋商小组规定的时间内完成最后报价的视为放弃磋商，其磋商响应按无效响应处理。最后报价须由磋商供应商法定代表人或授权代表签字或者加盖公章。已提交响应文件的供应商，在提交最后报价之前，可以根据磋商情况退出磋商。代理机构将退还退出磋商的供应商的磋商保证金。</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 xml:space="preserve">6.2 </w:t>
      </w:r>
      <w:r>
        <w:rPr>
          <w:rFonts w:hint="eastAsia" w:ascii="宋体" w:hAnsi="宋体" w:cs="宋体"/>
          <w:lang w:val="zh-TW" w:eastAsia="zh-TW"/>
        </w:rPr>
        <w:t>评审方法和标准</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6.2.1</w:t>
      </w:r>
      <w:r>
        <w:rPr>
          <w:rFonts w:hint="eastAsia" w:ascii="宋体" w:hAnsi="宋体" w:cs="宋体"/>
          <w:lang w:val="zh-TW" w:eastAsia="zh-TW"/>
        </w:rPr>
        <w:t>评审方法。经磋商确定最终采购需求的供应商后，由磋商小组采用综合评分法对供应商的响应文件和最后报价进行综合评分。</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lang w:val="zh-TW" w:eastAsia="zh-TW"/>
        </w:rPr>
      </w:pPr>
      <w:r>
        <w:rPr>
          <w:rFonts w:hint="eastAsia" w:ascii="宋体" w:hAnsi="宋体" w:cs="宋体"/>
          <w:lang w:val="zh-TW" w:eastAsia="zh-TW"/>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6.2.2</w:t>
      </w:r>
      <w:r>
        <w:rPr>
          <w:rFonts w:hint="eastAsia" w:ascii="宋体" w:hAnsi="宋体" w:cs="宋体"/>
          <w:lang w:val="zh-TW" w:eastAsia="zh-TW"/>
        </w:rPr>
        <w:t>评审标准</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lang w:val="zh-TW" w:eastAsia="zh-TW"/>
        </w:rPr>
      </w:pPr>
      <w:r>
        <w:rPr>
          <w:rFonts w:hint="eastAsia" w:ascii="宋体" w:hAnsi="宋体" w:cs="宋体"/>
          <w:lang w:val="zh-TW" w:eastAsia="zh-TW"/>
        </w:rPr>
        <w:t>见本磋商文件第五章规定。</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6.3</w:t>
      </w:r>
      <w:r>
        <w:rPr>
          <w:rFonts w:hint="eastAsia" w:ascii="宋体" w:hAnsi="宋体" w:cs="宋体"/>
          <w:lang w:val="zh-TW" w:eastAsia="zh-TW"/>
        </w:rPr>
        <w:t>采购活动终止的情况</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lang w:val="zh-TW" w:eastAsia="zh-TW"/>
        </w:rPr>
      </w:pPr>
      <w:r>
        <w:rPr>
          <w:rFonts w:hint="eastAsia" w:ascii="宋体" w:hAnsi="宋体" w:cs="宋体"/>
          <w:lang w:val="zh-TW" w:eastAsia="zh-TW"/>
        </w:rPr>
        <w:t>出现下列情形之一的，本次竞争性磋商采购活动将被终止：</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hint="eastAsia" w:ascii="宋体" w:hAnsi="宋体" w:cs="宋体"/>
          <w:lang w:val="zh-TW" w:eastAsia="zh-TW"/>
        </w:rPr>
        <w:t>（</w:t>
      </w:r>
      <w:r>
        <w:rPr>
          <w:rFonts w:ascii="??" w:hAnsi="??" w:cs="??"/>
        </w:rPr>
        <w:t>1</w:t>
      </w:r>
      <w:r>
        <w:rPr>
          <w:rFonts w:hint="eastAsia" w:ascii="宋体" w:hAnsi="宋体" w:cs="宋体"/>
          <w:lang w:val="zh-TW" w:eastAsia="zh-TW"/>
        </w:rPr>
        <w:t>）因情况变化，不再符合规定的竞争性磋商采购方式适用情形的；</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hint="eastAsia" w:ascii="宋体" w:hAnsi="宋体" w:cs="宋体"/>
          <w:lang w:val="zh-TW" w:eastAsia="zh-TW"/>
        </w:rPr>
        <w:t>（</w:t>
      </w:r>
      <w:r>
        <w:rPr>
          <w:rFonts w:ascii="??" w:hAnsi="??" w:cs="??"/>
        </w:rPr>
        <w:t>2</w:t>
      </w:r>
      <w:r>
        <w:rPr>
          <w:rFonts w:hint="eastAsia" w:ascii="宋体" w:hAnsi="宋体" w:cs="宋体"/>
          <w:lang w:val="zh-TW" w:eastAsia="zh-TW"/>
        </w:rPr>
        <w:t>）出现影响采购公正的违法、违规行为的；</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hint="eastAsia" w:ascii="宋体" w:hAnsi="宋体" w:cs="宋体"/>
          <w:lang w:val="zh-TW" w:eastAsia="zh-TW"/>
        </w:rPr>
        <w:t>（</w:t>
      </w:r>
      <w:r>
        <w:rPr>
          <w:rFonts w:ascii="??" w:hAnsi="??" w:cs="??"/>
        </w:rPr>
        <w:t>3</w:t>
      </w:r>
      <w:r>
        <w:rPr>
          <w:rFonts w:hint="eastAsia" w:ascii="宋体" w:hAnsi="宋体" w:cs="宋体"/>
          <w:lang w:val="zh-TW" w:eastAsia="zh-TW"/>
        </w:rPr>
        <w:t>）除本磋商文件第</w:t>
      </w:r>
      <w:r>
        <w:rPr>
          <w:rFonts w:ascii="??" w:hAnsi="??" w:cs="??"/>
        </w:rPr>
        <w:t>6.1.2</w:t>
      </w:r>
      <w:r>
        <w:rPr>
          <w:rFonts w:hint="eastAsia" w:ascii="宋体" w:hAnsi="宋体" w:cs="宋体"/>
          <w:lang w:val="zh-TW" w:eastAsia="zh-TW"/>
        </w:rPr>
        <w:t>条第三款规定的情形外，在采购过程中符合要求的供应商或者报价未超过采购预算的供应商不足</w:t>
      </w:r>
      <w:r>
        <w:rPr>
          <w:rFonts w:ascii="??" w:hAnsi="??" w:cs="??"/>
        </w:rPr>
        <w:t>3</w:t>
      </w:r>
      <w:r>
        <w:rPr>
          <w:rFonts w:hint="eastAsia" w:ascii="宋体" w:hAnsi="宋体" w:cs="宋体"/>
          <w:lang w:val="zh-TW" w:eastAsia="zh-TW"/>
        </w:rPr>
        <w:t>家的。</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2"/>
        <w:rPr>
          <w:rFonts w:ascii="??" w:hAnsi="??" w:cs="??"/>
          <w:b/>
          <w:bCs/>
          <w:lang w:val="zh-TW" w:eastAsia="zh-TW"/>
        </w:rPr>
      </w:pPr>
      <w:r>
        <w:rPr>
          <w:rFonts w:hint="eastAsia" w:ascii="宋体" w:hAnsi="宋体" w:cs="宋体"/>
          <w:b/>
          <w:bCs/>
          <w:lang w:val="zh-TW" w:eastAsia="zh-TW"/>
        </w:rPr>
        <w:t>五、成交</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1</w:t>
      </w:r>
      <w:r>
        <w:rPr>
          <w:rFonts w:hint="eastAsia" w:ascii="宋体" w:hAnsi="宋体" w:cs="宋体"/>
          <w:lang w:val="zh-TW" w:eastAsia="zh-TW"/>
        </w:rPr>
        <w:t>、确定成交单位</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 xml:space="preserve">1.1 </w:t>
      </w:r>
      <w:r>
        <w:rPr>
          <w:rFonts w:hint="eastAsia" w:ascii="宋体" w:hAnsi="宋体" w:cs="宋体"/>
          <w:lang w:val="zh-TW" w:eastAsia="zh-TW"/>
        </w:rPr>
        <w:t>磋商小组根据综合评分情况，按照评审得分由高到低顺序推荐</w:t>
      </w:r>
      <w:r>
        <w:rPr>
          <w:rFonts w:ascii="??" w:hAnsi="??" w:cs="??"/>
        </w:rPr>
        <w:t>3</w:t>
      </w:r>
      <w:r>
        <w:rPr>
          <w:rFonts w:hint="eastAsia" w:ascii="宋体" w:hAnsi="宋体" w:cs="宋体"/>
          <w:lang w:val="zh-TW" w:eastAsia="zh-TW"/>
        </w:rPr>
        <w:t>名或以上成交候选供应商，并编写评审报告。符合本文件第</w:t>
      </w:r>
      <w:r>
        <w:rPr>
          <w:rFonts w:ascii="??" w:hAnsi="??" w:cs="??"/>
        </w:rPr>
        <w:t>6.1.2</w:t>
      </w:r>
      <w:r>
        <w:rPr>
          <w:rFonts w:hint="eastAsia" w:ascii="宋体" w:hAnsi="宋体" w:cs="宋体"/>
          <w:lang w:val="zh-TW" w:eastAsia="zh-TW"/>
        </w:rPr>
        <w:t>条情形的，可以推荐</w:t>
      </w:r>
      <w:r>
        <w:rPr>
          <w:rFonts w:ascii="??" w:hAnsi="??" w:cs="??"/>
        </w:rPr>
        <w:t>2</w:t>
      </w:r>
      <w:r>
        <w:rPr>
          <w:rFonts w:hint="eastAsia" w:ascii="宋体" w:hAnsi="宋体" w:cs="宋体"/>
          <w:lang w:val="zh-TW" w:eastAsia="zh-TW"/>
        </w:rPr>
        <w:t>家成交候选供应商。评审得分相同的，按照技术指标优劣顺序推荐。</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1.2</w:t>
      </w:r>
      <w:r>
        <w:rPr>
          <w:rFonts w:hint="eastAsia" w:ascii="宋体" w:hAnsi="宋体" w:cs="宋体"/>
          <w:lang w:val="zh-TW" w:eastAsia="zh-TW"/>
        </w:rPr>
        <w:t>采购人根据磋商小组推荐的成交候选人确定成交供应商。采购人确定成交供应商后，代理机构将在</w:t>
      </w:r>
      <w:r>
        <w:rPr>
          <w:rFonts w:ascii="??" w:hAnsi="??" w:cs="??"/>
        </w:rPr>
        <w:t>“</w:t>
      </w:r>
      <w:r>
        <w:rPr>
          <w:rFonts w:hint="eastAsia" w:ascii="宋体" w:hAnsi="宋体" w:cs="宋体"/>
          <w:lang w:val="zh-TW" w:eastAsia="zh-TW"/>
        </w:rPr>
        <w:t>扬州市邗江区政府采购网</w:t>
      </w:r>
      <w:r>
        <w:rPr>
          <w:rFonts w:ascii="??" w:hAnsi="??" w:cs="??"/>
        </w:rPr>
        <w:t>”</w:t>
      </w:r>
      <w:r>
        <w:rPr>
          <w:rFonts w:hint="eastAsia" w:ascii="宋体" w:hAnsi="宋体" w:cs="宋体"/>
          <w:lang w:val="zh-TW" w:eastAsia="zh-TW"/>
        </w:rPr>
        <w:t>、</w:t>
      </w:r>
      <w:r>
        <w:rPr>
          <w:rFonts w:ascii="??" w:hAnsi="??" w:cs="??"/>
        </w:rPr>
        <w:t>“</w:t>
      </w:r>
      <w:r>
        <w:rPr>
          <w:rFonts w:hint="eastAsia" w:ascii="宋体" w:hAnsi="宋体" w:cs="宋体"/>
          <w:lang w:val="zh-TW" w:eastAsia="zh-TW"/>
        </w:rPr>
        <w:t>扬州维扬发展投资有限公司网站</w:t>
      </w:r>
      <w:r>
        <w:rPr>
          <w:rFonts w:ascii="??" w:hAnsi="??" w:cs="??"/>
        </w:rPr>
        <w:t>”</w:t>
      </w:r>
      <w:r>
        <w:rPr>
          <w:rFonts w:hint="eastAsia" w:ascii="宋体" w:hAnsi="宋体" w:cs="宋体"/>
          <w:lang w:val="zh-TW" w:eastAsia="zh-TW"/>
        </w:rPr>
        <w:t>发布成交结果公告，公告期限为</w:t>
      </w:r>
      <w:r>
        <w:rPr>
          <w:rFonts w:ascii="??" w:hAnsi="??" w:cs="??"/>
        </w:rPr>
        <w:t>1</w:t>
      </w:r>
      <w:r>
        <w:rPr>
          <w:rFonts w:hint="eastAsia" w:ascii="宋体" w:hAnsi="宋体" w:cs="宋体"/>
          <w:lang w:val="zh-TW" w:eastAsia="zh-TW"/>
        </w:rPr>
        <w:t>个工作日。</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1.3</w:t>
      </w:r>
      <w:r>
        <w:rPr>
          <w:rFonts w:hint="eastAsia" w:ascii="宋体" w:hAnsi="宋体" w:cs="宋体"/>
          <w:lang w:val="zh-TW" w:eastAsia="zh-TW"/>
        </w:rPr>
        <w:t>若有充分证据证明，成交供应商出现下列情况之一的，一经查实，将被取消成交资格：</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hint="eastAsia" w:ascii="宋体" w:hAnsi="宋体" w:cs="宋体"/>
          <w:lang w:val="zh-TW" w:eastAsia="zh-TW"/>
        </w:rPr>
        <w:t>（</w:t>
      </w:r>
      <w:r>
        <w:rPr>
          <w:rFonts w:ascii="??" w:hAnsi="??" w:cs="??"/>
        </w:rPr>
        <w:t>1</w:t>
      </w:r>
      <w:r>
        <w:rPr>
          <w:rFonts w:hint="eastAsia" w:ascii="宋体" w:hAnsi="宋体" w:cs="宋体"/>
          <w:lang w:val="zh-TW" w:eastAsia="zh-TW"/>
        </w:rPr>
        <w:t>）提供虚假材料谋取成交的；</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hint="eastAsia" w:ascii="宋体" w:hAnsi="宋体" w:cs="宋体"/>
          <w:lang w:val="zh-TW" w:eastAsia="zh-TW"/>
        </w:rPr>
        <w:t>（</w:t>
      </w:r>
      <w:r>
        <w:rPr>
          <w:rFonts w:ascii="??" w:hAnsi="??" w:cs="??"/>
        </w:rPr>
        <w:t>2</w:t>
      </w:r>
      <w:r>
        <w:rPr>
          <w:rFonts w:hint="eastAsia" w:ascii="宋体" w:hAnsi="宋体" w:cs="宋体"/>
          <w:lang w:val="zh-TW" w:eastAsia="zh-TW"/>
        </w:rPr>
        <w:t>）与评审专家、采购人、其他供应商或者代理机构工作人员恶意串通的；</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hint="eastAsia" w:ascii="宋体" w:hAnsi="宋体" w:cs="宋体"/>
          <w:lang w:val="zh-TW" w:eastAsia="zh-TW"/>
        </w:rPr>
        <w:t>（</w:t>
      </w:r>
      <w:r>
        <w:rPr>
          <w:rFonts w:ascii="??" w:hAnsi="??" w:cs="??"/>
        </w:rPr>
        <w:t>3</w:t>
      </w:r>
      <w:r>
        <w:rPr>
          <w:rFonts w:hint="eastAsia" w:ascii="宋体" w:hAnsi="宋体" w:cs="宋体"/>
          <w:lang w:val="zh-TW" w:eastAsia="zh-TW"/>
        </w:rPr>
        <w:t>）向评审专家、采购人或代理机构工作人员行贿或者提供其他不正当利益的；</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hint="eastAsia" w:ascii="宋体" w:hAnsi="宋体" w:cs="宋体"/>
          <w:lang w:val="zh-TW" w:eastAsia="zh-TW"/>
        </w:rPr>
        <w:t>（</w:t>
      </w:r>
      <w:r>
        <w:rPr>
          <w:rFonts w:ascii="??" w:hAnsi="??" w:cs="??"/>
        </w:rPr>
        <w:t>4</w:t>
      </w:r>
      <w:r>
        <w:rPr>
          <w:rFonts w:hint="eastAsia" w:ascii="宋体" w:hAnsi="宋体" w:cs="宋体"/>
          <w:lang w:val="zh-TW" w:eastAsia="zh-TW"/>
        </w:rPr>
        <w:t>）恶意竞争，最终总报价明显低于其自身合理成本且又无法提供证明的；</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hint="eastAsia" w:ascii="宋体" w:hAnsi="宋体" w:cs="宋体"/>
          <w:lang w:val="zh-TW" w:eastAsia="zh-TW"/>
        </w:rPr>
        <w:t>（</w:t>
      </w:r>
      <w:r>
        <w:rPr>
          <w:rFonts w:ascii="??" w:hAnsi="??" w:cs="??"/>
        </w:rPr>
        <w:t>5</w:t>
      </w:r>
      <w:r>
        <w:rPr>
          <w:rFonts w:hint="eastAsia" w:ascii="宋体" w:hAnsi="宋体" w:cs="宋体"/>
          <w:lang w:val="zh-TW" w:eastAsia="zh-TW"/>
        </w:rPr>
        <w:t>）不满足本磋商文件规定的实质性要求，但在评审过程中又未被磋商小组发现的；</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hint="eastAsia" w:ascii="宋体" w:hAnsi="宋体" w:cs="宋体"/>
          <w:lang w:val="zh-TW" w:eastAsia="zh-TW"/>
        </w:rPr>
        <w:t>（</w:t>
      </w:r>
      <w:r>
        <w:rPr>
          <w:rFonts w:ascii="??" w:hAnsi="??" w:cs="??"/>
        </w:rPr>
        <w:t>6</w:t>
      </w:r>
      <w:r>
        <w:rPr>
          <w:rFonts w:hint="eastAsia" w:ascii="宋体" w:hAnsi="宋体" w:cs="宋体"/>
          <w:lang w:val="zh-TW" w:eastAsia="zh-TW"/>
        </w:rPr>
        <w:t>）成交后无正当理由拒不与采购人签订采购合同或者未按照磋商文件确定的事项签订采购合同；</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hint="eastAsia" w:ascii="宋体" w:hAnsi="宋体" w:cs="宋体"/>
          <w:lang w:val="zh-TW" w:eastAsia="zh-TW"/>
        </w:rPr>
        <w:t>（</w:t>
      </w:r>
      <w:r>
        <w:rPr>
          <w:rFonts w:ascii="??" w:hAnsi="??" w:cs="??"/>
        </w:rPr>
        <w:t>7</w:t>
      </w:r>
      <w:r>
        <w:rPr>
          <w:rFonts w:hint="eastAsia" w:ascii="宋体" w:hAnsi="宋体" w:cs="宋体"/>
          <w:lang w:val="zh-TW" w:eastAsia="zh-TW"/>
        </w:rPr>
        <w:t>）将采购合同转包；</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hint="eastAsia" w:ascii="宋体" w:hAnsi="宋体" w:cs="宋体"/>
          <w:lang w:val="zh-TW" w:eastAsia="zh-TW"/>
        </w:rPr>
        <w:t>（</w:t>
      </w:r>
      <w:r>
        <w:rPr>
          <w:rFonts w:ascii="??" w:hAnsi="??" w:cs="??"/>
        </w:rPr>
        <w:t>8</w:t>
      </w:r>
      <w:r>
        <w:rPr>
          <w:rFonts w:hint="eastAsia" w:ascii="宋体" w:hAnsi="宋体" w:cs="宋体"/>
          <w:lang w:val="zh-TW" w:eastAsia="zh-TW"/>
        </w:rPr>
        <w:t>）法律、法规、规章规定的属于成交无效的其他情形。</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Fonts w:ascii="??" w:hAnsi="??" w:cs="??"/>
        </w:rPr>
      </w:pPr>
      <w:r>
        <w:rPr>
          <w:rFonts w:ascii="??" w:hAnsi="??" w:cs="??"/>
        </w:rPr>
        <w:t>2</w:t>
      </w:r>
      <w:r>
        <w:rPr>
          <w:rFonts w:hint="eastAsia" w:ascii="宋体" w:hAnsi="宋体" w:cs="宋体"/>
          <w:lang w:val="zh-TW" w:eastAsia="zh-TW"/>
        </w:rPr>
        <w:t>、质疑处理</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Style w:val="25"/>
          <w:rFonts w:ascii="??" w:hAnsi="??" w:cs="??"/>
          <w:color w:val="FF0000"/>
          <w:u w:color="FF0000"/>
          <w:lang w:eastAsia="zh-TW"/>
        </w:rPr>
      </w:pPr>
      <w:r>
        <w:rPr>
          <w:rFonts w:ascii="??" w:hAnsi="??" w:cs="??"/>
        </w:rPr>
        <w:t>2.1</w:t>
      </w:r>
      <w:r>
        <w:rPr>
          <w:rFonts w:hint="eastAsia" w:ascii="宋体" w:hAnsi="宋体" w:cs="宋体"/>
          <w:lang w:val="zh-TW" w:eastAsia="zh-TW"/>
        </w:rPr>
        <w:t>磋商供应商认为磋商文件、采购过程和采购结果使自己的权益受到损害的，可以在知道或应知其权益受到损害之日起七个工作日内，以书面形式向代理机构或采购人提出质疑。《质疑申请书》及《授权委托书》格式见网址：</w:t>
      </w:r>
      <w:r>
        <w:fldChar w:fldCharType="begin"/>
      </w:r>
      <w:r>
        <w:instrText xml:space="preserve"> HYPERLINK "http://zfcg.yangzhou.gov.cn/zfcgw/zcfg/lm_list.shtml" </w:instrText>
      </w:r>
      <w:r>
        <w:fldChar w:fldCharType="separate"/>
      </w:r>
      <w:r>
        <w:rPr>
          <w:rStyle w:val="26"/>
          <w:lang w:eastAsia="zh-TW"/>
        </w:rPr>
        <w:t>http://zfcg.yangzhou.gov.cn</w:t>
      </w:r>
      <w:r>
        <w:rPr>
          <w:rStyle w:val="26"/>
          <w:lang w:eastAsia="zh-TW"/>
        </w:rPr>
        <w:fldChar w:fldCharType="end"/>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Style w:val="25"/>
          <w:rFonts w:ascii="??" w:hAnsi="??" w:cs="??"/>
          <w:lang w:val="zh-TW" w:eastAsia="zh-TW"/>
        </w:rPr>
      </w:pPr>
      <w:r>
        <w:rPr>
          <w:rStyle w:val="25"/>
          <w:rFonts w:hint="eastAsia" w:ascii="宋体" w:hAnsi="宋体" w:cs="宋体"/>
          <w:lang w:val="zh-TW" w:eastAsia="zh-TW"/>
        </w:rPr>
        <w:t>上述应知其权益受到损害之日，是指：</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Style w:val="25"/>
          <w:rFonts w:ascii="??" w:hAnsi="??" w:cs="??"/>
        </w:rPr>
      </w:pPr>
      <w:r>
        <w:rPr>
          <w:rStyle w:val="25"/>
          <w:rFonts w:hint="eastAsia" w:ascii="宋体" w:hAnsi="宋体" w:cs="宋体"/>
          <w:lang w:val="zh-TW" w:eastAsia="zh-TW"/>
        </w:rPr>
        <w:t>（</w:t>
      </w:r>
      <w:r>
        <w:rPr>
          <w:rStyle w:val="25"/>
          <w:rFonts w:ascii="??" w:hAnsi="??" w:cs="??"/>
        </w:rPr>
        <w:t>1</w:t>
      </w:r>
      <w:r>
        <w:rPr>
          <w:rStyle w:val="25"/>
          <w:rFonts w:hint="eastAsia" w:ascii="宋体" w:hAnsi="宋体" w:cs="宋体"/>
          <w:lang w:val="zh-TW" w:eastAsia="zh-TW"/>
        </w:rPr>
        <w:t>）对可以质疑的磋商文件提出质疑的，为收到磋商文件之日或者磋商文件公告期限届满之日；</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Style w:val="25"/>
          <w:rFonts w:ascii="??" w:hAnsi="??" w:cs="??"/>
        </w:rPr>
      </w:pPr>
      <w:r>
        <w:rPr>
          <w:rStyle w:val="25"/>
          <w:rFonts w:hint="eastAsia" w:ascii="宋体" w:hAnsi="宋体" w:cs="宋体"/>
          <w:lang w:val="zh-TW" w:eastAsia="zh-TW"/>
        </w:rPr>
        <w:t>（</w:t>
      </w:r>
      <w:r>
        <w:rPr>
          <w:rStyle w:val="25"/>
          <w:rFonts w:ascii="??" w:hAnsi="??" w:cs="??"/>
        </w:rPr>
        <w:t>2</w:t>
      </w:r>
      <w:r>
        <w:rPr>
          <w:rStyle w:val="25"/>
          <w:rFonts w:hint="eastAsia" w:ascii="宋体" w:hAnsi="宋体" w:cs="宋体"/>
          <w:lang w:val="zh-TW" w:eastAsia="zh-TW"/>
        </w:rPr>
        <w:t>）对采购过程提出质疑的，为各采购程序环节结束之日；</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Style w:val="25"/>
          <w:rFonts w:ascii="??" w:hAnsi="??" w:cs="??"/>
        </w:rPr>
      </w:pPr>
      <w:r>
        <w:rPr>
          <w:rStyle w:val="25"/>
          <w:rFonts w:hint="eastAsia" w:ascii="宋体" w:hAnsi="宋体" w:cs="宋体"/>
          <w:lang w:val="zh-TW" w:eastAsia="zh-TW"/>
        </w:rPr>
        <w:t>（</w:t>
      </w:r>
      <w:r>
        <w:rPr>
          <w:rStyle w:val="25"/>
          <w:rFonts w:ascii="??" w:hAnsi="??" w:cs="??"/>
        </w:rPr>
        <w:t>3</w:t>
      </w:r>
      <w:r>
        <w:rPr>
          <w:rStyle w:val="25"/>
          <w:rFonts w:hint="eastAsia" w:ascii="宋体" w:hAnsi="宋体" w:cs="宋体"/>
          <w:lang w:val="zh-TW" w:eastAsia="zh-TW"/>
        </w:rPr>
        <w:t>）对成交结果提出质疑的，为成交结果公告期限届满之日。</w:t>
      </w:r>
    </w:p>
    <w:p>
      <w:pPr>
        <w:pStyle w:val="3"/>
        <w:pBdr>
          <w:top w:val="none" w:color="auto" w:sz="0" w:space="0"/>
          <w:left w:val="none" w:color="auto" w:sz="0" w:space="0"/>
          <w:bottom w:val="none" w:color="auto" w:sz="0" w:space="0"/>
          <w:right w:val="none" w:color="auto" w:sz="0" w:space="0"/>
        </w:pBdr>
        <w:spacing w:line="400" w:lineRule="exact"/>
        <w:ind w:firstLine="420"/>
        <w:rPr>
          <w:rStyle w:val="25"/>
          <w:rFonts w:ascii="??" w:hAnsi="??" w:cs="??"/>
          <w:color w:val="FF0000"/>
          <w:u w:color="FF0000"/>
          <w:lang w:eastAsia="zh-TW"/>
        </w:rPr>
      </w:pPr>
      <w:r>
        <w:rPr>
          <w:rStyle w:val="25"/>
          <w:rFonts w:ascii="??" w:hAnsi="??" w:cs="??"/>
        </w:rPr>
        <w:t>2.2</w:t>
      </w:r>
      <w:r>
        <w:rPr>
          <w:rStyle w:val="25"/>
          <w:rFonts w:hint="eastAsia" w:ascii="宋体" w:hAnsi="宋体" w:cs="宋体"/>
          <w:lang w:val="zh-TW" w:eastAsia="zh-TW"/>
        </w:rPr>
        <w:t>质疑必须由磋商供应商法定代表人或授权代表（响应文件中所确定的）以原件送达的方式提交，未按上述要求提交的质疑函（含传真、电子邮件等）代理机构有权不予受理。《质疑申请书》及《授权委托书》格式见网址：</w:t>
      </w:r>
      <w:r>
        <w:fldChar w:fldCharType="begin"/>
      </w:r>
      <w:r>
        <w:instrText xml:space="preserve"> HYPERLINK "http://zfcg.yangzhou.gov.cn/zfcgw/zcfg/lm_list.shtml" </w:instrText>
      </w:r>
      <w:r>
        <w:fldChar w:fldCharType="separate"/>
      </w:r>
      <w:r>
        <w:rPr>
          <w:rStyle w:val="26"/>
          <w:lang w:eastAsia="zh-TW"/>
        </w:rPr>
        <w:t>http://zfcg.yangzhou.gov.cn</w:t>
      </w:r>
      <w:r>
        <w:rPr>
          <w:rStyle w:val="26"/>
          <w:lang w:eastAsia="zh-TW"/>
        </w:rPr>
        <w:fldChar w:fldCharType="end"/>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Style w:val="25"/>
          <w:rFonts w:ascii="??" w:hAnsi="??" w:cs="??"/>
        </w:rPr>
      </w:pPr>
      <w:r>
        <w:rPr>
          <w:rStyle w:val="25"/>
          <w:rFonts w:ascii="??" w:hAnsi="??" w:cs="??"/>
        </w:rPr>
        <w:t>2.3</w:t>
      </w:r>
      <w:r>
        <w:rPr>
          <w:rStyle w:val="25"/>
          <w:rFonts w:hint="eastAsia" w:ascii="宋体" w:hAnsi="宋体" w:cs="宋体"/>
          <w:lang w:val="zh-TW" w:eastAsia="zh-TW"/>
        </w:rPr>
        <w:t>未参加磋商采购活动的供应商或在磋商采购活动中自身权益未受到损害的供应商所提出的质疑不予受理。</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Style w:val="25"/>
          <w:rFonts w:ascii="??" w:hAnsi="??" w:cs="??"/>
        </w:rPr>
      </w:pPr>
      <w:r>
        <w:rPr>
          <w:rStyle w:val="25"/>
          <w:rFonts w:ascii="??" w:hAnsi="??" w:cs="??"/>
        </w:rPr>
        <w:t>2.4</w:t>
      </w:r>
      <w:r>
        <w:rPr>
          <w:rStyle w:val="25"/>
          <w:rFonts w:hint="eastAsia" w:ascii="宋体" w:hAnsi="宋体" w:cs="宋体"/>
          <w:lang w:val="zh-TW" w:eastAsia="zh-TW"/>
        </w:rPr>
        <w:t>质疑函应当包括下列内容：</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Style w:val="25"/>
          <w:rFonts w:ascii="??" w:hAnsi="??" w:cs="??"/>
        </w:rPr>
      </w:pPr>
      <w:r>
        <w:rPr>
          <w:rStyle w:val="25"/>
          <w:rFonts w:hint="eastAsia" w:ascii="宋体" w:hAnsi="宋体" w:cs="宋体"/>
          <w:lang w:val="zh-TW" w:eastAsia="zh-TW"/>
        </w:rPr>
        <w:t>（</w:t>
      </w:r>
      <w:r>
        <w:rPr>
          <w:rStyle w:val="25"/>
          <w:rFonts w:ascii="??" w:hAnsi="??" w:cs="??"/>
        </w:rPr>
        <w:t>1</w:t>
      </w:r>
      <w:r>
        <w:rPr>
          <w:rStyle w:val="25"/>
          <w:rFonts w:hint="eastAsia" w:ascii="宋体" w:hAnsi="宋体" w:cs="宋体"/>
          <w:lang w:val="zh-TW" w:eastAsia="zh-TW"/>
        </w:rPr>
        <w:t>）质疑供应商的名称、地址、邮编、联系人、联系电话；</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Style w:val="25"/>
          <w:rFonts w:ascii="??" w:hAnsi="??" w:cs="??"/>
        </w:rPr>
      </w:pPr>
      <w:r>
        <w:rPr>
          <w:rStyle w:val="25"/>
          <w:rFonts w:hint="eastAsia" w:ascii="宋体" w:hAnsi="宋体" w:cs="宋体"/>
          <w:lang w:val="zh-TW" w:eastAsia="zh-TW"/>
        </w:rPr>
        <w:t>（</w:t>
      </w:r>
      <w:r>
        <w:rPr>
          <w:rStyle w:val="25"/>
          <w:rFonts w:ascii="??" w:hAnsi="??" w:cs="??"/>
        </w:rPr>
        <w:t>2</w:t>
      </w:r>
      <w:r>
        <w:rPr>
          <w:rStyle w:val="25"/>
          <w:rFonts w:hint="eastAsia" w:ascii="宋体" w:hAnsi="宋体" w:cs="宋体"/>
          <w:lang w:val="zh-TW" w:eastAsia="zh-TW"/>
        </w:rPr>
        <w:t>）具体的质疑事项及明确的请求；</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Style w:val="25"/>
          <w:rFonts w:ascii="??" w:hAnsi="??" w:cs="??"/>
        </w:rPr>
      </w:pPr>
      <w:r>
        <w:rPr>
          <w:rStyle w:val="25"/>
          <w:rFonts w:hint="eastAsia" w:ascii="宋体" w:hAnsi="宋体" w:cs="宋体"/>
          <w:lang w:val="zh-TW" w:eastAsia="zh-TW"/>
        </w:rPr>
        <w:t>（</w:t>
      </w:r>
      <w:r>
        <w:rPr>
          <w:rStyle w:val="25"/>
          <w:rFonts w:ascii="??" w:hAnsi="??" w:cs="??"/>
        </w:rPr>
        <w:t>3</w:t>
      </w:r>
      <w:r>
        <w:rPr>
          <w:rStyle w:val="25"/>
          <w:rFonts w:hint="eastAsia" w:ascii="宋体" w:hAnsi="宋体" w:cs="宋体"/>
          <w:lang w:val="zh-TW" w:eastAsia="zh-TW"/>
        </w:rPr>
        <w:t>）认为自己合法权益受到损害或可能受到损害的相关证据材料；</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Style w:val="25"/>
          <w:rFonts w:ascii="??" w:hAnsi="??" w:cs="??"/>
        </w:rPr>
      </w:pPr>
      <w:r>
        <w:rPr>
          <w:rStyle w:val="25"/>
          <w:rFonts w:hint="eastAsia" w:ascii="宋体" w:hAnsi="宋体" w:cs="宋体"/>
          <w:lang w:val="zh-TW" w:eastAsia="zh-TW"/>
        </w:rPr>
        <w:t>（</w:t>
      </w:r>
      <w:r>
        <w:rPr>
          <w:rStyle w:val="25"/>
          <w:rFonts w:ascii="??" w:hAnsi="??" w:cs="??"/>
        </w:rPr>
        <w:t>4</w:t>
      </w:r>
      <w:r>
        <w:rPr>
          <w:rStyle w:val="25"/>
          <w:rFonts w:hint="eastAsia" w:ascii="宋体" w:hAnsi="宋体" w:cs="宋体"/>
          <w:lang w:val="zh-TW" w:eastAsia="zh-TW"/>
        </w:rPr>
        <w:t>）提起质疑的日期；</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Style w:val="25"/>
          <w:rFonts w:ascii="??" w:hAnsi="??" w:cs="??"/>
        </w:rPr>
      </w:pPr>
      <w:r>
        <w:rPr>
          <w:rStyle w:val="25"/>
          <w:rFonts w:hint="eastAsia" w:ascii="宋体" w:hAnsi="宋体" w:cs="宋体"/>
          <w:lang w:val="zh-TW" w:eastAsia="zh-TW"/>
        </w:rPr>
        <w:t>（</w:t>
      </w:r>
      <w:r>
        <w:rPr>
          <w:rStyle w:val="25"/>
          <w:rFonts w:ascii="??" w:hAnsi="??" w:cs="??"/>
        </w:rPr>
        <w:t>5</w:t>
      </w:r>
      <w:r>
        <w:rPr>
          <w:rStyle w:val="25"/>
          <w:rFonts w:hint="eastAsia" w:ascii="宋体" w:hAnsi="宋体" w:cs="宋体"/>
          <w:lang w:val="zh-TW" w:eastAsia="zh-TW"/>
        </w:rPr>
        <w:t>）质疑函应当署名：质疑人为自然人的，应当由本人签字并附有效身份证明；质疑人为法人或其他组织的，应当由法定代表人签字并加盖单位公章。质疑人委托代理质疑的，应当向代理机构提交授权委托书，并载明委托代理的具体权限和事项。</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Style w:val="25"/>
          <w:rFonts w:ascii="??" w:hAnsi="??" w:cs="??"/>
        </w:rPr>
      </w:pPr>
      <w:r>
        <w:rPr>
          <w:rStyle w:val="25"/>
          <w:rFonts w:ascii="??" w:hAnsi="??" w:cs="??"/>
        </w:rPr>
        <w:t>2.5</w:t>
      </w:r>
      <w:r>
        <w:rPr>
          <w:rStyle w:val="25"/>
          <w:rFonts w:hint="eastAsia" w:ascii="宋体" w:hAnsi="宋体" w:cs="宋体"/>
          <w:lang w:val="zh-TW" w:eastAsia="zh-TW"/>
        </w:rPr>
        <w:t>代理机构收到质疑函后，将对质疑的形式和内容进行审查，如质疑函内容、格式不符合规定，代理机构将告知质疑人进行补正。</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Style w:val="25"/>
          <w:rFonts w:ascii="??" w:hAnsi="??" w:cs="??"/>
        </w:rPr>
      </w:pPr>
      <w:r>
        <w:rPr>
          <w:rStyle w:val="25"/>
          <w:rFonts w:ascii="??" w:hAnsi="??" w:cs="??"/>
        </w:rPr>
        <w:t>2.6</w:t>
      </w:r>
      <w:r>
        <w:rPr>
          <w:rStyle w:val="25"/>
          <w:rFonts w:hint="eastAsia" w:ascii="宋体" w:hAnsi="宋体" w:cs="宋体"/>
          <w:lang w:val="zh-TW" w:eastAsia="zh-TW"/>
        </w:rPr>
        <w:t>质疑人应当在法定质疑期限内进行补正并重新提交质疑函，拒不补正或者在法定期限内未重新提交质疑函的，为无效质疑，代理机构有权不予受理。</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Style w:val="25"/>
          <w:rFonts w:ascii="??" w:hAnsi="??" w:cs="??"/>
        </w:rPr>
      </w:pPr>
      <w:r>
        <w:rPr>
          <w:rStyle w:val="25"/>
          <w:rFonts w:ascii="??" w:hAnsi="??" w:cs="??"/>
        </w:rPr>
        <w:t>2.7</w:t>
      </w:r>
      <w:r>
        <w:rPr>
          <w:rStyle w:val="25"/>
          <w:rFonts w:hint="eastAsia" w:ascii="宋体" w:hAnsi="宋体" w:cs="宋体"/>
          <w:lang w:val="zh-TW" w:eastAsia="zh-TW"/>
        </w:rPr>
        <w:t>对于内容、格式符合规定的质疑函，代理机构将在收到参加谈判供应商的书面质疑后七个工作日内作出答复，并以书面形式通知质疑供应商和其他相关供应商，答复的内容不涉及商业秘密。</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Style w:val="25"/>
          <w:rFonts w:ascii="??" w:hAnsi="??" w:cs="??"/>
        </w:rPr>
      </w:pPr>
      <w:r>
        <w:rPr>
          <w:rStyle w:val="25"/>
          <w:rFonts w:ascii="??" w:hAnsi="??" w:cs="??"/>
        </w:rPr>
        <w:t>2.8</w:t>
      </w:r>
      <w:r>
        <w:rPr>
          <w:rStyle w:val="25"/>
          <w:rFonts w:hint="eastAsia" w:ascii="宋体" w:hAnsi="宋体" w:cs="宋体"/>
          <w:lang w:val="zh-TW" w:eastAsia="zh-TW"/>
        </w:rPr>
        <w:t>供应商提出书面质疑必须有理、有据，不得恶意质疑或提交虚假质疑。否则，一经查实，代理机构有权依据采购的有关规定，报请采购监管部门对该供应商进行相应的行政处罚。</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2"/>
        <w:rPr>
          <w:rStyle w:val="25"/>
          <w:rFonts w:ascii="??" w:hAnsi="??" w:cs="??"/>
          <w:b/>
          <w:bCs/>
          <w:lang w:val="zh-TW" w:eastAsia="zh-TW"/>
        </w:rPr>
      </w:pPr>
      <w:r>
        <w:rPr>
          <w:rStyle w:val="25"/>
          <w:rFonts w:hint="eastAsia" w:ascii="宋体" w:hAnsi="宋体" w:cs="宋体"/>
          <w:b/>
          <w:bCs/>
          <w:lang w:val="zh-TW" w:eastAsia="zh-TW"/>
        </w:rPr>
        <w:t>六、合同签订相关事项</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Style w:val="25"/>
          <w:rFonts w:ascii="??" w:hAnsi="??" w:cs="??"/>
        </w:rPr>
      </w:pPr>
      <w:r>
        <w:rPr>
          <w:rStyle w:val="25"/>
          <w:rFonts w:ascii="??" w:hAnsi="??" w:cs="??"/>
        </w:rPr>
        <w:t>1</w:t>
      </w:r>
      <w:r>
        <w:rPr>
          <w:rStyle w:val="25"/>
          <w:rFonts w:hint="eastAsia" w:ascii="宋体" w:hAnsi="宋体" w:cs="宋体"/>
          <w:lang w:val="zh-TW" w:eastAsia="zh-TW"/>
        </w:rPr>
        <w:t>、签订合同</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Style w:val="25"/>
          <w:rFonts w:ascii="??" w:hAnsi="??" w:cs="??"/>
        </w:rPr>
      </w:pPr>
      <w:r>
        <w:rPr>
          <w:rStyle w:val="25"/>
          <w:rFonts w:ascii="??" w:hAnsi="??" w:cs="??"/>
        </w:rPr>
        <w:t>1.l</w:t>
      </w:r>
      <w:r>
        <w:rPr>
          <w:rStyle w:val="25"/>
          <w:rFonts w:hint="eastAsia" w:ascii="宋体" w:hAnsi="宋体" w:cs="宋体"/>
          <w:lang w:val="zh-TW" w:eastAsia="zh-TW"/>
        </w:rPr>
        <w:t>成交供应商确定后，代理机构将向成交供应商发出成交通知书。成交供应商应按成交通知书规定的时间、地点</w:t>
      </w:r>
      <w:r>
        <w:rPr>
          <w:rStyle w:val="25"/>
          <w:rFonts w:ascii="??" w:hAnsi="??" w:cs="??"/>
        </w:rPr>
        <w:t>,</w:t>
      </w:r>
      <w:r>
        <w:rPr>
          <w:rStyle w:val="25"/>
          <w:rFonts w:hint="eastAsia" w:ascii="宋体" w:hAnsi="宋体" w:cs="宋体"/>
          <w:lang w:val="zh-TW" w:eastAsia="zh-TW"/>
        </w:rPr>
        <w:t>按照磋商文件确定的事项与采购人签订购买服务合同，且不得迟于成交通知书发出之日起三十日内，否则磋商保证金将不予退还，由此给采购人造成损失的，成交供应商还应承担赔偿责任。</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Style w:val="25"/>
          <w:rFonts w:ascii="??" w:hAnsi="??" w:cs="??"/>
        </w:rPr>
      </w:pPr>
      <w:r>
        <w:rPr>
          <w:rStyle w:val="25"/>
          <w:rFonts w:ascii="??" w:hAnsi="??" w:cs="??"/>
        </w:rPr>
        <w:t xml:space="preserve">1.2 </w:t>
      </w:r>
      <w:r>
        <w:rPr>
          <w:rStyle w:val="25"/>
          <w:rFonts w:hint="eastAsia" w:ascii="宋体" w:hAnsi="宋体" w:cs="宋体"/>
          <w:lang w:val="zh-TW" w:eastAsia="zh-TW"/>
        </w:rPr>
        <w:t>磋商文件、成交供应商的响应文件及磋商采购过程中有关澄清、承诺文件均应作为合同附件。</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Style w:val="25"/>
          <w:rFonts w:ascii="??" w:hAnsi="??" w:cs="??"/>
        </w:rPr>
      </w:pPr>
      <w:r>
        <w:rPr>
          <w:rStyle w:val="25"/>
          <w:rFonts w:ascii="??" w:hAnsi="??" w:cs="??"/>
        </w:rPr>
        <w:t xml:space="preserve">1.3 </w:t>
      </w:r>
      <w:r>
        <w:rPr>
          <w:rStyle w:val="25"/>
          <w:rFonts w:hint="eastAsia" w:ascii="宋体" w:hAnsi="宋体" w:cs="宋体"/>
          <w:lang w:val="zh-TW" w:eastAsia="zh-TW"/>
        </w:rPr>
        <w:t>签订合同后，</w:t>
      </w:r>
      <w:r>
        <w:rPr>
          <w:rStyle w:val="25"/>
          <w:rFonts w:hint="eastAsia" w:ascii="宋体" w:hAnsi="宋体" w:cs="宋体"/>
          <w:i/>
          <w:iCs/>
          <w:u w:val="single"/>
          <w:lang w:val="zh-TW" w:eastAsia="zh-TW"/>
        </w:rPr>
        <w:t>成交供应商不得将本次采购项目进行转包。</w:t>
      </w:r>
      <w:r>
        <w:rPr>
          <w:rStyle w:val="25"/>
          <w:rFonts w:hint="eastAsia" w:ascii="宋体" w:hAnsi="宋体" w:cs="宋体"/>
          <w:lang w:val="zh-TW" w:eastAsia="zh-TW"/>
        </w:rPr>
        <w:t>未经采购人同意，成交供应商也不得采用分包的形式履行合同，否则采购人有权终止合同，成交供应商的履约保证金将不予退还。转包或分包造成采购人损失的，成交供应商应承担相应赔偿责任。</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Style w:val="25"/>
          <w:rFonts w:ascii="??" w:hAnsi="??" w:cs="??"/>
        </w:rPr>
      </w:pPr>
      <w:r>
        <w:rPr>
          <w:rStyle w:val="25"/>
          <w:rFonts w:ascii="??" w:hAnsi="??" w:cs="??"/>
        </w:rPr>
        <w:t>2</w:t>
      </w:r>
      <w:r>
        <w:rPr>
          <w:rStyle w:val="25"/>
          <w:rFonts w:hint="eastAsia" w:ascii="宋体" w:hAnsi="宋体" w:cs="宋体"/>
          <w:lang w:val="zh-TW" w:eastAsia="zh-TW"/>
        </w:rPr>
        <w:t>、履约保证金</w:t>
      </w:r>
    </w:p>
    <w:p>
      <w:pPr>
        <w:pStyle w:val="3"/>
        <w:pBdr>
          <w:top w:val="none" w:color="auto" w:sz="0" w:space="0"/>
          <w:left w:val="none" w:color="auto" w:sz="0" w:space="0"/>
          <w:bottom w:val="none" w:color="auto" w:sz="0" w:space="0"/>
          <w:right w:val="none" w:color="auto" w:sz="0" w:space="0"/>
        </w:pBdr>
        <w:spacing w:line="440" w:lineRule="exact"/>
        <w:ind w:right="266" w:firstLine="420"/>
        <w:rPr>
          <w:rStyle w:val="25"/>
          <w:rFonts w:ascii="??" w:hAnsi="??" w:cs="??"/>
        </w:rPr>
      </w:pPr>
      <w:r>
        <w:rPr>
          <w:rStyle w:val="25"/>
          <w:rFonts w:ascii="??" w:hAnsi="??" w:cs="??"/>
        </w:rPr>
        <w:t>2.1</w:t>
      </w:r>
      <w:r>
        <w:rPr>
          <w:rStyle w:val="25"/>
          <w:rFonts w:hint="eastAsia" w:ascii="宋体" w:hAnsi="宋体" w:cs="宋体"/>
          <w:lang w:val="zh-TW" w:eastAsia="zh-TW"/>
        </w:rPr>
        <w:t>投标保证金转为履约保证金。</w:t>
      </w:r>
    </w:p>
    <w:p>
      <w:pPr>
        <w:pStyle w:val="3"/>
        <w:pBdr>
          <w:top w:val="none" w:color="auto" w:sz="0" w:space="0"/>
          <w:left w:val="none" w:color="auto" w:sz="0" w:space="0"/>
          <w:bottom w:val="none" w:color="auto" w:sz="0" w:space="0"/>
          <w:right w:val="none" w:color="auto" w:sz="0" w:space="0"/>
        </w:pBdr>
        <w:tabs>
          <w:tab w:val="left" w:pos="900"/>
        </w:tabs>
        <w:spacing w:after="120" w:line="400" w:lineRule="exact"/>
        <w:ind w:firstLine="420"/>
        <w:rPr>
          <w:rStyle w:val="25"/>
          <w:rFonts w:ascii="??" w:hAnsi="??" w:cs="??"/>
        </w:rPr>
      </w:pPr>
      <w:r>
        <w:rPr>
          <w:rStyle w:val="25"/>
          <w:rFonts w:ascii="??" w:hAnsi="??" w:cs="??"/>
        </w:rPr>
        <w:t>2.2</w:t>
      </w:r>
      <w:r>
        <w:rPr>
          <w:rStyle w:val="25"/>
          <w:rFonts w:hint="eastAsia" w:ascii="宋体" w:hAnsi="宋体" w:cs="宋体"/>
          <w:lang w:val="zh-TW" w:eastAsia="zh-TW"/>
        </w:rPr>
        <w:t>履约保证金的退还：工程完工验收合格后，成交供应商凭采购人签署的</w:t>
      </w:r>
      <w:r>
        <w:rPr>
          <w:rStyle w:val="25"/>
          <w:rFonts w:ascii="??" w:hAnsi="??" w:cs="??"/>
        </w:rPr>
        <w:t>“</w:t>
      </w:r>
      <w:r>
        <w:rPr>
          <w:rStyle w:val="25"/>
          <w:rFonts w:hint="eastAsia" w:ascii="宋体" w:hAnsi="宋体" w:cs="宋体"/>
          <w:lang w:val="zh-TW" w:eastAsia="zh-TW"/>
        </w:rPr>
        <w:t>履约保证金退款通知</w:t>
      </w:r>
      <w:r>
        <w:rPr>
          <w:rStyle w:val="25"/>
          <w:rFonts w:ascii="??" w:hAnsi="??" w:cs="??"/>
        </w:rPr>
        <w:t>”</w:t>
      </w:r>
      <w:r>
        <w:rPr>
          <w:rStyle w:val="25"/>
          <w:rFonts w:hint="eastAsia" w:ascii="宋体" w:hAnsi="宋体" w:cs="宋体"/>
          <w:lang w:val="zh-TW" w:eastAsia="zh-TW"/>
        </w:rPr>
        <w:t>，到扬州锦汇置业投资有限公司办理履约保证金退还手续。</w:t>
      </w:r>
    </w:p>
    <w:p>
      <w:pPr>
        <w:pStyle w:val="3"/>
        <w:pBdr>
          <w:top w:val="none" w:color="auto" w:sz="0" w:space="0"/>
          <w:left w:val="none" w:color="auto" w:sz="0" w:space="0"/>
          <w:bottom w:val="none" w:color="auto" w:sz="0" w:space="0"/>
          <w:right w:val="none" w:color="auto" w:sz="0" w:space="0"/>
        </w:pBdr>
        <w:sectPr>
          <w:headerReference r:id="rId3" w:type="default"/>
          <w:footerReference r:id="rId4" w:type="default"/>
          <w:pgSz w:w="11900" w:h="16840"/>
          <w:pgMar w:top="844" w:right="1440" w:bottom="456" w:left="1440" w:header="0" w:footer="0" w:gutter="0"/>
          <w:cols w:space="720" w:num="1"/>
        </w:sectPr>
      </w:pPr>
    </w:p>
    <w:p>
      <w:pPr>
        <w:pStyle w:val="4"/>
        <w:pBdr>
          <w:top w:val="none" w:color="auto" w:sz="0" w:space="0"/>
          <w:left w:val="none" w:color="auto" w:sz="0" w:space="0"/>
          <w:bottom w:val="none" w:color="auto" w:sz="0" w:space="0"/>
          <w:right w:val="none" w:color="auto" w:sz="0" w:space="0"/>
        </w:pBdr>
        <w:spacing w:line="360" w:lineRule="auto"/>
        <w:rPr>
          <w:rStyle w:val="25"/>
          <w:rFonts w:ascii="黑体" w:hAnsi="黑体" w:eastAsia="黑体" w:cs="黑体"/>
          <w:lang w:val="zh-TW" w:eastAsia="zh-TW"/>
        </w:rPr>
      </w:pPr>
      <w:r>
        <w:rPr>
          <w:rStyle w:val="25"/>
          <w:rFonts w:hint="eastAsia" w:ascii="宋体" w:hAnsi="宋体" w:cs="宋体"/>
          <w:sz w:val="36"/>
          <w:szCs w:val="36"/>
          <w:lang w:val="zh-TW" w:eastAsia="zh-TW"/>
        </w:rPr>
        <w:t>第三章</w:t>
      </w:r>
      <w:r>
        <w:rPr>
          <w:rStyle w:val="25"/>
          <w:rFonts w:ascii="??" w:hAnsi="??" w:cs="??"/>
          <w:sz w:val="36"/>
          <w:szCs w:val="36"/>
          <w:lang w:val="zh-TW" w:eastAsia="zh-TW"/>
        </w:rPr>
        <w:t xml:space="preserve">  </w:t>
      </w:r>
      <w:r>
        <w:rPr>
          <w:rStyle w:val="25"/>
          <w:rFonts w:hint="eastAsia" w:ascii="宋体" w:hAnsi="宋体" w:cs="宋体"/>
          <w:sz w:val="36"/>
          <w:szCs w:val="36"/>
          <w:lang w:val="zh-TW" w:eastAsia="zh-TW"/>
        </w:rPr>
        <w:t>合同条款及格式</w:t>
      </w:r>
    </w:p>
    <w:p>
      <w:pPr>
        <w:pStyle w:val="3"/>
        <w:pBdr>
          <w:top w:val="none" w:color="auto" w:sz="0" w:space="0"/>
          <w:left w:val="none" w:color="auto" w:sz="0" w:space="0"/>
          <w:bottom w:val="none" w:color="auto" w:sz="0" w:space="0"/>
          <w:right w:val="none" w:color="auto" w:sz="0" w:space="0"/>
        </w:pBdr>
        <w:spacing w:line="500" w:lineRule="exact"/>
        <w:jc w:val="center"/>
        <w:rPr>
          <w:rStyle w:val="25"/>
          <w:rFonts w:ascii="??" w:hAnsi="??" w:cs="??"/>
          <w:b/>
          <w:bCs/>
          <w:kern w:val="0"/>
          <w:sz w:val="28"/>
          <w:szCs w:val="28"/>
        </w:rPr>
      </w:pPr>
      <w:r>
        <w:rPr>
          <w:rStyle w:val="25"/>
          <w:rFonts w:ascii="??" w:hAnsi="??" w:cs="??"/>
          <w:b/>
          <w:bCs/>
          <w:kern w:val="0"/>
          <w:sz w:val="28"/>
          <w:szCs w:val="28"/>
          <w:u w:val="single"/>
        </w:rPr>
        <w:t xml:space="preserve">                 </w:t>
      </w:r>
      <w:r>
        <w:rPr>
          <w:rStyle w:val="25"/>
          <w:rFonts w:hint="eastAsia" w:ascii="宋体" w:hAnsi="宋体" w:cs="宋体"/>
          <w:b/>
          <w:bCs/>
          <w:kern w:val="0"/>
          <w:sz w:val="28"/>
          <w:szCs w:val="28"/>
          <w:lang w:val="zh-TW" w:eastAsia="zh-TW"/>
        </w:rPr>
        <w:t>工程合同</w:t>
      </w:r>
    </w:p>
    <w:p>
      <w:pPr>
        <w:pStyle w:val="3"/>
        <w:pBdr>
          <w:top w:val="none" w:color="auto" w:sz="0" w:space="0"/>
          <w:left w:val="none" w:color="auto" w:sz="0" w:space="0"/>
          <w:bottom w:val="none" w:color="auto" w:sz="0" w:space="0"/>
          <w:right w:val="none" w:color="auto" w:sz="0" w:space="0"/>
        </w:pBdr>
        <w:spacing w:line="500" w:lineRule="exact"/>
        <w:jc w:val="center"/>
        <w:rPr>
          <w:rStyle w:val="25"/>
          <w:rFonts w:ascii="??" w:hAnsi="??" w:cs="??"/>
          <w:b/>
          <w:bCs/>
          <w:kern w:val="0"/>
          <w:sz w:val="28"/>
          <w:szCs w:val="28"/>
        </w:rPr>
      </w:pP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lang w:val="zh-TW" w:eastAsia="zh-TW"/>
        </w:rPr>
      </w:pPr>
      <w:r>
        <w:rPr>
          <w:rStyle w:val="25"/>
          <w:rFonts w:hint="eastAsia" w:ascii="宋体" w:hAnsi="宋体" w:cs="宋体"/>
          <w:lang w:val="zh-TW" w:eastAsia="zh-TW"/>
        </w:rPr>
        <w:t>发包方（以下简称甲方）：</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lang w:val="zh-TW" w:eastAsia="zh-TW"/>
        </w:rPr>
      </w:pPr>
      <w:r>
        <w:rPr>
          <w:rStyle w:val="25"/>
          <w:rFonts w:hint="eastAsia" w:ascii="宋体" w:hAnsi="宋体" w:cs="宋体"/>
          <w:lang w:val="zh-TW" w:eastAsia="zh-TW"/>
        </w:rPr>
        <w:t>承包方（以下简称乙方）：</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r>
        <w:rPr>
          <w:rStyle w:val="25"/>
          <w:rFonts w:hint="eastAsia" w:ascii="宋体" w:hAnsi="宋体" w:cs="宋体"/>
          <w:lang w:val="zh-TW" w:eastAsia="zh-TW"/>
        </w:rPr>
        <w:t>依照《中华人民共和国合同法》、《中华人民共和国建筑法》及其他有关法律、法规的规定，遵循平等、自愿、公平和诚实信用原则，双方就</w:t>
      </w:r>
      <w:r>
        <w:rPr>
          <w:rStyle w:val="25"/>
          <w:rFonts w:ascii="??" w:hAnsi="??" w:cs="??"/>
          <w:u w:val="single"/>
        </w:rPr>
        <w:t xml:space="preserve">              </w:t>
      </w:r>
      <w:r>
        <w:rPr>
          <w:rStyle w:val="25"/>
          <w:rFonts w:hint="eastAsia" w:ascii="宋体" w:hAnsi="宋体" w:cs="宋体"/>
          <w:lang w:val="zh-TW" w:eastAsia="zh-TW"/>
        </w:rPr>
        <w:t>工程施工事项，协商一致，订立本协议，供双方信守。</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r>
        <w:rPr>
          <w:rStyle w:val="25"/>
          <w:rFonts w:hint="eastAsia" w:ascii="宋体" w:hAnsi="宋体" w:cs="宋体"/>
          <w:lang w:val="zh-TW" w:eastAsia="zh-TW"/>
        </w:rPr>
        <w:t>一、工程名称：</w:t>
      </w:r>
      <w:r>
        <w:rPr>
          <w:rStyle w:val="25"/>
          <w:rFonts w:ascii="??" w:hAnsi="??" w:cs="??"/>
          <w:u w:val="single"/>
        </w:rPr>
        <w:t xml:space="preserve">               </w:t>
      </w:r>
      <w:r>
        <w:rPr>
          <w:rStyle w:val="25"/>
          <w:rFonts w:hint="eastAsia" w:ascii="宋体" w:hAnsi="宋体" w:cs="宋体"/>
          <w:lang w:val="zh-TW" w:eastAsia="zh-TW"/>
        </w:rPr>
        <w:t>工程</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r>
        <w:rPr>
          <w:rStyle w:val="25"/>
          <w:rFonts w:hint="eastAsia" w:ascii="宋体" w:hAnsi="宋体" w:cs="宋体"/>
          <w:lang w:val="zh-TW" w:eastAsia="zh-TW"/>
        </w:rPr>
        <w:t>二、工程地点：</w:t>
      </w:r>
      <w:r>
        <w:rPr>
          <w:rStyle w:val="25"/>
          <w:rFonts w:ascii="??" w:hAnsi="??" w:cs="??"/>
          <w:u w:val="single"/>
        </w:rPr>
        <w:t xml:space="preserve">                </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lang w:val="zh-TW" w:eastAsia="zh-TW"/>
        </w:rPr>
      </w:pPr>
      <w:r>
        <w:rPr>
          <w:rStyle w:val="25"/>
          <w:rFonts w:hint="eastAsia" w:ascii="宋体" w:hAnsi="宋体" w:cs="宋体"/>
          <w:lang w:val="zh-TW" w:eastAsia="zh-TW"/>
        </w:rPr>
        <w:t>三、工程施工范围及技术要求：详见施工图纸及工程量清单。</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r>
        <w:rPr>
          <w:rStyle w:val="25"/>
          <w:rFonts w:hint="eastAsia" w:ascii="宋体" w:hAnsi="宋体" w:cs="宋体"/>
          <w:lang w:val="zh-TW" w:eastAsia="zh-TW"/>
        </w:rPr>
        <w:t>四、工程造价：本工程按中标价</w:t>
      </w:r>
      <w:r>
        <w:rPr>
          <w:rStyle w:val="25"/>
          <w:rFonts w:ascii="??" w:hAnsi="??" w:cs="??"/>
          <w:u w:val="single"/>
        </w:rPr>
        <w:t xml:space="preserve">           </w:t>
      </w:r>
      <w:r>
        <w:rPr>
          <w:rStyle w:val="25"/>
          <w:rFonts w:hint="eastAsia" w:ascii="宋体" w:hAnsi="宋体" w:cs="宋体"/>
          <w:lang w:val="zh-TW" w:eastAsia="zh-TW"/>
        </w:rPr>
        <w:t>万元签订合同，合同价中包含</w:t>
      </w:r>
      <w:r>
        <w:rPr>
          <w:rStyle w:val="25"/>
          <w:rFonts w:ascii="??" w:hAnsi="??" w:cs="??"/>
          <w:u w:val="single"/>
        </w:rPr>
        <w:t xml:space="preserve"> 10   </w:t>
      </w:r>
      <w:r>
        <w:rPr>
          <w:rStyle w:val="25"/>
          <w:rFonts w:ascii="??" w:hAnsi="??" w:cs="??"/>
        </w:rPr>
        <w:t>%</w:t>
      </w:r>
      <w:r>
        <w:rPr>
          <w:rStyle w:val="25"/>
          <w:rFonts w:hint="eastAsia" w:ascii="宋体" w:hAnsi="宋体" w:cs="宋体"/>
          <w:lang w:val="zh-TW" w:eastAsia="zh-TW"/>
        </w:rPr>
        <w:t>的暂列金额。</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lang w:val="zh-TW" w:eastAsia="zh-TW"/>
        </w:rPr>
      </w:pPr>
      <w:r>
        <w:rPr>
          <w:rStyle w:val="25"/>
          <w:rFonts w:hint="eastAsia" w:ascii="宋体" w:hAnsi="宋体" w:cs="宋体"/>
          <w:lang w:val="zh-TW" w:eastAsia="zh-TW"/>
        </w:rPr>
        <w:t>五、承包方式：包工包料。</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pPr>
      <w:r>
        <w:rPr>
          <w:rStyle w:val="25"/>
          <w:rFonts w:hint="eastAsia" w:ascii="宋体" w:hAnsi="宋体" w:cs="宋体"/>
          <w:lang w:val="zh-TW" w:eastAsia="zh-TW"/>
        </w:rPr>
        <w:t>六、结算方式：本合同为固定单价合同，本工程需要进行结算审计，</w:t>
      </w:r>
      <w:r>
        <w:rPr>
          <w:rFonts w:hint="eastAsia" w:ascii="宋体" w:hAnsi="宋体" w:cs="宋体"/>
        </w:rPr>
        <w:t>工程审计核减率超过</w:t>
      </w:r>
      <w:r>
        <w:rPr>
          <w:rFonts w:cs="Times New Roman"/>
        </w:rPr>
        <w:t>5%</w:t>
      </w:r>
      <w:r>
        <w:rPr>
          <w:rFonts w:hint="eastAsia" w:ascii="宋体" w:hAnsi="宋体" w:cs="宋体"/>
        </w:rPr>
        <w:t>的部分审计费由乙方承担。乙方承担审计费</w:t>
      </w:r>
      <w:r>
        <w:rPr>
          <w:rFonts w:cs="Times New Roman"/>
        </w:rPr>
        <w:t>=</w:t>
      </w:r>
      <w:r>
        <w:rPr>
          <w:rFonts w:hint="eastAsia" w:ascii="宋体" w:hAnsi="宋体" w:cs="宋体"/>
        </w:rPr>
        <w:t>超过部分基本费</w:t>
      </w:r>
      <w:r>
        <w:rPr>
          <w:rFonts w:cs="Times New Roman"/>
        </w:rPr>
        <w:t>+</w:t>
      </w:r>
      <w:r>
        <w:rPr>
          <w:rFonts w:hint="eastAsia" w:ascii="宋体" w:hAnsi="宋体" w:cs="宋体"/>
        </w:rPr>
        <w:t>超过部分审计绩效费</w:t>
      </w:r>
      <w:r>
        <w:rPr>
          <w:rFonts w:cs="Times New Roman"/>
        </w:rPr>
        <w:t>=</w:t>
      </w:r>
      <w:r>
        <w:rPr>
          <w:rFonts w:hint="eastAsia" w:ascii="宋体" w:hAnsi="宋体" w:cs="宋体"/>
        </w:rPr>
        <w:t>（送审价</w:t>
      </w:r>
      <w:r>
        <w:rPr>
          <w:rFonts w:cs="Times New Roman"/>
        </w:rPr>
        <w:t>-</w:t>
      </w:r>
      <w:r>
        <w:rPr>
          <w:rFonts w:hint="eastAsia" w:ascii="宋体" w:hAnsi="宋体" w:cs="宋体"/>
        </w:rPr>
        <w:t>送审价</w:t>
      </w:r>
      <w:r>
        <w:rPr>
          <w:rFonts w:cs="Times New Roman"/>
        </w:rPr>
        <w:t>*5%-</w:t>
      </w:r>
      <w:r>
        <w:rPr>
          <w:rFonts w:hint="eastAsia" w:ascii="宋体" w:hAnsi="宋体" w:cs="宋体"/>
        </w:rPr>
        <w:t>审定价）</w:t>
      </w:r>
      <w:r>
        <w:rPr>
          <w:rFonts w:cs="Times New Roman"/>
        </w:rPr>
        <w:t>*5‰+</w:t>
      </w:r>
      <w:r>
        <w:rPr>
          <w:rFonts w:hint="eastAsia" w:ascii="宋体" w:hAnsi="宋体" w:cs="宋体"/>
        </w:rPr>
        <w:t>（送审价</w:t>
      </w:r>
      <w:r>
        <w:rPr>
          <w:rFonts w:cs="Times New Roman"/>
        </w:rPr>
        <w:t>-</w:t>
      </w:r>
      <w:r>
        <w:rPr>
          <w:rFonts w:hint="eastAsia" w:ascii="宋体" w:hAnsi="宋体" w:cs="宋体"/>
        </w:rPr>
        <w:t>审定价</w:t>
      </w:r>
      <w:r>
        <w:rPr>
          <w:rFonts w:cs="Times New Roman"/>
        </w:rPr>
        <w:t>-</w:t>
      </w:r>
      <w:r>
        <w:rPr>
          <w:rFonts w:hint="eastAsia" w:ascii="宋体" w:hAnsi="宋体" w:cs="宋体"/>
        </w:rPr>
        <w:t>送审价</w:t>
      </w:r>
      <w:r>
        <w:rPr>
          <w:rFonts w:cs="Times New Roman"/>
        </w:rPr>
        <w:t>*5%</w:t>
      </w:r>
      <w:r>
        <w:rPr>
          <w:rFonts w:hint="eastAsia" w:ascii="宋体" w:hAnsi="宋体" w:cs="宋体"/>
        </w:rPr>
        <w:t>）</w:t>
      </w:r>
      <w:r>
        <w:rPr>
          <w:rFonts w:cs="Times New Roman"/>
        </w:rPr>
        <w:t>*5%</w:t>
      </w:r>
      <w:r>
        <w:rPr>
          <w:rFonts w:hint="eastAsia" w:ascii="宋体" w:hAnsi="宋体" w:cs="宋体"/>
        </w:rPr>
        <w:t>。</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r>
        <w:rPr>
          <w:rStyle w:val="25"/>
          <w:rFonts w:hint="eastAsia" w:ascii="宋体" w:hAnsi="宋体" w:cs="宋体"/>
          <w:lang w:val="zh-TW" w:eastAsia="zh-TW"/>
        </w:rPr>
        <w:t>综合单价包含的风险范围：</w:t>
      </w:r>
      <w:r>
        <w:rPr>
          <w:rStyle w:val="25"/>
          <w:rFonts w:hint="eastAsia" w:ascii="宋体" w:hAnsi="宋体" w:cs="宋体"/>
          <w:u w:val="single"/>
          <w:lang w:val="zh-TW" w:eastAsia="zh-TW"/>
        </w:rPr>
        <w:t>除了设计变更、发包人要求变动的内容、政策性调整以外的风险</w:t>
      </w:r>
      <w:r>
        <w:rPr>
          <w:rStyle w:val="25"/>
          <w:rFonts w:ascii="??" w:hAnsi="??" w:cs="??"/>
          <w:u w:val="single"/>
        </w:rPr>
        <w:t xml:space="preserve">  </w:t>
      </w:r>
      <w:r>
        <w:rPr>
          <w:rStyle w:val="25"/>
          <w:rFonts w:hint="eastAsia" w:ascii="宋体" w:hAnsi="宋体" w:cs="宋体"/>
          <w:lang w:val="zh-TW" w:eastAsia="zh-TW"/>
        </w:rPr>
        <w:t>。</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r>
        <w:rPr>
          <w:rStyle w:val="25"/>
          <w:rFonts w:hint="eastAsia" w:ascii="宋体" w:hAnsi="宋体" w:cs="宋体"/>
          <w:lang w:val="zh-TW" w:eastAsia="zh-TW"/>
        </w:rPr>
        <w:t>出现工程量清单错误时，是否调整合同价格：执行通用条款，按图施工过程中实际发生工程量与招标控制价清单不一致，发生工程量增减，清单缺项、漏项的，施工单位需要及时办理签证变更备案流程。</w:t>
      </w:r>
      <w:r>
        <w:rPr>
          <w:rStyle w:val="25"/>
          <w:rFonts w:ascii="??" w:hAnsi="??" w:cs="??"/>
        </w:rPr>
        <w:t xml:space="preserve">      </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r>
        <w:rPr>
          <w:rStyle w:val="25"/>
          <w:rFonts w:hint="eastAsia" w:ascii="宋体" w:hAnsi="宋体" w:cs="宋体"/>
          <w:lang w:val="zh-TW" w:eastAsia="zh-TW"/>
        </w:rPr>
        <w:t>市场价格波动是否调整合同价格的约定：</w:t>
      </w:r>
      <w:r>
        <w:rPr>
          <w:rStyle w:val="25"/>
          <w:rFonts w:ascii="??" w:hAnsi="??" w:cs="??"/>
          <w:u w:val="single"/>
        </w:rPr>
        <w:t xml:space="preserve">     </w:t>
      </w:r>
      <w:r>
        <w:rPr>
          <w:rStyle w:val="25"/>
          <w:rFonts w:hint="eastAsia" w:ascii="宋体" w:hAnsi="宋体" w:cs="宋体"/>
          <w:u w:val="single"/>
          <w:lang w:val="zh-TW" w:eastAsia="zh-TW"/>
        </w:rPr>
        <w:t>不调整</w:t>
      </w:r>
      <w:r>
        <w:rPr>
          <w:rStyle w:val="25"/>
          <w:rFonts w:ascii="??" w:hAnsi="??" w:cs="??"/>
          <w:u w:val="single"/>
        </w:rPr>
        <w:t xml:space="preserve">    </w:t>
      </w:r>
      <w:r>
        <w:rPr>
          <w:rStyle w:val="25"/>
          <w:rFonts w:ascii="??" w:hAnsi="??" w:cs="??"/>
        </w:rPr>
        <w:t xml:space="preserve"> </w:t>
      </w:r>
      <w:r>
        <w:rPr>
          <w:rStyle w:val="25"/>
          <w:rFonts w:hint="eastAsia" w:ascii="宋体" w:hAnsi="宋体" w:cs="宋体"/>
          <w:lang w:val="zh-TW" w:eastAsia="zh-TW"/>
        </w:rPr>
        <w:t>。</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lang w:val="zh-TW" w:eastAsia="zh-TW"/>
        </w:rPr>
      </w:pPr>
      <w:r>
        <w:rPr>
          <w:rStyle w:val="25"/>
          <w:rFonts w:hint="eastAsia" w:ascii="宋体" w:hAnsi="宋体" w:cs="宋体"/>
          <w:lang w:val="zh-TW" w:eastAsia="zh-TW"/>
        </w:rPr>
        <w:t>七、付款方式：</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r>
        <w:rPr>
          <w:rStyle w:val="25"/>
          <w:rFonts w:hint="eastAsia" w:ascii="宋体" w:hAnsi="宋体" w:cs="宋体"/>
          <w:lang w:val="zh-TW" w:eastAsia="zh-TW"/>
        </w:rPr>
        <w:t>工程完工后付至合同价款</w:t>
      </w:r>
      <w:r>
        <w:rPr>
          <w:rStyle w:val="25"/>
          <w:rFonts w:ascii="??" w:hAnsi="??" w:cs="??"/>
        </w:rPr>
        <w:t>(</w:t>
      </w:r>
      <w:r>
        <w:rPr>
          <w:rStyle w:val="25"/>
          <w:rFonts w:hint="eastAsia" w:ascii="宋体" w:hAnsi="宋体" w:cs="宋体"/>
          <w:lang w:val="zh-TW" w:eastAsia="zh-TW"/>
        </w:rPr>
        <w:t>扣除暂列金额</w:t>
      </w:r>
      <w:r>
        <w:rPr>
          <w:rStyle w:val="25"/>
          <w:rFonts w:ascii="??" w:hAnsi="??" w:cs="??"/>
        </w:rPr>
        <w:t>)</w:t>
      </w:r>
      <w:r>
        <w:rPr>
          <w:rStyle w:val="25"/>
          <w:rFonts w:hint="eastAsia" w:ascii="宋体" w:hAnsi="宋体" w:cs="宋体"/>
          <w:lang w:val="zh-TW" w:eastAsia="zh-TW"/>
        </w:rPr>
        <w:t>的</w:t>
      </w:r>
      <w:r>
        <w:rPr>
          <w:rStyle w:val="25"/>
          <w:rFonts w:ascii="??" w:hAnsi="??" w:cs="??"/>
        </w:rPr>
        <w:t>40%</w:t>
      </w:r>
      <w:r>
        <w:rPr>
          <w:rStyle w:val="25"/>
          <w:rFonts w:hint="eastAsia" w:ascii="宋体" w:hAnsi="宋体" w:cs="宋体"/>
          <w:lang w:val="zh-TW" w:eastAsia="zh-TW"/>
        </w:rPr>
        <w:t>，工程完工后满一年付至合同价款</w:t>
      </w:r>
      <w:r>
        <w:rPr>
          <w:rStyle w:val="25"/>
          <w:rFonts w:ascii="??" w:hAnsi="??" w:cs="??"/>
        </w:rPr>
        <w:t>(</w:t>
      </w:r>
      <w:r>
        <w:rPr>
          <w:rStyle w:val="25"/>
          <w:rFonts w:hint="eastAsia" w:ascii="宋体" w:hAnsi="宋体" w:cs="宋体"/>
          <w:lang w:val="zh-TW" w:eastAsia="zh-TW"/>
        </w:rPr>
        <w:t>扣除暂列金额</w:t>
      </w:r>
      <w:r>
        <w:rPr>
          <w:rStyle w:val="25"/>
          <w:rFonts w:ascii="??" w:hAnsi="??" w:cs="??"/>
        </w:rPr>
        <w:t>)</w:t>
      </w:r>
      <w:r>
        <w:rPr>
          <w:rStyle w:val="25"/>
          <w:rFonts w:hint="eastAsia" w:ascii="宋体" w:hAnsi="宋体" w:cs="宋体"/>
          <w:lang w:val="zh-TW" w:eastAsia="zh-TW"/>
        </w:rPr>
        <w:t>的</w:t>
      </w:r>
      <w:r>
        <w:rPr>
          <w:rStyle w:val="25"/>
          <w:rFonts w:ascii="??" w:hAnsi="??" w:cs="??"/>
        </w:rPr>
        <w:t>70%</w:t>
      </w:r>
      <w:r>
        <w:rPr>
          <w:rStyle w:val="25"/>
          <w:rFonts w:hint="eastAsia" w:ascii="宋体" w:hAnsi="宋体" w:cs="宋体"/>
          <w:lang w:val="zh-TW" w:eastAsia="zh-TW"/>
        </w:rPr>
        <w:t>，工程完工后满二年（竣工验收合格）且经审计结束后付至审定结算价款的</w:t>
      </w:r>
      <w:r>
        <w:rPr>
          <w:rStyle w:val="25"/>
          <w:rFonts w:ascii="??" w:hAnsi="??" w:cs="??"/>
        </w:rPr>
        <w:t>97%</w:t>
      </w:r>
      <w:r>
        <w:rPr>
          <w:rStyle w:val="25"/>
          <w:rFonts w:hint="eastAsia" w:ascii="宋体" w:hAnsi="宋体" w:cs="宋体"/>
          <w:lang w:val="zh-TW" w:eastAsia="zh-TW"/>
        </w:rPr>
        <w:t>，余款在养护期满后一个月内无息付清。所有款项支付均需要出具正式税务发票方能支付。（招标控制价中的税金为</w:t>
      </w:r>
      <w:r>
        <w:rPr>
          <w:rStyle w:val="25"/>
          <w:rFonts w:ascii="??" w:hAnsi="??" w:cs="??"/>
        </w:rPr>
        <w:t>9%</w:t>
      </w:r>
      <w:r>
        <w:rPr>
          <w:rStyle w:val="25"/>
          <w:rFonts w:hint="eastAsia" w:ascii="宋体" w:hAnsi="宋体" w:cs="宋体"/>
          <w:lang w:val="zh-TW" w:eastAsia="zh-TW"/>
        </w:rPr>
        <w:t>）。</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lang w:val="zh-TW" w:eastAsia="zh-TW"/>
        </w:rPr>
      </w:pPr>
      <w:r>
        <w:rPr>
          <w:rStyle w:val="25"/>
          <w:rFonts w:hint="eastAsia" w:ascii="宋体" w:hAnsi="宋体" w:cs="宋体"/>
          <w:lang w:val="zh-TW" w:eastAsia="zh-TW"/>
        </w:rPr>
        <w:t>八、工程工期</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r>
        <w:rPr>
          <w:rStyle w:val="25"/>
          <w:rFonts w:hint="eastAsia" w:ascii="宋体" w:hAnsi="宋体" w:cs="宋体"/>
          <w:lang w:val="zh-TW" w:eastAsia="zh-TW"/>
        </w:rPr>
        <w:t>工期总日历天数为</w:t>
      </w:r>
      <w:r>
        <w:rPr>
          <w:rStyle w:val="25"/>
          <w:rFonts w:ascii="??" w:hAnsi="??" w:cs="??"/>
          <w:u w:val="single"/>
        </w:rPr>
        <w:t xml:space="preserve">    </w:t>
      </w:r>
      <w:r>
        <w:rPr>
          <w:rStyle w:val="25"/>
          <w:rFonts w:hint="eastAsia" w:ascii="宋体" w:hAnsi="宋体" w:cs="宋体"/>
          <w:lang w:val="zh-TW" w:eastAsia="zh-TW"/>
        </w:rPr>
        <w:t>天，开工时间以监理下发的开工令时间为准。因不可抗力因素和甲方原因造成工期延误，由乙方书面申请经甲方确认后，工期可予以相应顺延。</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r>
        <w:rPr>
          <w:rStyle w:val="25"/>
          <w:rFonts w:hint="eastAsia" w:ascii="宋体" w:hAnsi="宋体" w:cs="宋体"/>
          <w:lang w:val="zh-TW" w:eastAsia="zh-TW"/>
        </w:rPr>
        <w:t>若出现以下情况造成工期延误的发包人不承担费用，只认可工期顺延，顺延时间双方另行协商：</w:t>
      </w:r>
      <w:r>
        <w:rPr>
          <w:rStyle w:val="25"/>
          <w:rFonts w:ascii="??" w:hAnsi="??" w:cs="??"/>
        </w:rPr>
        <w:t>1</w:t>
      </w:r>
      <w:r>
        <w:rPr>
          <w:rStyle w:val="25"/>
          <w:rFonts w:hint="eastAsia" w:ascii="宋体" w:hAnsi="宋体" w:cs="宋体"/>
          <w:lang w:val="zh-TW" w:eastAsia="zh-TW"/>
        </w:rPr>
        <w:t>）不可抗力；</w:t>
      </w:r>
      <w:r>
        <w:rPr>
          <w:rStyle w:val="25"/>
          <w:rFonts w:ascii="??" w:hAnsi="??" w:cs="??"/>
        </w:rPr>
        <w:t>2</w:t>
      </w:r>
      <w:r>
        <w:rPr>
          <w:rStyle w:val="25"/>
          <w:rFonts w:hint="eastAsia" w:ascii="宋体" w:hAnsi="宋体" w:cs="宋体"/>
          <w:lang w:val="zh-TW" w:eastAsia="zh-TW"/>
        </w:rPr>
        <w:t>）发包人未能及时组织设计交底，或发包人对已完工序进行设计变更的；</w:t>
      </w:r>
      <w:r>
        <w:rPr>
          <w:rStyle w:val="25"/>
          <w:rFonts w:ascii="??" w:hAnsi="??" w:cs="??"/>
        </w:rPr>
        <w:t>3</w:t>
      </w:r>
      <w:r>
        <w:rPr>
          <w:rStyle w:val="25"/>
          <w:rFonts w:hint="eastAsia" w:ascii="宋体" w:hAnsi="宋体" w:cs="宋体"/>
          <w:lang w:val="zh-TW" w:eastAsia="zh-TW"/>
        </w:rPr>
        <w:t>）因发包人设计变更在建筑面积、结构形式、设计标准作重大调整，增加的工程量使承包人工程进度无法按原计划实施进行的；</w:t>
      </w:r>
      <w:r>
        <w:rPr>
          <w:rStyle w:val="25"/>
          <w:rFonts w:ascii="??" w:hAnsi="??" w:cs="??"/>
        </w:rPr>
        <w:t>4</w:t>
      </w:r>
      <w:r>
        <w:rPr>
          <w:rStyle w:val="25"/>
          <w:rFonts w:hint="eastAsia" w:ascii="宋体" w:hAnsi="宋体" w:cs="宋体"/>
          <w:lang w:val="zh-TW" w:eastAsia="zh-TW"/>
        </w:rPr>
        <w:t>）非因承包人原因停水、停电连续</w:t>
      </w:r>
      <w:r>
        <w:rPr>
          <w:rStyle w:val="25"/>
          <w:rFonts w:ascii="??" w:hAnsi="??" w:cs="??"/>
        </w:rPr>
        <w:t>24</w:t>
      </w:r>
      <w:r>
        <w:rPr>
          <w:rStyle w:val="25"/>
          <w:rFonts w:hint="eastAsia" w:ascii="宋体" w:hAnsi="宋体" w:cs="宋体"/>
          <w:lang w:val="zh-TW" w:eastAsia="zh-TW"/>
        </w:rPr>
        <w:t>小时以上的。</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r>
        <w:rPr>
          <w:rStyle w:val="25"/>
          <w:rFonts w:hint="eastAsia" w:ascii="宋体" w:hAnsi="宋体" w:cs="宋体"/>
          <w:lang w:val="zh-TW" w:eastAsia="zh-TW"/>
        </w:rPr>
        <w:t>若乙方未按约定的日期完工，每延期一天予以合同价款千分之一的经济处罚，同时承担因延期而导致的甲方损失。因承包人原因造成工期延误，逾期竣工违约金的上限：</w:t>
      </w:r>
      <w:r>
        <w:rPr>
          <w:rStyle w:val="25"/>
          <w:rFonts w:ascii="??" w:hAnsi="??" w:cs="??"/>
        </w:rPr>
        <w:t xml:space="preserve"> </w:t>
      </w:r>
      <w:r>
        <w:rPr>
          <w:rStyle w:val="25"/>
          <w:rFonts w:hint="eastAsia" w:ascii="宋体" w:hAnsi="宋体" w:cs="宋体"/>
          <w:lang w:val="zh-TW" w:eastAsia="zh-TW"/>
        </w:rPr>
        <w:t>合同价</w:t>
      </w:r>
      <w:r>
        <w:rPr>
          <w:rStyle w:val="25"/>
          <w:rFonts w:ascii="??" w:hAnsi="??" w:cs="??"/>
        </w:rPr>
        <w:t xml:space="preserve">5% </w:t>
      </w:r>
      <w:r>
        <w:rPr>
          <w:rStyle w:val="25"/>
          <w:rFonts w:hint="eastAsia" w:ascii="宋体" w:hAnsi="宋体" w:cs="宋体"/>
          <w:lang w:val="zh-TW" w:eastAsia="zh-TW"/>
        </w:rPr>
        <w:t>。</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lang w:val="zh-TW" w:eastAsia="zh-TW"/>
        </w:rPr>
      </w:pPr>
      <w:r>
        <w:rPr>
          <w:rStyle w:val="25"/>
          <w:rFonts w:hint="eastAsia" w:ascii="宋体" w:hAnsi="宋体" w:cs="宋体"/>
          <w:lang w:val="zh-TW" w:eastAsia="zh-TW"/>
        </w:rPr>
        <w:t>九、施工要求</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r>
        <w:rPr>
          <w:rStyle w:val="25"/>
          <w:rFonts w:ascii="??" w:hAnsi="??" w:cs="??"/>
        </w:rPr>
        <w:t>1</w:t>
      </w:r>
      <w:r>
        <w:rPr>
          <w:rStyle w:val="25"/>
          <w:rFonts w:hint="eastAsia" w:ascii="宋体" w:hAnsi="宋体" w:cs="宋体"/>
          <w:lang w:val="zh-TW" w:eastAsia="zh-TW"/>
        </w:rPr>
        <w:t>、乙方必须严格按照甲方技术要求进行施工，按时保质保量完成，工程质量标准须达到合格以上。</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r>
        <w:rPr>
          <w:rStyle w:val="25"/>
          <w:rFonts w:ascii="??" w:hAnsi="??" w:cs="??"/>
        </w:rPr>
        <w:t>2</w:t>
      </w:r>
      <w:r>
        <w:rPr>
          <w:rStyle w:val="25"/>
          <w:rFonts w:hint="eastAsia" w:ascii="宋体" w:hAnsi="宋体" w:cs="宋体"/>
          <w:lang w:val="zh-TW" w:eastAsia="zh-TW"/>
        </w:rPr>
        <w:t>、乙方应自觉提高安全生产意识，做好现场安全防护措施，确保施工安全，施工过程中一切安全责任及措施费用概由乙方负责。</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lang w:val="zh-TW" w:eastAsia="zh-TW"/>
        </w:rPr>
      </w:pPr>
      <w:r>
        <w:rPr>
          <w:rStyle w:val="25"/>
          <w:rFonts w:hint="eastAsia" w:ascii="宋体" w:hAnsi="宋体" w:cs="宋体"/>
          <w:lang w:val="zh-TW" w:eastAsia="zh-TW"/>
        </w:rPr>
        <w:t>十、违约责任</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r>
        <w:rPr>
          <w:rStyle w:val="25"/>
          <w:rFonts w:ascii="??" w:hAnsi="??" w:cs="??"/>
        </w:rPr>
        <w:t>1</w:t>
      </w:r>
      <w:r>
        <w:rPr>
          <w:rStyle w:val="25"/>
          <w:rFonts w:hint="eastAsia" w:ascii="宋体" w:hAnsi="宋体" w:cs="宋体"/>
          <w:lang w:val="zh-TW" w:eastAsia="zh-TW"/>
        </w:rPr>
        <w:t>、甲方不能按照约定支付工程款的，每逾期</w:t>
      </w:r>
      <w:r>
        <w:rPr>
          <w:rStyle w:val="25"/>
          <w:rFonts w:ascii="??" w:hAnsi="??" w:cs="??"/>
        </w:rPr>
        <w:t>1</w:t>
      </w:r>
      <w:r>
        <w:rPr>
          <w:rStyle w:val="25"/>
          <w:rFonts w:hint="eastAsia" w:ascii="宋体" w:hAnsi="宋体" w:cs="宋体"/>
          <w:lang w:val="zh-TW" w:eastAsia="zh-TW"/>
        </w:rPr>
        <w:t>日，按照应付款项的万分之一支付逾期付款违约金。</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r>
        <w:rPr>
          <w:rStyle w:val="25"/>
          <w:rFonts w:ascii="??" w:hAnsi="??" w:cs="??"/>
        </w:rPr>
        <w:t>2</w:t>
      </w:r>
      <w:r>
        <w:rPr>
          <w:rStyle w:val="25"/>
          <w:rFonts w:hint="eastAsia" w:ascii="宋体" w:hAnsi="宋体" w:cs="宋体"/>
          <w:lang w:val="zh-TW" w:eastAsia="zh-TW"/>
        </w:rPr>
        <w:t>、乙方不能按期完工，或者，乙方施工质量不符合约定，乙方向甲方支付合同总价</w:t>
      </w:r>
      <w:r>
        <w:rPr>
          <w:rStyle w:val="25"/>
          <w:rFonts w:ascii="??" w:hAnsi="??" w:cs="??"/>
        </w:rPr>
        <w:t>10%</w:t>
      </w:r>
      <w:r>
        <w:rPr>
          <w:rStyle w:val="25"/>
          <w:rFonts w:hint="eastAsia" w:ascii="宋体" w:hAnsi="宋体" w:cs="宋体"/>
          <w:lang w:val="zh-TW" w:eastAsia="zh-TW"/>
        </w:rPr>
        <w:t>的违约金，乙方支付违约金后，并不免除其修复和继续完工的义务。</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lang w:val="zh-TW" w:eastAsia="zh-TW"/>
        </w:rPr>
      </w:pPr>
      <w:r>
        <w:rPr>
          <w:rStyle w:val="25"/>
          <w:rFonts w:hint="eastAsia" w:ascii="宋体" w:hAnsi="宋体" w:cs="宋体"/>
          <w:lang w:val="zh-TW" w:eastAsia="zh-TW"/>
        </w:rPr>
        <w:t>十一、合同解除</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r>
        <w:rPr>
          <w:rStyle w:val="25"/>
          <w:rFonts w:ascii="??" w:hAnsi="??" w:cs="??"/>
        </w:rPr>
        <w:t>1</w:t>
      </w:r>
      <w:r>
        <w:rPr>
          <w:rStyle w:val="25"/>
          <w:rFonts w:hint="eastAsia" w:ascii="宋体" w:hAnsi="宋体" w:cs="宋体"/>
          <w:lang w:val="zh-TW" w:eastAsia="zh-TW"/>
        </w:rPr>
        <w:t>、甲方拖欠工程款超出</w:t>
      </w:r>
      <w:r>
        <w:rPr>
          <w:rStyle w:val="25"/>
          <w:rFonts w:ascii="??" w:hAnsi="??" w:cs="??"/>
        </w:rPr>
        <w:t>30</w:t>
      </w:r>
      <w:r>
        <w:rPr>
          <w:rStyle w:val="25"/>
          <w:rFonts w:hint="eastAsia" w:ascii="宋体" w:hAnsi="宋体" w:cs="宋体"/>
          <w:lang w:val="zh-TW" w:eastAsia="zh-TW"/>
        </w:rPr>
        <w:t>日的，乙方有权解除本合同。</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r>
        <w:rPr>
          <w:rStyle w:val="25"/>
          <w:rFonts w:ascii="??" w:hAnsi="??" w:cs="??"/>
        </w:rPr>
        <w:t>2</w:t>
      </w:r>
      <w:r>
        <w:rPr>
          <w:rStyle w:val="25"/>
          <w:rFonts w:hint="eastAsia" w:ascii="宋体" w:hAnsi="宋体" w:cs="宋体"/>
          <w:lang w:val="zh-TW" w:eastAsia="zh-TW"/>
        </w:rPr>
        <w:t>、乙方拖延工程达到</w:t>
      </w:r>
      <w:r>
        <w:rPr>
          <w:rStyle w:val="25"/>
          <w:rFonts w:ascii="??" w:hAnsi="??" w:cs="??"/>
        </w:rPr>
        <w:t>10</w:t>
      </w:r>
      <w:r>
        <w:rPr>
          <w:rStyle w:val="25"/>
          <w:rFonts w:hint="eastAsia" w:ascii="宋体" w:hAnsi="宋体" w:cs="宋体"/>
          <w:lang w:val="zh-TW" w:eastAsia="zh-TW"/>
        </w:rPr>
        <w:t>日的，或者，乙方施工质量不符合约定的，甲方有权解除本合同。</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lang w:val="zh-TW" w:eastAsia="zh-TW"/>
        </w:rPr>
      </w:pPr>
      <w:r>
        <w:rPr>
          <w:rStyle w:val="25"/>
          <w:rFonts w:hint="eastAsia" w:ascii="宋体" w:hAnsi="宋体" w:cs="宋体"/>
          <w:lang w:val="zh-TW" w:eastAsia="zh-TW"/>
        </w:rPr>
        <w:t>十二、其它事项</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r>
        <w:rPr>
          <w:rStyle w:val="25"/>
          <w:rFonts w:ascii="??" w:hAnsi="??" w:cs="??"/>
        </w:rPr>
        <w:t>1.1</w:t>
      </w:r>
      <w:r>
        <w:rPr>
          <w:rStyle w:val="25"/>
          <w:rFonts w:hint="eastAsia" w:ascii="宋体" w:hAnsi="宋体" w:cs="宋体"/>
          <w:lang w:val="zh-TW" w:eastAsia="zh-TW"/>
        </w:rPr>
        <w:t>发包人代表：</w:t>
      </w:r>
      <w:r>
        <w:rPr>
          <w:rStyle w:val="25"/>
          <w:rFonts w:ascii="??" w:hAnsi="??" w:cs="??"/>
          <w:u w:val="single"/>
        </w:rPr>
        <w:t xml:space="preserve">                  </w:t>
      </w:r>
      <w:r>
        <w:rPr>
          <w:rStyle w:val="25"/>
          <w:rFonts w:ascii="??" w:hAnsi="??" w:cs="??"/>
        </w:rPr>
        <w:t xml:space="preserve">  </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u w:val="single"/>
        </w:rPr>
      </w:pPr>
      <w:r>
        <w:rPr>
          <w:rStyle w:val="25"/>
          <w:rFonts w:hint="eastAsia" w:ascii="宋体" w:hAnsi="宋体" w:cs="宋体"/>
          <w:lang w:val="zh-TW" w:eastAsia="zh-TW"/>
        </w:rPr>
        <w:t>身份证号：</w:t>
      </w:r>
      <w:r>
        <w:rPr>
          <w:rStyle w:val="25"/>
          <w:rFonts w:ascii="??" w:hAnsi="??" w:cs="??"/>
          <w:u w:val="single"/>
        </w:rPr>
        <w:t xml:space="preserve">                     </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u w:val="single"/>
        </w:rPr>
      </w:pPr>
      <w:r>
        <w:rPr>
          <w:rStyle w:val="25"/>
          <w:rFonts w:ascii="??" w:hAnsi="??" w:cs="??"/>
        </w:rPr>
        <w:t>1.2</w:t>
      </w:r>
      <w:r>
        <w:rPr>
          <w:rStyle w:val="25"/>
          <w:rFonts w:hint="eastAsia" w:ascii="宋体" w:hAnsi="宋体" w:cs="宋体"/>
          <w:lang w:val="zh-TW" w:eastAsia="zh-TW"/>
        </w:rPr>
        <w:t>项目经理：</w:t>
      </w:r>
      <w:r>
        <w:rPr>
          <w:rStyle w:val="25"/>
          <w:rFonts w:ascii="??" w:hAnsi="??" w:cs="??"/>
          <w:u w:val="single"/>
        </w:rPr>
        <w:t xml:space="preserve">                       </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u w:val="single"/>
        </w:rPr>
      </w:pPr>
      <w:r>
        <w:rPr>
          <w:rStyle w:val="25"/>
          <w:rFonts w:hint="eastAsia" w:ascii="宋体" w:hAnsi="宋体" w:cs="宋体"/>
          <w:lang w:val="zh-TW" w:eastAsia="zh-TW"/>
        </w:rPr>
        <w:t>身份证号：</w:t>
      </w:r>
      <w:r>
        <w:rPr>
          <w:rStyle w:val="25"/>
          <w:rFonts w:ascii="??" w:hAnsi="??" w:cs="??"/>
          <w:u w:val="single"/>
        </w:rPr>
        <w:t xml:space="preserve">                       </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r>
        <w:rPr>
          <w:rStyle w:val="25"/>
          <w:rFonts w:hint="eastAsia" w:ascii="宋体" w:hAnsi="宋体" w:cs="宋体"/>
          <w:lang w:val="zh-TW" w:eastAsia="zh-TW"/>
        </w:rPr>
        <w:t>建造师执业资格等级：</w:t>
      </w:r>
      <w:r>
        <w:rPr>
          <w:rStyle w:val="25"/>
          <w:rFonts w:ascii="??" w:hAnsi="??" w:cs="??"/>
          <w:u w:val="single"/>
        </w:rPr>
        <w:t xml:space="preserve">                  </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u w:val="single"/>
        </w:rPr>
      </w:pPr>
      <w:r>
        <w:rPr>
          <w:rStyle w:val="25"/>
          <w:rFonts w:hint="eastAsia" w:ascii="宋体" w:hAnsi="宋体" w:cs="宋体"/>
          <w:lang w:val="zh-TW" w:eastAsia="zh-TW"/>
        </w:rPr>
        <w:t>建造师注册证书号：</w:t>
      </w:r>
      <w:r>
        <w:rPr>
          <w:rStyle w:val="25"/>
          <w:rFonts w:ascii="??" w:hAnsi="??" w:cs="??"/>
          <w:u w:val="single"/>
        </w:rPr>
        <w:t xml:space="preserve">                   </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r>
        <w:rPr>
          <w:rStyle w:val="25"/>
          <w:rFonts w:hint="eastAsia" w:ascii="宋体" w:hAnsi="宋体" w:cs="宋体"/>
          <w:lang w:val="zh-TW" w:eastAsia="zh-TW"/>
        </w:rPr>
        <w:t>建造师执业印章号：</w:t>
      </w:r>
      <w:r>
        <w:rPr>
          <w:rStyle w:val="25"/>
          <w:rFonts w:ascii="??" w:hAnsi="??" w:cs="??"/>
          <w:u w:val="single"/>
        </w:rPr>
        <w:t xml:space="preserve">                    </w:t>
      </w:r>
      <w:r>
        <w:rPr>
          <w:rStyle w:val="25"/>
          <w:rFonts w:ascii="??" w:hAnsi="??" w:cs="??"/>
        </w:rPr>
        <w:t xml:space="preserve"> </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u w:val="single"/>
        </w:rPr>
      </w:pPr>
      <w:r>
        <w:rPr>
          <w:rStyle w:val="25"/>
          <w:rFonts w:hint="eastAsia" w:ascii="宋体" w:hAnsi="宋体" w:cs="宋体"/>
          <w:lang w:val="zh-TW" w:eastAsia="zh-TW"/>
        </w:rPr>
        <w:t>安全生产考核合格证书号：</w:t>
      </w:r>
      <w:r>
        <w:rPr>
          <w:rStyle w:val="25"/>
          <w:rFonts w:ascii="??" w:hAnsi="??" w:cs="??"/>
          <w:u w:val="single"/>
        </w:rPr>
        <w:t xml:space="preserve">                 </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lang w:val="zh-TW" w:eastAsia="zh-TW"/>
        </w:rPr>
      </w:pPr>
      <w:r>
        <w:rPr>
          <w:rStyle w:val="25"/>
          <w:rFonts w:hint="eastAsia" w:ascii="宋体" w:hAnsi="宋体" w:cs="宋体"/>
          <w:lang w:val="zh-TW" w:eastAsia="zh-TW"/>
        </w:rPr>
        <w:t>中标人进场前，发包人对中标人的项目经理及现场管理人员、安全员等进行面试，面试通过的人员方可进场管理。</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r>
        <w:rPr>
          <w:rStyle w:val="25"/>
          <w:rFonts w:hint="eastAsia" w:ascii="宋体" w:hAnsi="宋体" w:cs="宋体"/>
          <w:lang w:val="zh-TW" w:eastAsia="zh-TW"/>
        </w:rPr>
        <w:t>合同签订后，发包人将对中标单位项目经理、现场管理人员、安全员等主要管理人员实行考勤制度。从监理签发的开工令时间开始考勤，由监理负责每月导出考勤报表并签字确认，报送发包人。项目经理缺勤，发包人有权处以罚款</w:t>
      </w:r>
      <w:r>
        <w:rPr>
          <w:rStyle w:val="25"/>
          <w:rFonts w:ascii="??" w:hAnsi="??" w:cs="??"/>
        </w:rPr>
        <w:t>3000</w:t>
      </w:r>
      <w:r>
        <w:rPr>
          <w:rStyle w:val="25"/>
          <w:rFonts w:hint="eastAsia" w:ascii="宋体" w:hAnsi="宋体" w:cs="宋体"/>
          <w:lang w:val="zh-TW" w:eastAsia="zh-TW"/>
        </w:rPr>
        <w:t>元</w:t>
      </w:r>
      <w:r>
        <w:rPr>
          <w:rStyle w:val="25"/>
          <w:rFonts w:ascii="??" w:hAnsi="??" w:cs="??"/>
        </w:rPr>
        <w:t>/</w:t>
      </w:r>
      <w:r>
        <w:rPr>
          <w:rStyle w:val="25"/>
          <w:rFonts w:hint="eastAsia" w:ascii="宋体" w:hAnsi="宋体" w:cs="宋体"/>
          <w:lang w:val="zh-TW" w:eastAsia="zh-TW"/>
        </w:rPr>
        <w:t>天，连续</w:t>
      </w:r>
      <w:r>
        <w:rPr>
          <w:rStyle w:val="25"/>
          <w:rFonts w:ascii="??" w:hAnsi="??" w:cs="??"/>
        </w:rPr>
        <w:t>5</w:t>
      </w:r>
      <w:r>
        <w:rPr>
          <w:rStyle w:val="25"/>
          <w:rFonts w:hint="eastAsia" w:ascii="宋体" w:hAnsi="宋体" w:cs="宋体"/>
          <w:lang w:val="zh-TW" w:eastAsia="zh-TW"/>
        </w:rPr>
        <w:t>天或一个月内累计</w:t>
      </w:r>
      <w:r>
        <w:rPr>
          <w:rStyle w:val="25"/>
          <w:rFonts w:ascii="??" w:hAnsi="??" w:cs="??"/>
        </w:rPr>
        <w:t>10</w:t>
      </w:r>
      <w:r>
        <w:rPr>
          <w:rStyle w:val="25"/>
          <w:rFonts w:hint="eastAsia" w:ascii="宋体" w:hAnsi="宋体" w:cs="宋体"/>
          <w:lang w:val="zh-TW" w:eastAsia="zh-TW"/>
        </w:rPr>
        <w:t>天不在现场，发包人有权终止合同，并依法追究承包人造成的损失，同时报相应的建设主管部门处理；现场管理人员、安全员缺勤，每次罚款</w:t>
      </w:r>
      <w:r>
        <w:rPr>
          <w:rStyle w:val="25"/>
          <w:rFonts w:ascii="??" w:hAnsi="??" w:cs="??"/>
        </w:rPr>
        <w:t>1000</w:t>
      </w:r>
      <w:r>
        <w:rPr>
          <w:rStyle w:val="25"/>
          <w:rFonts w:hint="eastAsia" w:ascii="宋体" w:hAnsi="宋体" w:cs="宋体"/>
          <w:lang w:val="zh-TW" w:eastAsia="zh-TW"/>
        </w:rPr>
        <w:t>元</w:t>
      </w:r>
      <w:r>
        <w:rPr>
          <w:rStyle w:val="25"/>
          <w:rFonts w:ascii="??" w:hAnsi="??" w:cs="??"/>
        </w:rPr>
        <w:t>/</w:t>
      </w:r>
      <w:r>
        <w:rPr>
          <w:rStyle w:val="25"/>
          <w:rFonts w:hint="eastAsia" w:ascii="宋体" w:hAnsi="宋体" w:cs="宋体"/>
          <w:lang w:val="zh-TW" w:eastAsia="zh-TW"/>
        </w:rPr>
        <w:t>天，连续</w:t>
      </w:r>
      <w:r>
        <w:rPr>
          <w:rStyle w:val="25"/>
          <w:rFonts w:ascii="??" w:hAnsi="??" w:cs="??"/>
        </w:rPr>
        <w:t>5</w:t>
      </w:r>
      <w:r>
        <w:rPr>
          <w:rStyle w:val="25"/>
          <w:rFonts w:hint="eastAsia" w:ascii="宋体" w:hAnsi="宋体" w:cs="宋体"/>
          <w:lang w:val="zh-TW" w:eastAsia="zh-TW"/>
        </w:rPr>
        <w:t>天或一个月累计</w:t>
      </w:r>
      <w:r>
        <w:rPr>
          <w:rStyle w:val="25"/>
          <w:rFonts w:ascii="??" w:hAnsi="??" w:cs="??"/>
        </w:rPr>
        <w:t>10</w:t>
      </w:r>
      <w:r>
        <w:rPr>
          <w:rStyle w:val="25"/>
          <w:rFonts w:hint="eastAsia" w:ascii="宋体" w:hAnsi="宋体" w:cs="宋体"/>
          <w:lang w:val="zh-TW" w:eastAsia="zh-TW"/>
        </w:rPr>
        <w:t>天不在现场，发包人有权要求更换人员，必要时可解除合同，承包人承担所有责任</w:t>
      </w:r>
      <w:r>
        <w:rPr>
          <w:rStyle w:val="25"/>
          <w:rFonts w:ascii="??" w:hAnsi="??" w:cs="??"/>
        </w:rPr>
        <w:t xml:space="preserve"> </w:t>
      </w:r>
      <w:r>
        <w:rPr>
          <w:rStyle w:val="25"/>
          <w:rFonts w:hint="eastAsia" w:ascii="宋体" w:hAnsi="宋体" w:cs="宋体"/>
          <w:lang w:val="zh-TW" w:eastAsia="zh-TW"/>
        </w:rPr>
        <w:t>。</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r>
        <w:rPr>
          <w:rStyle w:val="25"/>
          <w:rFonts w:ascii="??" w:hAnsi="??" w:cs="??"/>
        </w:rPr>
        <w:t xml:space="preserve">1.3 </w:t>
      </w:r>
      <w:r>
        <w:rPr>
          <w:rStyle w:val="25"/>
          <w:rFonts w:hint="eastAsia" w:ascii="宋体" w:hAnsi="宋体" w:cs="宋体"/>
          <w:lang w:val="zh-TW" w:eastAsia="zh-TW"/>
        </w:rPr>
        <w:t>监理人员</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u w:val="single"/>
        </w:rPr>
      </w:pPr>
      <w:r>
        <w:rPr>
          <w:rStyle w:val="25"/>
          <w:rFonts w:hint="eastAsia" w:ascii="宋体" w:hAnsi="宋体" w:cs="宋体"/>
          <w:lang w:val="zh-TW" w:eastAsia="zh-TW"/>
        </w:rPr>
        <w:t>监理单位：</w:t>
      </w:r>
      <w:r>
        <w:rPr>
          <w:rStyle w:val="25"/>
          <w:rFonts w:ascii="??" w:hAnsi="??" w:cs="??"/>
          <w:u w:val="single"/>
        </w:rPr>
        <w:t xml:space="preserve">                      </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r>
        <w:rPr>
          <w:rStyle w:val="25"/>
          <w:rFonts w:hint="eastAsia" w:ascii="宋体" w:hAnsi="宋体" w:cs="宋体"/>
          <w:lang w:val="zh-TW" w:eastAsia="zh-TW"/>
        </w:rPr>
        <w:t>总监姓名：</w:t>
      </w:r>
      <w:r>
        <w:rPr>
          <w:rStyle w:val="25"/>
          <w:rFonts w:ascii="??" w:hAnsi="??" w:cs="??"/>
          <w:u w:val="single"/>
        </w:rPr>
        <w:t xml:space="preserve">                        </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r>
        <w:rPr>
          <w:rStyle w:val="25"/>
          <w:rFonts w:hint="eastAsia" w:ascii="宋体" w:hAnsi="宋体" w:cs="宋体"/>
          <w:lang w:val="zh-TW" w:eastAsia="zh-TW"/>
        </w:rPr>
        <w:t>总监工程师执业资格证书号：</w:t>
      </w:r>
      <w:r>
        <w:rPr>
          <w:rStyle w:val="25"/>
          <w:rFonts w:ascii="??" w:hAnsi="??" w:cs="??"/>
          <w:u w:val="single"/>
        </w:rPr>
        <w:t xml:space="preserve">                      </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r>
        <w:rPr>
          <w:rStyle w:val="25"/>
          <w:rFonts w:ascii="??" w:hAnsi="??" w:cs="??"/>
        </w:rPr>
        <w:t>1.4</w:t>
      </w:r>
      <w:r>
        <w:rPr>
          <w:rStyle w:val="25"/>
          <w:rFonts w:hint="eastAsia" w:ascii="宋体" w:hAnsi="宋体" w:cs="宋体"/>
          <w:lang w:val="zh-TW" w:eastAsia="zh-TW"/>
        </w:rPr>
        <w:t>跟踪审计单位委派的工程师</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r>
        <w:rPr>
          <w:rStyle w:val="25"/>
          <w:rFonts w:hint="eastAsia" w:ascii="宋体" w:hAnsi="宋体" w:cs="宋体"/>
          <w:lang w:val="zh-TW" w:eastAsia="zh-TW"/>
        </w:rPr>
        <w:t>姓</w:t>
      </w:r>
      <w:r>
        <w:rPr>
          <w:rStyle w:val="25"/>
          <w:rFonts w:ascii="??" w:hAnsi="??" w:cs="??"/>
        </w:rPr>
        <w:t xml:space="preserve">    </w:t>
      </w:r>
      <w:r>
        <w:rPr>
          <w:rStyle w:val="25"/>
          <w:rFonts w:hint="eastAsia" w:ascii="宋体" w:hAnsi="宋体" w:cs="宋体"/>
          <w:lang w:val="zh-TW" w:eastAsia="zh-TW"/>
        </w:rPr>
        <w:t>名：</w:t>
      </w:r>
      <w:r>
        <w:rPr>
          <w:rStyle w:val="25"/>
          <w:rFonts w:ascii="??" w:hAnsi="??" w:cs="??"/>
          <w:u w:val="single"/>
        </w:rPr>
        <w:t xml:space="preserve">                   </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r>
        <w:rPr>
          <w:rStyle w:val="25"/>
          <w:rFonts w:hint="eastAsia" w:ascii="宋体" w:hAnsi="宋体" w:cs="宋体"/>
          <w:lang w:val="zh-TW" w:eastAsia="zh-TW"/>
        </w:rPr>
        <w:t>身份证号：</w:t>
      </w:r>
      <w:r>
        <w:rPr>
          <w:rStyle w:val="25"/>
          <w:rFonts w:ascii="??" w:hAnsi="??" w:cs="??"/>
          <w:u w:val="single"/>
        </w:rPr>
        <w:t xml:space="preserve">                     </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r>
        <w:rPr>
          <w:rStyle w:val="25"/>
          <w:rFonts w:ascii="??" w:hAnsi="??" w:cs="??"/>
        </w:rPr>
        <w:t>2</w:t>
      </w:r>
      <w:r>
        <w:rPr>
          <w:rStyle w:val="25"/>
          <w:rFonts w:hint="eastAsia" w:ascii="宋体" w:hAnsi="宋体" w:cs="宋体"/>
          <w:lang w:val="zh-TW" w:eastAsia="zh-TW"/>
        </w:rPr>
        <w:t>、本工程施工中的纠纷和相关事宜由乙方负责调处。</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r>
        <w:rPr>
          <w:rStyle w:val="25"/>
          <w:rFonts w:ascii="??" w:hAnsi="??" w:cs="??"/>
        </w:rPr>
        <w:t>3</w:t>
      </w:r>
      <w:r>
        <w:rPr>
          <w:rStyle w:val="25"/>
          <w:rFonts w:hint="eastAsia" w:ascii="宋体" w:hAnsi="宋体" w:cs="宋体"/>
          <w:lang w:val="zh-TW" w:eastAsia="zh-TW"/>
        </w:rPr>
        <w:t>、本工程完成后，由乙方书面申报，甲方审批后方可进行竣工验收。工程未交付前，乙方负责做好成品保护。如有损坏应负责维修，直至合格，其维修看护费用由承包人承担。</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r>
        <w:rPr>
          <w:rStyle w:val="25"/>
          <w:rFonts w:ascii="??" w:hAnsi="??" w:cs="??"/>
        </w:rPr>
        <w:t>4</w:t>
      </w:r>
      <w:r>
        <w:rPr>
          <w:rStyle w:val="25"/>
          <w:rFonts w:hint="eastAsia" w:ascii="宋体" w:hAnsi="宋体" w:cs="宋体"/>
          <w:lang w:val="zh-TW" w:eastAsia="zh-TW"/>
        </w:rPr>
        <w:t>、验收时，若乙方未按图纸及工程量清单施工，乙方须在</w:t>
      </w:r>
      <w:r>
        <w:rPr>
          <w:rStyle w:val="25"/>
          <w:rFonts w:ascii="??" w:hAnsi="??" w:cs="??"/>
        </w:rPr>
        <w:t>15</w:t>
      </w:r>
      <w:r>
        <w:rPr>
          <w:rStyle w:val="25"/>
          <w:rFonts w:hint="eastAsia" w:ascii="宋体" w:hAnsi="宋体" w:cs="宋体"/>
          <w:lang w:val="zh-TW" w:eastAsia="zh-TW"/>
        </w:rPr>
        <w:t>日内整改到位，否则甲方不予支付工程款。</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r>
        <w:rPr>
          <w:rStyle w:val="25"/>
          <w:rFonts w:ascii="??" w:hAnsi="??" w:cs="??"/>
        </w:rPr>
        <w:t>5</w:t>
      </w:r>
      <w:r>
        <w:rPr>
          <w:rStyle w:val="25"/>
          <w:rFonts w:hint="eastAsia" w:ascii="宋体" w:hAnsi="宋体" w:cs="宋体"/>
          <w:lang w:val="zh-TW" w:eastAsia="zh-TW"/>
        </w:rPr>
        <w:t>、本工程养护期两年，养护期自工程完工验收合格之日起计算，养护期间发生质量问题一切保修费用由乙方承担。在甲方书面通知</w:t>
      </w:r>
      <w:r>
        <w:rPr>
          <w:rStyle w:val="25"/>
          <w:rFonts w:ascii="??" w:hAnsi="??" w:cs="??"/>
        </w:rPr>
        <w:t>3</w:t>
      </w:r>
      <w:r>
        <w:rPr>
          <w:rStyle w:val="25"/>
          <w:rFonts w:hint="eastAsia" w:ascii="宋体" w:hAnsi="宋体" w:cs="宋体"/>
          <w:lang w:val="zh-TW" w:eastAsia="zh-TW"/>
        </w:rPr>
        <w:t>日内，乙方未进场修复，视为自动放弃保修金，但不免除乙方应尽的养护责任。</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r>
        <w:rPr>
          <w:rStyle w:val="25"/>
          <w:rFonts w:ascii="??" w:hAnsi="??" w:cs="??"/>
        </w:rPr>
        <w:t>6</w:t>
      </w:r>
      <w:r>
        <w:rPr>
          <w:rStyle w:val="25"/>
          <w:rFonts w:hint="eastAsia" w:ascii="宋体" w:hAnsi="宋体" w:cs="宋体"/>
          <w:lang w:val="zh-TW" w:eastAsia="zh-TW"/>
        </w:rPr>
        <w:t>、承包人必须严格按扬州市建筑施工扬尘管控标准</w:t>
      </w:r>
      <w:r>
        <w:rPr>
          <w:rStyle w:val="25"/>
          <w:rFonts w:ascii="??" w:hAnsi="??" w:cs="??"/>
        </w:rPr>
        <w:t>“</w:t>
      </w:r>
      <w:r>
        <w:rPr>
          <w:rStyle w:val="25"/>
          <w:rFonts w:hint="eastAsia" w:ascii="宋体" w:hAnsi="宋体" w:cs="宋体"/>
          <w:lang w:val="zh-TW" w:eastAsia="zh-TW"/>
        </w:rPr>
        <w:t>十六条</w:t>
      </w:r>
      <w:r>
        <w:rPr>
          <w:rStyle w:val="25"/>
          <w:rFonts w:ascii="??" w:hAnsi="??" w:cs="??"/>
        </w:rPr>
        <w:t>”</w:t>
      </w:r>
      <w:r>
        <w:rPr>
          <w:rStyle w:val="25"/>
          <w:rFonts w:hint="eastAsia" w:ascii="宋体" w:hAnsi="宋体" w:cs="宋体"/>
          <w:lang w:val="zh-TW" w:eastAsia="zh-TW"/>
        </w:rPr>
        <w:t>要求及市区有关规定和部署，全面做好施工现场及土方临时堆放场地的扬尘控制工作，相关费用投标时综合考虑。承包人应采取控制措施使施工现场达到市环保和政府其它部门对建筑工地的要求，避免伤害或妨碍公众及周围环境，如因妨碍或伤害造成的行政处罚等其它赔偿均由承包人承担。凡被省、市</w:t>
      </w:r>
      <w:r>
        <w:rPr>
          <w:rStyle w:val="25"/>
          <w:rFonts w:ascii="??" w:hAnsi="??" w:cs="??"/>
        </w:rPr>
        <w:t>“</w:t>
      </w:r>
      <w:r>
        <w:rPr>
          <w:rStyle w:val="25"/>
          <w:rFonts w:hint="eastAsia" w:ascii="宋体" w:hAnsi="宋体" w:cs="宋体"/>
          <w:lang w:val="zh-TW" w:eastAsia="zh-TW"/>
        </w:rPr>
        <w:t>攻坚办</w:t>
      </w:r>
      <w:r>
        <w:rPr>
          <w:rStyle w:val="25"/>
          <w:rFonts w:ascii="??" w:hAnsi="??" w:cs="??"/>
        </w:rPr>
        <w:t>”</w:t>
      </w:r>
      <w:r>
        <w:rPr>
          <w:rStyle w:val="25"/>
          <w:rFonts w:hint="eastAsia" w:ascii="宋体" w:hAnsi="宋体" w:cs="宋体"/>
          <w:lang w:val="zh-TW" w:eastAsia="zh-TW"/>
        </w:rPr>
        <w:t>、大气办通报、曝光的工地，经查实后一律从严从重予以处罚，每发生一次扣缴承包人违约金</w:t>
      </w:r>
      <w:r>
        <w:rPr>
          <w:rStyle w:val="25"/>
          <w:rFonts w:ascii="??" w:hAnsi="??" w:cs="??"/>
        </w:rPr>
        <w:t>10000</w:t>
      </w:r>
      <w:r>
        <w:rPr>
          <w:rStyle w:val="25"/>
          <w:rFonts w:hint="eastAsia" w:ascii="宋体" w:hAnsi="宋体" w:cs="宋体"/>
          <w:lang w:val="zh-TW" w:eastAsia="zh-TW"/>
        </w:rPr>
        <w:t>元。</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r>
        <w:rPr>
          <w:rStyle w:val="25"/>
          <w:rFonts w:ascii="??" w:hAnsi="??" w:cs="??"/>
        </w:rPr>
        <w:t>7</w:t>
      </w:r>
      <w:r>
        <w:rPr>
          <w:rStyle w:val="25"/>
          <w:rFonts w:hint="eastAsia" w:ascii="宋体" w:hAnsi="宋体" w:cs="宋体"/>
          <w:lang w:val="zh-TW" w:eastAsia="zh-TW"/>
        </w:rPr>
        <w:t>、在施工期间应采取临时交通措施，确保沿线居民能够正常通行及出行安全，发包人不再支付费用。</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r>
        <w:rPr>
          <w:rStyle w:val="25"/>
          <w:rFonts w:ascii="??" w:hAnsi="??" w:cs="??"/>
        </w:rPr>
        <w:t>8</w:t>
      </w:r>
      <w:r>
        <w:rPr>
          <w:rStyle w:val="25"/>
          <w:rFonts w:hint="eastAsia" w:ascii="宋体" w:hAnsi="宋体" w:cs="宋体"/>
          <w:lang w:val="zh-TW" w:eastAsia="zh-TW"/>
        </w:rPr>
        <w:t>、承包人投标报价中应包括但不限于水电接驳、排水（降水）等其他未尽事宜。</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r>
        <w:rPr>
          <w:rStyle w:val="25"/>
          <w:rFonts w:ascii="??" w:hAnsi="??" w:cs="??"/>
        </w:rPr>
        <w:t>9</w:t>
      </w:r>
      <w:r>
        <w:rPr>
          <w:rStyle w:val="25"/>
          <w:rFonts w:hint="eastAsia" w:ascii="宋体" w:hAnsi="宋体" w:cs="宋体"/>
          <w:lang w:val="zh-TW" w:eastAsia="zh-TW"/>
        </w:rPr>
        <w:t>、本工程严禁使用不合格或不符合设计要求的材料，一经发现，限期退场，不按要求退场的，造成的损失由承包人负责。使用不符合标准、规格、质量和品牌要求（包括建设单位供应材料由于承包人验收把关不严）的工程材料承包人无条件更换和返工，并按照不合格材料购进总额的</w:t>
      </w:r>
      <w:r>
        <w:rPr>
          <w:rStyle w:val="25"/>
          <w:rFonts w:ascii="??" w:hAnsi="??" w:cs="??"/>
        </w:rPr>
        <w:t>30%</w:t>
      </w:r>
      <w:r>
        <w:rPr>
          <w:rStyle w:val="25"/>
          <w:rFonts w:hint="eastAsia" w:ascii="宋体" w:hAnsi="宋体" w:cs="宋体"/>
          <w:lang w:val="zh-TW" w:eastAsia="zh-TW"/>
        </w:rPr>
        <w:t>向发包人支付违约金。</w:t>
      </w:r>
      <w:r>
        <w:rPr>
          <w:rStyle w:val="25"/>
          <w:rFonts w:ascii="??" w:hAnsi="??" w:cs="??"/>
        </w:rPr>
        <w:t xml:space="preserve"> </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宋体" w:cs="宋体"/>
          <w:lang w:val="zh-TW"/>
        </w:rPr>
      </w:pPr>
      <w:r>
        <w:rPr>
          <w:rStyle w:val="25"/>
          <w:rFonts w:ascii="??" w:hAnsi="??" w:cs="??"/>
        </w:rPr>
        <w:t>10</w:t>
      </w:r>
      <w:r>
        <w:rPr>
          <w:rStyle w:val="25"/>
          <w:rFonts w:hint="eastAsia" w:ascii="宋体" w:hAnsi="宋体" w:cs="宋体"/>
          <w:lang w:val="zh-TW" w:eastAsia="zh-TW"/>
        </w:rPr>
        <w:t>、本工程绿化养护期两年，第</w:t>
      </w:r>
      <w:r>
        <w:rPr>
          <w:rStyle w:val="25"/>
          <w:rFonts w:ascii="??" w:hAnsi="??" w:cs="??"/>
        </w:rPr>
        <w:t>1</w:t>
      </w:r>
      <w:r>
        <w:rPr>
          <w:rStyle w:val="25"/>
          <w:rFonts w:hint="eastAsia" w:ascii="宋体" w:hAnsi="宋体" w:cs="宋体"/>
          <w:lang w:val="zh-TW" w:eastAsia="zh-TW"/>
        </w:rPr>
        <w:t>年成活率养护，第</w:t>
      </w:r>
      <w:r>
        <w:rPr>
          <w:rStyle w:val="25"/>
          <w:rFonts w:ascii="??" w:hAnsi="??" w:cs="??"/>
        </w:rPr>
        <w:t>2</w:t>
      </w:r>
      <w:r>
        <w:rPr>
          <w:rStyle w:val="25"/>
          <w:rFonts w:hint="eastAsia" w:ascii="宋体" w:hAnsi="宋体" w:cs="宋体"/>
          <w:lang w:val="zh-TW" w:eastAsia="zh-TW"/>
        </w:rPr>
        <w:t>年</w:t>
      </w:r>
      <w:r>
        <w:rPr>
          <w:rStyle w:val="25"/>
          <w:rFonts w:hint="eastAsia" w:ascii="宋体" w:hAnsi="宋体" w:cs="宋体"/>
        </w:rPr>
        <w:t>Ⅱ</w:t>
      </w:r>
      <w:r>
        <w:rPr>
          <w:rStyle w:val="25"/>
          <w:rFonts w:hint="eastAsia" w:ascii="宋体" w:hAnsi="宋体" w:cs="宋体"/>
          <w:lang w:val="zh-TW" w:eastAsia="zh-TW"/>
        </w:rPr>
        <w:t>级养护。</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r>
        <w:rPr>
          <w:rStyle w:val="25"/>
          <w:rFonts w:ascii="??" w:hAnsi="??" w:cs="??"/>
        </w:rPr>
        <w:t>11</w:t>
      </w:r>
      <w:r>
        <w:rPr>
          <w:rStyle w:val="25"/>
          <w:rFonts w:hint="eastAsia" w:ascii="??" w:hAnsi="??" w:cs="??"/>
        </w:rPr>
        <w:t>、</w:t>
      </w:r>
      <w:r>
        <w:rPr>
          <w:rFonts w:hint="eastAsia" w:ascii="宋体"/>
          <w:kern w:val="0"/>
        </w:rPr>
        <w:t>承包人在施工过程中必须文明、安全、规范施工，保持环境整洁，减少扰民影响，并就工地围墙、照明、防护、标志、警告信号和门卫等做出具体安排，若有违章行为按规定处罚，一切责任自负</w:t>
      </w:r>
      <w:r>
        <w:rPr>
          <w:rFonts w:hint="eastAsia" w:ascii="宋体" w:hAnsi="宋体"/>
          <w:kern w:val="0"/>
        </w:rPr>
        <w:t>。</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宋体" w:cs="宋体"/>
          <w:lang w:val="zh-TW"/>
        </w:rPr>
      </w:pPr>
      <w:r>
        <w:rPr>
          <w:rStyle w:val="25"/>
          <w:rFonts w:ascii="??" w:hAnsi="??" w:cs="??"/>
        </w:rPr>
        <w:t>12</w:t>
      </w:r>
      <w:r>
        <w:rPr>
          <w:rStyle w:val="25"/>
          <w:rFonts w:hint="eastAsia" w:ascii="宋体" w:hAnsi="宋体" w:cs="宋体"/>
          <w:lang w:val="zh-TW" w:eastAsia="zh-TW"/>
        </w:rPr>
        <w:t>、承包人需要考虑与综合管线等单位的配合服务造成的工期延误</w:t>
      </w:r>
      <w:r>
        <w:rPr>
          <w:rStyle w:val="25"/>
          <w:rFonts w:hint="eastAsia" w:ascii="宋体" w:hAnsi="宋体" w:cs="宋体"/>
          <w:lang w:val="zh-TW"/>
        </w:rPr>
        <w:t>，</w:t>
      </w:r>
      <w:r>
        <w:rPr>
          <w:rStyle w:val="25"/>
          <w:rFonts w:hint="eastAsia" w:ascii="宋体" w:hAnsi="宋体" w:cs="宋体"/>
          <w:lang w:val="zh-TW" w:eastAsia="zh-TW"/>
        </w:rPr>
        <w:t>费用增加</w:t>
      </w:r>
      <w:r>
        <w:rPr>
          <w:rStyle w:val="25"/>
          <w:rFonts w:hint="eastAsia" w:ascii="宋体" w:hAnsi="宋体" w:cs="宋体"/>
          <w:lang w:val="zh-TW"/>
        </w:rPr>
        <w:t>，</w:t>
      </w:r>
      <w:r>
        <w:rPr>
          <w:rStyle w:val="25"/>
          <w:rFonts w:hint="eastAsia" w:ascii="宋体" w:hAnsi="宋体" w:cs="宋体"/>
          <w:lang w:val="zh-TW" w:eastAsia="zh-TW"/>
        </w:rPr>
        <w:t>发包人不再另行支付费用</w:t>
      </w:r>
      <w:r>
        <w:rPr>
          <w:rStyle w:val="25"/>
          <w:rFonts w:hint="eastAsia" w:ascii="宋体" w:hAnsi="宋体" w:cs="宋体"/>
          <w:lang w:val="zh-TW"/>
        </w:rPr>
        <w:t>，</w:t>
      </w:r>
      <w:r>
        <w:rPr>
          <w:rStyle w:val="25"/>
          <w:rFonts w:hint="eastAsia" w:ascii="宋体" w:hAnsi="宋体" w:cs="宋体"/>
          <w:lang w:val="zh-TW" w:eastAsia="zh-TW"/>
        </w:rPr>
        <w:t>工期不延误</w:t>
      </w:r>
      <w:r>
        <w:rPr>
          <w:rStyle w:val="25"/>
          <w:rFonts w:hint="eastAsia" w:ascii="宋体" w:hAnsi="宋体" w:cs="宋体"/>
          <w:lang w:val="zh-TW"/>
        </w:rPr>
        <w:t>。</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宋体" w:cs="??"/>
        </w:rPr>
      </w:pPr>
      <w:r>
        <w:rPr>
          <w:rStyle w:val="25"/>
          <w:rFonts w:ascii="??" w:hAnsi="??" w:cs="??"/>
        </w:rPr>
        <w:t>13</w:t>
      </w:r>
      <w:r>
        <w:rPr>
          <w:rStyle w:val="25"/>
          <w:rFonts w:hint="eastAsia" w:ascii="??" w:hAnsi="??" w:cs="??"/>
        </w:rPr>
        <w:t>、</w:t>
      </w:r>
      <w:r>
        <w:rPr>
          <w:rStyle w:val="25"/>
          <w:rFonts w:hint="eastAsia" w:ascii="宋体" w:hAnsi="宋体" w:cs="??"/>
        </w:rPr>
        <w:t>若项目在实施过程中发生纠纷或诉讼，约定向项目所在地人民法院提起诉讼。</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lang w:val="zh-TW" w:eastAsia="zh-TW"/>
        </w:rPr>
      </w:pPr>
      <w:r>
        <w:rPr>
          <w:rStyle w:val="25"/>
          <w:rFonts w:hint="eastAsia" w:ascii="宋体" w:hAnsi="宋体" w:cs="宋体"/>
          <w:lang w:val="zh-TW" w:eastAsia="zh-TW"/>
        </w:rPr>
        <w:t>十三、生效条件</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r>
        <w:rPr>
          <w:rStyle w:val="25"/>
          <w:rFonts w:ascii="??" w:hAnsi="??" w:cs="??"/>
        </w:rPr>
        <w:t xml:space="preserve">    </w:t>
      </w:r>
      <w:r>
        <w:rPr>
          <w:rStyle w:val="25"/>
          <w:rFonts w:hint="eastAsia" w:ascii="宋体" w:hAnsi="宋体" w:cs="宋体"/>
          <w:lang w:val="zh-TW" w:eastAsia="zh-TW"/>
        </w:rPr>
        <w:t>本协议共陆份，甲方持有</w:t>
      </w:r>
      <w:r>
        <w:rPr>
          <w:rStyle w:val="25"/>
          <w:rFonts w:hint="eastAsia" w:ascii="宋体" w:hAnsi="宋体" w:cs="宋体"/>
          <w:lang w:val="zh-TW"/>
        </w:rPr>
        <w:t>叁</w:t>
      </w:r>
      <w:r>
        <w:rPr>
          <w:rStyle w:val="25"/>
          <w:rFonts w:hint="eastAsia" w:ascii="宋体" w:hAnsi="宋体" w:cs="宋体"/>
          <w:lang w:val="zh-TW" w:eastAsia="zh-TW"/>
        </w:rPr>
        <w:t>份，乙方执贰份，鉴证方</w:t>
      </w:r>
      <w:r>
        <w:rPr>
          <w:rStyle w:val="25"/>
          <w:rFonts w:hint="eastAsia" w:ascii="宋体" w:hAnsi="宋体" w:cs="宋体"/>
          <w:lang w:val="zh-TW"/>
        </w:rPr>
        <w:t>壹</w:t>
      </w:r>
      <w:r>
        <w:rPr>
          <w:rStyle w:val="25"/>
          <w:rFonts w:hint="eastAsia" w:ascii="宋体" w:hAnsi="宋体" w:cs="宋体"/>
          <w:lang w:val="zh-TW" w:eastAsia="zh-TW"/>
        </w:rPr>
        <w:t>份</w:t>
      </w:r>
      <w:r>
        <w:rPr>
          <w:rStyle w:val="25"/>
          <w:rFonts w:hint="eastAsia" w:ascii="宋体" w:hAnsi="宋体" w:cs="宋体"/>
          <w:lang w:val="zh-TW"/>
        </w:rPr>
        <w:t>，</w:t>
      </w:r>
      <w:r>
        <w:rPr>
          <w:rStyle w:val="25"/>
          <w:rFonts w:hint="eastAsia" w:ascii="宋体" w:hAnsi="宋体" w:cs="宋体"/>
          <w:lang w:val="zh-TW" w:eastAsia="zh-TW"/>
        </w:rPr>
        <w:t>具有同等法律效力。本合同自</w:t>
      </w:r>
      <w:r>
        <w:rPr>
          <w:rStyle w:val="25"/>
          <w:rFonts w:hint="eastAsia" w:ascii="宋体" w:hAnsi="宋体" w:cs="宋体"/>
          <w:lang w:val="zh-TW"/>
        </w:rPr>
        <w:t>三</w:t>
      </w:r>
      <w:r>
        <w:rPr>
          <w:rStyle w:val="25"/>
          <w:rFonts w:hint="eastAsia" w:ascii="宋体" w:hAnsi="宋体" w:cs="宋体"/>
          <w:lang w:val="zh-TW" w:eastAsia="zh-TW"/>
        </w:rPr>
        <w:t>方签字盖章之日起生效。</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r>
        <w:rPr>
          <w:rStyle w:val="25"/>
          <w:rFonts w:hint="eastAsia" w:ascii="宋体" w:hAnsi="宋体" w:cs="宋体"/>
          <w:lang w:val="zh-TW" w:eastAsia="zh-TW"/>
        </w:rPr>
        <w:t>甲</w:t>
      </w:r>
      <w:r>
        <w:rPr>
          <w:rStyle w:val="25"/>
          <w:rFonts w:ascii="??" w:hAnsi="??" w:cs="??"/>
        </w:rPr>
        <w:t xml:space="preserve"> </w:t>
      </w:r>
      <w:r>
        <w:rPr>
          <w:rStyle w:val="25"/>
          <w:rFonts w:hint="eastAsia" w:ascii="宋体" w:hAnsi="宋体" w:cs="宋体"/>
          <w:lang w:val="zh-TW" w:eastAsia="zh-TW"/>
        </w:rPr>
        <w:t>方（签字盖章）：</w:t>
      </w:r>
      <w:r>
        <w:rPr>
          <w:rStyle w:val="25"/>
          <w:rFonts w:ascii="??" w:hAnsi="??" w:cs="??"/>
        </w:rPr>
        <w:t xml:space="preserve">                          </w:t>
      </w:r>
      <w:r>
        <w:rPr>
          <w:rStyle w:val="25"/>
          <w:rFonts w:hint="eastAsia" w:ascii="宋体" w:hAnsi="宋体" w:cs="宋体"/>
          <w:lang w:val="zh-TW" w:eastAsia="zh-TW"/>
        </w:rPr>
        <w:t>乙方（签字盖章）</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r>
        <w:rPr>
          <w:rStyle w:val="25"/>
          <w:rFonts w:hint="eastAsia" w:ascii="宋体" w:hAnsi="宋体" w:cs="宋体"/>
          <w:lang w:val="zh-TW" w:eastAsia="zh-TW"/>
        </w:rPr>
        <w:t>法定代表人：</w:t>
      </w:r>
      <w:r>
        <w:rPr>
          <w:rStyle w:val="25"/>
          <w:rFonts w:ascii="??" w:hAnsi="??" w:cs="??"/>
        </w:rPr>
        <w:t xml:space="preserve">                               </w:t>
      </w:r>
      <w:r>
        <w:rPr>
          <w:rStyle w:val="25"/>
          <w:rFonts w:hint="eastAsia" w:ascii="宋体" w:hAnsi="宋体" w:cs="宋体"/>
          <w:lang w:val="zh-TW" w:eastAsia="zh-TW"/>
        </w:rPr>
        <w:t>法定代表人：</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r>
        <w:rPr>
          <w:rStyle w:val="25"/>
          <w:rFonts w:hint="eastAsia" w:ascii="宋体" w:hAnsi="宋体" w:cs="宋体"/>
          <w:lang w:val="zh-TW" w:eastAsia="zh-TW"/>
        </w:rPr>
        <w:t>鉴证方（签字盖章）：</w:t>
      </w:r>
      <w:r>
        <w:rPr>
          <w:rStyle w:val="25"/>
          <w:rFonts w:ascii="??" w:hAnsi="??" w:cs="??"/>
        </w:rPr>
        <w:t xml:space="preserve">                          </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r>
        <w:rPr>
          <w:rStyle w:val="25"/>
          <w:rFonts w:hint="eastAsia" w:ascii="宋体" w:hAnsi="宋体" w:cs="宋体"/>
          <w:lang w:val="zh-TW" w:eastAsia="zh-TW"/>
        </w:rPr>
        <w:t>法定代表人：</w:t>
      </w:r>
      <w:r>
        <w:rPr>
          <w:rStyle w:val="25"/>
          <w:rFonts w:ascii="??" w:hAnsi="??" w:cs="??"/>
        </w:rPr>
        <w:t xml:space="preserve">                             </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r>
        <w:rPr>
          <w:rStyle w:val="25"/>
          <w:rFonts w:ascii="??" w:hAnsi="??" w:cs="??"/>
        </w:rPr>
        <w:t xml:space="preserve">                                                     </w:t>
      </w:r>
      <w:r>
        <w:rPr>
          <w:rStyle w:val="25"/>
          <w:rFonts w:hint="eastAsia" w:ascii="宋体" w:hAnsi="宋体" w:cs="宋体"/>
          <w:lang w:val="zh-TW" w:eastAsia="zh-TW"/>
        </w:rPr>
        <w:t>年</w:t>
      </w:r>
      <w:r>
        <w:rPr>
          <w:rStyle w:val="25"/>
          <w:rFonts w:ascii="??" w:hAnsi="??" w:cs="??"/>
        </w:rPr>
        <w:t xml:space="preserve">    </w:t>
      </w:r>
      <w:r>
        <w:rPr>
          <w:rStyle w:val="25"/>
          <w:rFonts w:hint="eastAsia" w:ascii="宋体" w:hAnsi="宋体" w:cs="宋体"/>
          <w:lang w:val="zh-TW" w:eastAsia="zh-TW"/>
        </w:rPr>
        <w:t>月</w:t>
      </w:r>
      <w:r>
        <w:rPr>
          <w:rStyle w:val="25"/>
          <w:rFonts w:ascii="??" w:hAnsi="??" w:cs="??"/>
        </w:rPr>
        <w:t xml:space="preserve">    </w:t>
      </w:r>
      <w:r>
        <w:rPr>
          <w:rStyle w:val="25"/>
          <w:rFonts w:hint="eastAsia" w:ascii="宋体" w:hAnsi="宋体" w:cs="宋体"/>
          <w:lang w:val="zh-TW" w:eastAsia="zh-TW"/>
        </w:rPr>
        <w:t>日</w:t>
      </w:r>
      <w:r>
        <w:rPr>
          <w:rStyle w:val="25"/>
          <w:rFonts w:ascii="??" w:hAnsi="??" w:cs="??"/>
        </w:rPr>
        <w:t xml:space="preserve">    </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p>
    <w:p>
      <w:pPr>
        <w:pStyle w:val="28"/>
        <w:pBdr>
          <w:top w:val="none" w:color="auto" w:sz="0" w:space="0"/>
          <w:left w:val="none" w:color="auto" w:sz="0" w:space="0"/>
          <w:bottom w:val="none" w:color="auto" w:sz="0" w:space="0"/>
          <w:right w:val="none" w:color="auto" w:sz="0" w:space="0"/>
        </w:pBdr>
        <w:ind w:firstLine="6480"/>
        <w:rPr>
          <w:rStyle w:val="25"/>
          <w:rFonts w:ascii="??_GB2312" w:hAnsi="??_GB2312" w:cs="??_GB2312"/>
          <w:kern w:val="2"/>
          <w:sz w:val="28"/>
          <w:szCs w:val="28"/>
          <w:lang w:val="zh-TW" w:eastAsia="zh-TW"/>
        </w:rPr>
      </w:pPr>
      <w:r>
        <w:rPr>
          <w:rStyle w:val="25"/>
          <w:rFonts w:hint="eastAsia" w:ascii="宋体" w:hAnsi="宋体" w:cs="宋体"/>
          <w:kern w:val="2"/>
          <w:u w:val="single"/>
          <w:lang w:val="zh-TW" w:eastAsia="zh-TW"/>
        </w:rPr>
        <w:t>工程合同编号：</w:t>
      </w:r>
      <w:r>
        <w:rPr>
          <w:rStyle w:val="25"/>
          <w:rFonts w:ascii="??" w:hAnsi="??" w:cs="??"/>
          <w:kern w:val="2"/>
          <w:u w:val="single"/>
          <w:lang w:val="zh-TW" w:eastAsia="zh-TW"/>
        </w:rPr>
        <w:t xml:space="preserve">              </w:t>
      </w:r>
    </w:p>
    <w:p>
      <w:pPr>
        <w:pStyle w:val="28"/>
        <w:pBdr>
          <w:top w:val="none" w:color="auto" w:sz="0" w:space="0"/>
          <w:left w:val="none" w:color="auto" w:sz="0" w:space="0"/>
          <w:bottom w:val="none" w:color="auto" w:sz="0" w:space="0"/>
          <w:right w:val="none" w:color="auto" w:sz="0" w:space="0"/>
        </w:pBdr>
        <w:spacing w:after="286" w:line="560" w:lineRule="exact"/>
        <w:ind w:left="6418"/>
        <w:rPr>
          <w:rStyle w:val="25"/>
          <w:rFonts w:ascii="??" w:hAnsi="??" w:cs="??"/>
          <w:kern w:val="2"/>
          <w:u w:val="single"/>
          <w:lang w:val="zh-TW" w:eastAsia="zh-TW"/>
        </w:rPr>
      </w:pPr>
      <w:r>
        <w:rPr>
          <w:rStyle w:val="25"/>
          <w:rFonts w:hint="eastAsia" w:ascii="宋体" w:hAnsi="宋体" w:cs="宋体"/>
          <w:kern w:val="2"/>
          <w:u w:val="single"/>
          <w:lang w:val="zh-TW" w:eastAsia="zh-TW"/>
        </w:rPr>
        <w:t>廉政合同编号：</w:t>
      </w:r>
      <w:r>
        <w:rPr>
          <w:rStyle w:val="25"/>
          <w:rFonts w:ascii="??" w:hAnsi="??" w:cs="??"/>
          <w:kern w:val="2"/>
          <w:u w:val="single"/>
          <w:lang w:val="zh-TW" w:eastAsia="zh-TW"/>
        </w:rPr>
        <w:t xml:space="preserve">              </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5880"/>
        <w:rPr>
          <w:rStyle w:val="25"/>
          <w:rFonts w:ascii="??" w:hAnsi="??" w:cs="??"/>
        </w:rPr>
      </w:pPr>
      <w:r>
        <w:rPr>
          <w:rStyle w:val="25"/>
          <w:rFonts w:ascii="??" w:hAnsi="??" w:cs="??"/>
        </w:rPr>
        <w:t xml:space="preserve">             </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p>
    <w:p>
      <w:pPr>
        <w:pStyle w:val="28"/>
        <w:pBdr>
          <w:top w:val="none" w:color="auto" w:sz="0" w:space="0"/>
          <w:left w:val="none" w:color="auto" w:sz="0" w:space="0"/>
          <w:bottom w:val="none" w:color="auto" w:sz="0" w:space="0"/>
          <w:right w:val="none" w:color="auto" w:sz="0" w:space="0"/>
        </w:pBdr>
        <w:spacing w:line="800" w:lineRule="exact"/>
        <w:jc w:val="center"/>
        <w:rPr>
          <w:rStyle w:val="25"/>
          <w:rFonts w:ascii="???????" w:hAnsi="???????" w:cs="???????"/>
          <w:kern w:val="2"/>
          <w:sz w:val="56"/>
          <w:szCs w:val="56"/>
          <w:lang w:val="zh-TW" w:eastAsia="zh-TW"/>
        </w:rPr>
      </w:pPr>
      <w:r>
        <w:rPr>
          <w:rStyle w:val="25"/>
          <w:rFonts w:hint="eastAsia" w:ascii="宋体" w:hAnsi="宋体" w:cs="宋体"/>
          <w:kern w:val="2"/>
          <w:sz w:val="56"/>
          <w:szCs w:val="56"/>
          <w:lang w:val="zh-TW" w:eastAsia="zh-TW"/>
        </w:rPr>
        <w:t>工</w:t>
      </w:r>
      <w:r>
        <w:rPr>
          <w:rStyle w:val="25"/>
          <w:rFonts w:ascii="???????" w:hAnsi="???????" w:cs="???????"/>
          <w:kern w:val="2"/>
          <w:sz w:val="56"/>
          <w:szCs w:val="56"/>
          <w:lang w:val="zh-TW" w:eastAsia="zh-TW"/>
        </w:rPr>
        <w:t xml:space="preserve"> </w:t>
      </w:r>
      <w:r>
        <w:rPr>
          <w:rStyle w:val="25"/>
          <w:rFonts w:hint="eastAsia" w:ascii="宋体" w:hAnsi="宋体" w:cs="宋体"/>
          <w:kern w:val="2"/>
          <w:sz w:val="56"/>
          <w:szCs w:val="56"/>
          <w:lang w:val="zh-TW" w:eastAsia="zh-TW"/>
        </w:rPr>
        <w:t>程</w:t>
      </w:r>
      <w:r>
        <w:rPr>
          <w:rStyle w:val="25"/>
          <w:rFonts w:ascii="???????" w:hAnsi="???????" w:cs="???????"/>
          <w:kern w:val="2"/>
          <w:sz w:val="56"/>
          <w:szCs w:val="56"/>
          <w:lang w:val="zh-TW" w:eastAsia="zh-TW"/>
        </w:rPr>
        <w:t xml:space="preserve"> </w:t>
      </w:r>
      <w:r>
        <w:rPr>
          <w:rStyle w:val="25"/>
          <w:rFonts w:hint="eastAsia" w:ascii="宋体" w:hAnsi="宋体" w:cs="宋体"/>
          <w:kern w:val="2"/>
          <w:sz w:val="56"/>
          <w:szCs w:val="56"/>
          <w:lang w:val="zh-TW" w:eastAsia="zh-TW"/>
        </w:rPr>
        <w:t>建</w:t>
      </w:r>
      <w:r>
        <w:rPr>
          <w:rStyle w:val="25"/>
          <w:rFonts w:ascii="???????" w:hAnsi="???????" w:cs="???????"/>
          <w:kern w:val="2"/>
          <w:sz w:val="56"/>
          <w:szCs w:val="56"/>
          <w:lang w:val="zh-TW" w:eastAsia="zh-TW"/>
        </w:rPr>
        <w:t xml:space="preserve"> </w:t>
      </w:r>
      <w:r>
        <w:rPr>
          <w:rStyle w:val="25"/>
          <w:rFonts w:hint="eastAsia" w:ascii="宋体" w:hAnsi="宋体" w:cs="宋体"/>
          <w:kern w:val="2"/>
          <w:sz w:val="56"/>
          <w:szCs w:val="56"/>
          <w:lang w:val="zh-TW" w:eastAsia="zh-TW"/>
        </w:rPr>
        <w:t>设</w:t>
      </w:r>
      <w:r>
        <w:rPr>
          <w:rStyle w:val="25"/>
          <w:rFonts w:ascii="???????" w:hAnsi="???????" w:cs="???????"/>
          <w:kern w:val="2"/>
          <w:sz w:val="56"/>
          <w:szCs w:val="56"/>
          <w:lang w:val="zh-TW" w:eastAsia="zh-TW"/>
        </w:rPr>
        <w:t xml:space="preserve"> </w:t>
      </w:r>
      <w:r>
        <w:rPr>
          <w:rStyle w:val="25"/>
          <w:rFonts w:hint="eastAsia" w:ascii="宋体" w:hAnsi="宋体" w:cs="宋体"/>
          <w:kern w:val="2"/>
          <w:sz w:val="56"/>
          <w:szCs w:val="56"/>
          <w:lang w:val="zh-TW" w:eastAsia="zh-TW"/>
        </w:rPr>
        <w:t>项</w:t>
      </w:r>
      <w:r>
        <w:rPr>
          <w:rStyle w:val="25"/>
          <w:rFonts w:ascii="???????" w:hAnsi="???????" w:cs="???????"/>
          <w:kern w:val="2"/>
          <w:sz w:val="56"/>
          <w:szCs w:val="56"/>
          <w:lang w:val="zh-TW" w:eastAsia="zh-TW"/>
        </w:rPr>
        <w:t xml:space="preserve"> </w:t>
      </w:r>
      <w:r>
        <w:rPr>
          <w:rStyle w:val="25"/>
          <w:rFonts w:hint="eastAsia" w:ascii="宋体" w:hAnsi="宋体" w:cs="宋体"/>
          <w:kern w:val="2"/>
          <w:sz w:val="56"/>
          <w:szCs w:val="56"/>
          <w:lang w:val="zh-TW" w:eastAsia="zh-TW"/>
        </w:rPr>
        <w:t>目</w:t>
      </w:r>
      <w:r>
        <w:rPr>
          <w:rStyle w:val="25"/>
          <w:rFonts w:ascii="???????" w:hAnsi="???????" w:cs="???????"/>
          <w:kern w:val="2"/>
          <w:sz w:val="56"/>
          <w:szCs w:val="56"/>
          <w:lang w:val="zh-TW" w:eastAsia="zh-TW"/>
        </w:rPr>
        <w:t xml:space="preserve"> </w:t>
      </w:r>
    </w:p>
    <w:p>
      <w:pPr>
        <w:pStyle w:val="28"/>
        <w:pBdr>
          <w:top w:val="none" w:color="auto" w:sz="0" w:space="0"/>
          <w:left w:val="none" w:color="auto" w:sz="0" w:space="0"/>
          <w:bottom w:val="none" w:color="auto" w:sz="0" w:space="0"/>
          <w:right w:val="none" w:color="auto" w:sz="0" w:space="0"/>
        </w:pBdr>
        <w:spacing w:line="800" w:lineRule="exact"/>
        <w:jc w:val="center"/>
        <w:rPr>
          <w:rStyle w:val="25"/>
          <w:rFonts w:ascii="???????" w:hAnsi="???????" w:cs="???????"/>
          <w:kern w:val="2"/>
          <w:sz w:val="56"/>
          <w:szCs w:val="56"/>
          <w:lang w:val="zh-TW" w:eastAsia="zh-TW"/>
        </w:rPr>
      </w:pPr>
    </w:p>
    <w:p>
      <w:pPr>
        <w:pStyle w:val="28"/>
        <w:pBdr>
          <w:top w:val="none" w:color="auto" w:sz="0" w:space="0"/>
          <w:left w:val="none" w:color="auto" w:sz="0" w:space="0"/>
          <w:bottom w:val="none" w:color="auto" w:sz="0" w:space="0"/>
          <w:right w:val="none" w:color="auto" w:sz="0" w:space="0"/>
        </w:pBdr>
        <w:spacing w:line="800" w:lineRule="exact"/>
        <w:jc w:val="center"/>
        <w:rPr>
          <w:rStyle w:val="25"/>
          <w:rFonts w:ascii="???????" w:hAnsi="???????" w:cs="???????"/>
          <w:kern w:val="2"/>
          <w:sz w:val="56"/>
          <w:szCs w:val="56"/>
          <w:lang w:val="zh-TW" w:eastAsia="zh-TW"/>
        </w:rPr>
      </w:pPr>
      <w:r>
        <w:rPr>
          <w:rStyle w:val="25"/>
          <w:rFonts w:hint="eastAsia" w:ascii="宋体" w:hAnsi="宋体" w:cs="宋体"/>
          <w:kern w:val="2"/>
          <w:sz w:val="56"/>
          <w:szCs w:val="56"/>
          <w:lang w:val="zh-TW" w:eastAsia="zh-TW"/>
        </w:rPr>
        <w:t>廉</w:t>
      </w:r>
      <w:r>
        <w:rPr>
          <w:rStyle w:val="25"/>
          <w:rFonts w:ascii="???????" w:hAnsi="???????" w:cs="???????"/>
          <w:kern w:val="2"/>
          <w:sz w:val="56"/>
          <w:szCs w:val="56"/>
          <w:lang w:val="zh-TW" w:eastAsia="zh-TW"/>
        </w:rPr>
        <w:t xml:space="preserve">   </w:t>
      </w:r>
      <w:r>
        <w:rPr>
          <w:rStyle w:val="25"/>
          <w:rFonts w:hint="eastAsia" w:ascii="宋体" w:hAnsi="宋体" w:cs="宋体"/>
          <w:kern w:val="2"/>
          <w:sz w:val="56"/>
          <w:szCs w:val="56"/>
          <w:lang w:val="zh-TW" w:eastAsia="zh-TW"/>
        </w:rPr>
        <w:t>政</w:t>
      </w:r>
      <w:r>
        <w:rPr>
          <w:rStyle w:val="25"/>
          <w:rFonts w:ascii="???????" w:hAnsi="???????" w:cs="???????"/>
          <w:kern w:val="2"/>
          <w:sz w:val="56"/>
          <w:szCs w:val="56"/>
          <w:lang w:val="zh-TW" w:eastAsia="zh-TW"/>
        </w:rPr>
        <w:t xml:space="preserve">  </w:t>
      </w:r>
      <w:r>
        <w:rPr>
          <w:rStyle w:val="25"/>
          <w:rFonts w:hint="eastAsia" w:ascii="宋体" w:hAnsi="宋体" w:cs="宋体"/>
          <w:kern w:val="2"/>
          <w:sz w:val="56"/>
          <w:szCs w:val="56"/>
          <w:lang w:val="zh-TW" w:eastAsia="zh-TW"/>
        </w:rPr>
        <w:t>合</w:t>
      </w:r>
      <w:r>
        <w:rPr>
          <w:rStyle w:val="25"/>
          <w:rFonts w:ascii="???????" w:hAnsi="???????" w:cs="???????"/>
          <w:kern w:val="2"/>
          <w:sz w:val="56"/>
          <w:szCs w:val="56"/>
          <w:lang w:val="zh-TW" w:eastAsia="zh-TW"/>
        </w:rPr>
        <w:t xml:space="preserve">  </w:t>
      </w:r>
      <w:r>
        <w:rPr>
          <w:rStyle w:val="25"/>
          <w:rFonts w:hint="eastAsia" w:ascii="宋体" w:hAnsi="宋体" w:cs="宋体"/>
          <w:kern w:val="2"/>
          <w:sz w:val="56"/>
          <w:szCs w:val="56"/>
          <w:lang w:val="zh-TW" w:eastAsia="zh-TW"/>
        </w:rPr>
        <w:t>同</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pPr>
      <w:r>
        <w:rPr>
          <w:rStyle w:val="25"/>
          <w:rFonts w:ascii="??" w:hAnsi="??" w:cs="??"/>
        </w:rPr>
        <w:br w:type="page"/>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lang w:val="zh-TW" w:eastAsia="zh-TW"/>
        </w:rPr>
      </w:pPr>
      <w:r>
        <w:rPr>
          <w:rStyle w:val="25"/>
          <w:rFonts w:hint="eastAsia" w:ascii="宋体" w:hAnsi="宋体" w:cs="宋体"/>
          <w:lang w:val="zh-TW" w:eastAsia="zh-TW"/>
        </w:rPr>
        <w:t>为加强工程项目建设中的廉政建设，规范工程建设单位、中标单位双方的各项活动，防止发生各种谋取不正当利益的违法违纪行为，保护国家、集体和当事人的合法权益，根据《反不正当竞争法》、《建筑法》、《招标投标法》等法律法规和廉政建设有关规定，特订立本廉政合同。</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lang w:val="zh-TW" w:eastAsia="zh-TW"/>
        </w:rPr>
      </w:pPr>
      <w:r>
        <w:rPr>
          <w:rStyle w:val="25"/>
          <w:rFonts w:hint="eastAsia" w:ascii="宋体" w:hAnsi="宋体" w:cs="宋体"/>
          <w:lang w:val="zh-TW" w:eastAsia="zh-TW"/>
        </w:rPr>
        <w:t>第一条</w:t>
      </w:r>
      <w:r>
        <w:rPr>
          <w:rStyle w:val="25"/>
          <w:rFonts w:ascii="??" w:hAnsi="??" w:cs="??"/>
          <w:lang w:val="zh-TW" w:eastAsia="zh-TW"/>
        </w:rPr>
        <w:t xml:space="preserve">    </w:t>
      </w:r>
      <w:r>
        <w:rPr>
          <w:rStyle w:val="25"/>
          <w:rFonts w:hint="eastAsia" w:ascii="宋体" w:hAnsi="宋体" w:cs="宋体"/>
          <w:lang w:val="zh-TW" w:eastAsia="zh-TW"/>
        </w:rPr>
        <w:t>甲乙双方的权利和义务</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lang w:val="zh-TW" w:eastAsia="zh-TW"/>
        </w:rPr>
      </w:pPr>
      <w:r>
        <w:rPr>
          <w:rStyle w:val="25"/>
          <w:rFonts w:hint="eastAsia" w:ascii="宋体" w:hAnsi="宋体" w:cs="宋体"/>
          <w:lang w:val="zh-TW" w:eastAsia="zh-TW"/>
        </w:rPr>
        <w:t>（一）严格遵守国家关于市场准入、勘测设计、施工监理、招标投标、工程施工、设备安装和市场经营活动等有关法律法规及相关政策，以及廉政建设的各项规定。</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lang w:val="zh-TW" w:eastAsia="zh-TW"/>
        </w:rPr>
      </w:pPr>
      <w:r>
        <w:rPr>
          <w:rStyle w:val="25"/>
          <w:rFonts w:hint="eastAsia" w:ascii="宋体" w:hAnsi="宋体" w:cs="宋体"/>
          <w:lang w:val="zh-TW" w:eastAsia="zh-TW"/>
        </w:rPr>
        <w:t>（二）严格执行本项目甲乙双方签订的施工合同文件，自觉按合同办事。</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lang w:val="zh-TW" w:eastAsia="zh-TW"/>
        </w:rPr>
      </w:pPr>
      <w:r>
        <w:rPr>
          <w:rStyle w:val="25"/>
          <w:rFonts w:hint="eastAsia" w:ascii="宋体" w:hAnsi="宋体" w:cs="宋体"/>
          <w:lang w:val="zh-TW" w:eastAsia="zh-TW"/>
        </w:rPr>
        <w:t>（三）业务活动坚持公开、公平、公正、诚信、透明的原则（除法律法规认定的商业秘密和合同文件另有规定之外），双方人员不得为获取不正当的利益，就工程费用、材料供应、工程量变动、工程验收、工程质量等问题进行私下商谈或达成默契，不得损害国家和集体利益，违反工程建设管理规章制度。</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lang w:val="zh-TW" w:eastAsia="zh-TW"/>
        </w:rPr>
      </w:pPr>
      <w:r>
        <w:rPr>
          <w:rStyle w:val="25"/>
          <w:rFonts w:hint="eastAsia" w:ascii="宋体" w:hAnsi="宋体" w:cs="宋体"/>
          <w:lang w:val="zh-TW" w:eastAsia="zh-TW"/>
        </w:rPr>
        <w:t>（四）建立健全廉政制度，开展廉政教育，设立廉政公示牌，公布举报电话。由甲方负责，乙方配合，及时将工程建设项目信息录入邗江区政府投资工程电子监察管理系统，并保证录入信息的真实性、可靠性。积极开展相互监督，发现对方在业务活动中有违反本合同行为的，有及时提醒对方纠正或向有关部门举报的权利和义务。</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lang w:val="zh-TW" w:eastAsia="zh-TW"/>
        </w:rPr>
      </w:pPr>
      <w:r>
        <w:rPr>
          <w:rStyle w:val="25"/>
          <w:rFonts w:hint="eastAsia" w:ascii="宋体" w:hAnsi="宋体" w:cs="宋体"/>
          <w:lang w:val="zh-TW" w:eastAsia="zh-TW"/>
        </w:rPr>
        <w:t>第二条</w:t>
      </w:r>
      <w:r>
        <w:rPr>
          <w:rStyle w:val="25"/>
          <w:rFonts w:ascii="??" w:hAnsi="??" w:cs="??"/>
          <w:lang w:val="zh-TW" w:eastAsia="zh-TW"/>
        </w:rPr>
        <w:t xml:space="preserve">    </w:t>
      </w:r>
      <w:r>
        <w:rPr>
          <w:rStyle w:val="25"/>
          <w:rFonts w:hint="eastAsia" w:ascii="宋体" w:hAnsi="宋体" w:cs="宋体"/>
          <w:lang w:val="zh-TW" w:eastAsia="zh-TW"/>
        </w:rPr>
        <w:t>甲方的责任</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lang w:val="zh-TW" w:eastAsia="zh-TW"/>
        </w:rPr>
      </w:pPr>
      <w:r>
        <w:rPr>
          <w:rStyle w:val="25"/>
          <w:rFonts w:hint="eastAsia" w:ascii="宋体" w:hAnsi="宋体" w:cs="宋体"/>
          <w:lang w:val="zh-TW" w:eastAsia="zh-TW"/>
        </w:rPr>
        <w:t>甲方的领导和从事该工程项目的工作人员，在工程项目的事前、事中、事后应遵守以下规定：</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lang w:val="zh-TW" w:eastAsia="zh-TW"/>
        </w:rPr>
      </w:pPr>
      <w:r>
        <w:rPr>
          <w:rStyle w:val="25"/>
          <w:rFonts w:hint="eastAsia" w:ascii="宋体" w:hAnsi="宋体" w:cs="宋体"/>
          <w:lang w:val="zh-TW" w:eastAsia="zh-TW"/>
        </w:rPr>
        <w:t>（一）禁止向乙方索要、接受回扣、礼金、有价证券、贵重物品和好处费、感谢费或在乙方报销任何应由甲方（个人）支付的费用。</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lang w:val="zh-TW" w:eastAsia="zh-TW"/>
        </w:rPr>
      </w:pPr>
      <w:r>
        <w:rPr>
          <w:rStyle w:val="25"/>
          <w:rFonts w:hint="eastAsia" w:ascii="宋体" w:hAnsi="宋体" w:cs="宋体"/>
          <w:lang w:val="zh-TW" w:eastAsia="zh-TW"/>
        </w:rPr>
        <w:t>（二）禁止参加乙方安排的宴请和健身、娱乐等活动或接受乙方提供的通讯工具、交通工具和高档办公用品等。</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lang w:val="zh-TW" w:eastAsia="zh-TW"/>
        </w:rPr>
      </w:pPr>
      <w:r>
        <w:rPr>
          <w:rStyle w:val="25"/>
          <w:rFonts w:hint="eastAsia" w:ascii="宋体" w:hAnsi="宋体" w:cs="宋体"/>
          <w:lang w:val="zh-TW" w:eastAsia="zh-TW"/>
        </w:rPr>
        <w:t>（三）禁止要求、暗示和接受乙方为个人装修住房、婚丧嫁娶、配偶子女的工作安排以及出国（境）、旅游等提供方便。</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lang w:val="zh-TW" w:eastAsia="zh-TW"/>
        </w:rPr>
      </w:pPr>
      <w:r>
        <w:rPr>
          <w:rStyle w:val="25"/>
          <w:rFonts w:hint="eastAsia" w:ascii="宋体" w:hAnsi="宋体" w:cs="宋体"/>
          <w:lang w:val="zh-TW" w:eastAsia="zh-TW"/>
        </w:rPr>
        <w:t>（四）禁止允许、纵容配偶、子女从事与乙方承包本工程有关的设备材料供应、工程分包、劳务等经济活动，并为其提供便利条件。</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lang w:val="zh-TW" w:eastAsia="zh-TW"/>
        </w:rPr>
      </w:pPr>
      <w:r>
        <w:rPr>
          <w:rStyle w:val="25"/>
          <w:rFonts w:hint="eastAsia" w:ascii="宋体" w:hAnsi="宋体" w:cs="宋体"/>
          <w:lang w:val="zh-TW" w:eastAsia="zh-TW"/>
        </w:rPr>
        <w:t>（五）禁止以任何理由向乙方推荐分包单位或要求乙方购买项目合同规定外的材料、设备和服务等。</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lang w:val="zh-TW" w:eastAsia="zh-TW"/>
        </w:rPr>
      </w:pPr>
      <w:r>
        <w:rPr>
          <w:rStyle w:val="25"/>
          <w:rFonts w:hint="eastAsia" w:ascii="宋体" w:hAnsi="宋体" w:cs="宋体"/>
          <w:lang w:val="zh-TW" w:eastAsia="zh-TW"/>
        </w:rPr>
        <w:t>第三条</w:t>
      </w:r>
      <w:r>
        <w:rPr>
          <w:rStyle w:val="25"/>
          <w:rFonts w:ascii="??" w:hAnsi="??" w:cs="??"/>
          <w:lang w:val="zh-TW" w:eastAsia="zh-TW"/>
        </w:rPr>
        <w:t xml:space="preserve">    </w:t>
      </w:r>
      <w:r>
        <w:rPr>
          <w:rStyle w:val="25"/>
          <w:rFonts w:hint="eastAsia" w:ascii="宋体" w:hAnsi="宋体" w:cs="宋体"/>
          <w:lang w:val="zh-TW" w:eastAsia="zh-TW"/>
        </w:rPr>
        <w:t>乙方的责任</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lang w:val="zh-TW" w:eastAsia="zh-TW"/>
        </w:rPr>
      </w:pPr>
      <w:r>
        <w:rPr>
          <w:rStyle w:val="25"/>
          <w:rFonts w:hint="eastAsia" w:ascii="宋体" w:hAnsi="宋体" w:cs="宋体"/>
          <w:lang w:val="zh-TW" w:eastAsia="zh-TW"/>
        </w:rPr>
        <w:t>乙方应与甲方保持正常的业务交往，按照有关法律法规和程序开展业务工作，严格执行工程建设的有关方针、政策，尤其是有关强制性标准和规范，并遵守以下规定：</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lang w:val="zh-TW" w:eastAsia="zh-TW"/>
        </w:rPr>
      </w:pPr>
      <w:r>
        <w:rPr>
          <w:rStyle w:val="25"/>
          <w:rFonts w:hint="eastAsia" w:ascii="宋体" w:hAnsi="宋体" w:cs="宋体"/>
          <w:lang w:val="zh-TW" w:eastAsia="zh-TW"/>
        </w:rPr>
        <w:t>（一）不准以任何理由、任何形式向甲方及其工作人员行贿或馈赠礼金、有价证券、贵重物品。</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lang w:val="zh-TW" w:eastAsia="zh-TW"/>
        </w:rPr>
      </w:pPr>
      <w:r>
        <w:rPr>
          <w:rStyle w:val="25"/>
          <w:rFonts w:hint="eastAsia" w:ascii="宋体" w:hAnsi="宋体" w:cs="宋体"/>
          <w:lang w:val="zh-TW" w:eastAsia="zh-TW"/>
        </w:rPr>
        <w:t>（二）不准以任何名义为甲方及其工作人员报销应由对方或个人支付的费用。</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lang w:val="zh-TW" w:eastAsia="zh-TW"/>
        </w:rPr>
      </w:pPr>
      <w:r>
        <w:rPr>
          <w:rStyle w:val="25"/>
          <w:rFonts w:hint="eastAsia" w:ascii="宋体" w:hAnsi="宋体" w:cs="宋体"/>
          <w:lang w:val="zh-TW" w:eastAsia="zh-TW"/>
        </w:rPr>
        <w:t>（三）不准以任何理由安排甲方工作人员参加宴请及健身、娱乐和旅游等活动。</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lang w:val="zh-TW" w:eastAsia="zh-TW"/>
        </w:rPr>
      </w:pPr>
      <w:r>
        <w:rPr>
          <w:rStyle w:val="25"/>
          <w:rFonts w:hint="eastAsia" w:ascii="宋体" w:hAnsi="宋体" w:cs="宋体"/>
          <w:lang w:val="zh-TW" w:eastAsia="zh-TW"/>
        </w:rPr>
        <w:t>（四）不准为甲方单位和工作人员购置或提供通讯工具、交通工具和高档办公用品和装修住房等。</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lang w:val="zh-TW" w:eastAsia="zh-TW"/>
        </w:rPr>
      </w:pPr>
      <w:r>
        <w:rPr>
          <w:rStyle w:val="25"/>
          <w:rFonts w:hint="eastAsia" w:ascii="宋体" w:hAnsi="宋体" w:cs="宋体"/>
          <w:lang w:val="zh-TW" w:eastAsia="zh-TW"/>
        </w:rPr>
        <w:t>第四条</w:t>
      </w:r>
      <w:r>
        <w:rPr>
          <w:rStyle w:val="25"/>
          <w:rFonts w:ascii="??" w:hAnsi="??" w:cs="??"/>
          <w:lang w:val="zh-TW" w:eastAsia="zh-TW"/>
        </w:rPr>
        <w:t xml:space="preserve">    </w:t>
      </w:r>
      <w:r>
        <w:rPr>
          <w:rStyle w:val="25"/>
          <w:rFonts w:hint="eastAsia" w:ascii="宋体" w:hAnsi="宋体" w:cs="宋体"/>
          <w:lang w:val="zh-TW" w:eastAsia="zh-TW"/>
        </w:rPr>
        <w:t>违约责任</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lang w:val="zh-TW" w:eastAsia="zh-TW"/>
        </w:rPr>
      </w:pPr>
      <w:r>
        <w:rPr>
          <w:rStyle w:val="25"/>
          <w:rFonts w:hint="eastAsia" w:ascii="宋体" w:hAnsi="宋体" w:cs="宋体"/>
          <w:lang w:val="zh-TW" w:eastAsia="zh-TW"/>
        </w:rPr>
        <w:t>（一）甲方工作人员违反本合同第一、第二条责任行为的，按照管理权限，依据有关法律法规和规定给予党纪政纪处分或组织处理；涉嫌犯罪的，移交司法机关追究刑事责任。</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lang w:val="zh-TW" w:eastAsia="zh-TW"/>
        </w:rPr>
      </w:pPr>
      <w:r>
        <w:rPr>
          <w:rStyle w:val="25"/>
          <w:rFonts w:hint="eastAsia" w:ascii="宋体" w:hAnsi="宋体" w:cs="宋体"/>
          <w:lang w:val="zh-TW" w:eastAsia="zh-TW"/>
        </w:rPr>
        <w:t>（二）乙方工作人员违反本合同第一、第三条责任行为的，有关行政主管部门有权中止工程项目建设合同；涉嫌犯罪的，移交司法机关追究刑事责任；情节严重的，有关部门将依据《扬州市邗江区建设工程市场廉政准入规定》等给予乙方处罚。</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lang w:val="zh-TW" w:eastAsia="zh-TW"/>
        </w:rPr>
      </w:pPr>
      <w:r>
        <w:rPr>
          <w:rStyle w:val="25"/>
          <w:rFonts w:hint="eastAsia" w:ascii="宋体" w:hAnsi="宋体" w:cs="宋体"/>
          <w:lang w:val="zh-TW" w:eastAsia="zh-TW"/>
        </w:rPr>
        <w:t>（三）乙方如将部分辅助项目分包的，有责任向承包方交待本合同的具体内容，并要求其严格执行本合同规定。</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lang w:val="zh-TW" w:eastAsia="zh-TW"/>
        </w:rPr>
      </w:pPr>
      <w:r>
        <w:rPr>
          <w:rStyle w:val="25"/>
          <w:rFonts w:hint="eastAsia" w:ascii="宋体" w:hAnsi="宋体" w:cs="宋体"/>
          <w:lang w:val="zh-TW" w:eastAsia="zh-TW"/>
        </w:rPr>
        <w:t>（四）乙方在工程项目建设中贿赂甲方人员、工程监理及中介方人员，被纪检监察机关或司法机关立案查处的，甲方有权中止工程建设合同。由此给甲方造成的损失以及发生的一切费用均由乙方承担，可在工程结算款中扣除。</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lang w:val="zh-TW" w:eastAsia="zh-TW"/>
        </w:rPr>
      </w:pPr>
      <w:r>
        <w:rPr>
          <w:rStyle w:val="25"/>
          <w:rFonts w:hint="eastAsia" w:ascii="宋体" w:hAnsi="宋体" w:cs="宋体"/>
          <w:lang w:val="zh-TW" w:eastAsia="zh-TW"/>
        </w:rPr>
        <w:t>（五）甲乙双方人员赠送、贿赂、接受或索要钱物的行为，如果一方发生，另一方当事人应立即主动报告本单位领导，或向区纪委、监察局、检察院等有关部门举报。</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lang w:val="zh-TW" w:eastAsia="zh-TW"/>
        </w:rPr>
      </w:pPr>
      <w:r>
        <w:rPr>
          <w:rStyle w:val="25"/>
          <w:rFonts w:hint="eastAsia" w:ascii="宋体" w:hAnsi="宋体" w:cs="宋体"/>
          <w:lang w:val="zh-TW" w:eastAsia="zh-TW"/>
        </w:rPr>
        <w:t>第五条</w:t>
      </w:r>
      <w:r>
        <w:rPr>
          <w:rStyle w:val="25"/>
          <w:rFonts w:ascii="??" w:hAnsi="??" w:cs="??"/>
          <w:lang w:val="zh-TW" w:eastAsia="zh-TW"/>
        </w:rPr>
        <w:t xml:space="preserve">    </w:t>
      </w:r>
      <w:r>
        <w:rPr>
          <w:rStyle w:val="25"/>
          <w:rFonts w:hint="eastAsia" w:ascii="宋体" w:hAnsi="宋体" w:cs="宋体"/>
          <w:lang w:val="zh-TW" w:eastAsia="zh-TW"/>
        </w:rPr>
        <w:t>本合同作为工程合同的附件，与工程合同具有同等法律效力，甲乙双方签署后立即生效。</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lang w:val="zh-TW" w:eastAsia="zh-TW"/>
        </w:rPr>
      </w:pPr>
      <w:r>
        <w:rPr>
          <w:rStyle w:val="25"/>
          <w:rFonts w:hint="eastAsia" w:ascii="宋体" w:hAnsi="宋体" w:cs="宋体"/>
          <w:lang w:val="zh-TW" w:eastAsia="zh-TW"/>
        </w:rPr>
        <w:t>第六条</w:t>
      </w:r>
      <w:r>
        <w:rPr>
          <w:rStyle w:val="25"/>
          <w:rFonts w:ascii="??" w:hAnsi="??" w:cs="??"/>
          <w:lang w:val="zh-TW" w:eastAsia="zh-TW"/>
        </w:rPr>
        <w:t xml:space="preserve">    </w:t>
      </w:r>
      <w:r>
        <w:rPr>
          <w:rStyle w:val="25"/>
          <w:rFonts w:hint="eastAsia" w:ascii="宋体" w:hAnsi="宋体" w:cs="宋体"/>
          <w:lang w:val="zh-TW" w:eastAsia="zh-TW"/>
        </w:rPr>
        <w:t>本合同的有效期为双方签署之日起至该工程项目竣工验收合格、工程资金结清时止。</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r>
        <w:rPr>
          <w:rStyle w:val="25"/>
          <w:rFonts w:hint="eastAsia" w:ascii="宋体" w:hAnsi="宋体" w:cs="宋体"/>
          <w:lang w:val="zh-TW" w:eastAsia="zh-TW"/>
        </w:rPr>
        <w:t>第七条</w:t>
      </w:r>
      <w:r>
        <w:rPr>
          <w:rStyle w:val="25"/>
          <w:rFonts w:ascii="??" w:hAnsi="??" w:cs="??"/>
          <w:lang w:val="zh-TW" w:eastAsia="zh-TW"/>
        </w:rPr>
        <w:t xml:space="preserve">    </w:t>
      </w:r>
      <w:r>
        <w:rPr>
          <w:rStyle w:val="25"/>
          <w:rFonts w:hint="eastAsia" w:ascii="宋体" w:hAnsi="宋体" w:cs="宋体"/>
          <w:lang w:val="zh-TW" w:eastAsia="zh-TW"/>
        </w:rPr>
        <w:t>本合同一式三份，由甲乙双方各执一份，一份报各镇（街道）纪（工）委（监察室）或各主管部门备案。其中，</w:t>
      </w:r>
      <w:r>
        <w:rPr>
          <w:rStyle w:val="25"/>
          <w:rFonts w:ascii="??" w:hAnsi="??" w:cs="??"/>
        </w:rPr>
        <w:t>1000</w:t>
      </w:r>
      <w:r>
        <w:rPr>
          <w:rStyle w:val="25"/>
          <w:rFonts w:hint="eastAsia" w:ascii="宋体" w:hAnsi="宋体" w:cs="宋体"/>
          <w:lang w:val="zh-TW" w:eastAsia="zh-TW"/>
        </w:rPr>
        <w:t>万元以上重点工程另报区政府投资重点工程监督检查领导小组办公室备案。合同备案同时填报《工程建设项目基本情况备案表》（见附件）。</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rPr>
      </w:pP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lang w:val="zh-TW" w:eastAsia="zh-TW"/>
        </w:rPr>
      </w:pPr>
      <w:r>
        <w:rPr>
          <w:rStyle w:val="25"/>
          <w:rFonts w:hint="eastAsia" w:ascii="宋体" w:hAnsi="宋体" w:cs="宋体"/>
          <w:lang w:val="zh-TW" w:eastAsia="zh-TW"/>
        </w:rPr>
        <w:t>甲方单位：（盖章）</w:t>
      </w:r>
      <w:r>
        <w:rPr>
          <w:rStyle w:val="25"/>
          <w:rFonts w:ascii="??" w:hAnsi="??" w:cs="??"/>
          <w:lang w:val="zh-TW" w:eastAsia="zh-TW"/>
        </w:rPr>
        <w:t xml:space="preserve">                        </w:t>
      </w:r>
      <w:r>
        <w:rPr>
          <w:rStyle w:val="25"/>
          <w:rFonts w:hint="eastAsia" w:ascii="宋体" w:hAnsi="宋体" w:cs="宋体"/>
          <w:lang w:val="zh-TW" w:eastAsia="zh-TW"/>
        </w:rPr>
        <w:t>乙方单位：（盖章）</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lang w:val="zh-TW" w:eastAsia="zh-TW"/>
        </w:rPr>
      </w:pPr>
      <w:r>
        <w:rPr>
          <w:rStyle w:val="25"/>
          <w:rFonts w:hint="eastAsia" w:ascii="宋体" w:hAnsi="宋体" w:cs="宋体"/>
          <w:lang w:val="zh-TW" w:eastAsia="zh-TW"/>
        </w:rPr>
        <w:t>法定代表人：</w:t>
      </w:r>
      <w:r>
        <w:rPr>
          <w:rStyle w:val="25"/>
          <w:rFonts w:ascii="??" w:hAnsi="??" w:cs="??"/>
          <w:lang w:val="zh-TW" w:eastAsia="zh-TW"/>
        </w:rPr>
        <w:t xml:space="preserve">                             </w:t>
      </w:r>
      <w:r>
        <w:rPr>
          <w:rStyle w:val="25"/>
          <w:rFonts w:hint="eastAsia" w:ascii="宋体" w:hAnsi="宋体" w:cs="宋体"/>
          <w:lang w:val="zh-TW" w:eastAsia="zh-TW"/>
        </w:rPr>
        <w:t>法定代表人：</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lang w:val="zh-TW" w:eastAsia="zh-TW"/>
        </w:rPr>
      </w:pPr>
      <w:r>
        <w:rPr>
          <w:rStyle w:val="25"/>
          <w:rFonts w:hint="eastAsia" w:ascii="宋体" w:hAnsi="宋体" w:cs="宋体"/>
          <w:lang w:val="zh-TW" w:eastAsia="zh-TW"/>
        </w:rPr>
        <w:t>地址：</w:t>
      </w:r>
      <w:r>
        <w:rPr>
          <w:rStyle w:val="25"/>
          <w:rFonts w:ascii="??" w:hAnsi="??" w:cs="??"/>
          <w:lang w:val="zh-TW" w:eastAsia="zh-TW"/>
        </w:rPr>
        <w:t xml:space="preserve">                                   </w:t>
      </w:r>
      <w:r>
        <w:rPr>
          <w:rStyle w:val="25"/>
          <w:rFonts w:hint="eastAsia" w:ascii="宋体" w:hAnsi="宋体" w:cs="宋体"/>
          <w:lang w:val="zh-TW" w:eastAsia="zh-TW"/>
        </w:rPr>
        <w:t>地址：</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lang w:val="zh-TW" w:eastAsia="zh-TW"/>
        </w:rPr>
      </w:pPr>
      <w:r>
        <w:rPr>
          <w:rStyle w:val="25"/>
          <w:rFonts w:hint="eastAsia" w:ascii="宋体" w:hAnsi="宋体" w:cs="宋体"/>
          <w:lang w:val="zh-TW" w:eastAsia="zh-TW"/>
        </w:rPr>
        <w:t>电话：</w:t>
      </w:r>
      <w:r>
        <w:rPr>
          <w:rStyle w:val="25"/>
          <w:rFonts w:ascii="??" w:hAnsi="??" w:cs="??"/>
          <w:lang w:val="zh-TW" w:eastAsia="zh-TW"/>
        </w:rPr>
        <w:t xml:space="preserve">                                   </w:t>
      </w:r>
      <w:r>
        <w:rPr>
          <w:rStyle w:val="25"/>
          <w:rFonts w:hint="eastAsia" w:ascii="宋体" w:hAnsi="宋体" w:cs="宋体"/>
          <w:lang w:val="zh-TW" w:eastAsia="zh-TW"/>
        </w:rPr>
        <w:t>电话：</w:t>
      </w:r>
    </w:p>
    <w:p>
      <w:pPr>
        <w:pStyle w:val="3"/>
        <w:pBdr>
          <w:top w:val="none" w:color="auto" w:sz="0" w:space="0"/>
          <w:left w:val="none" w:color="auto" w:sz="0" w:space="0"/>
          <w:bottom w:val="none" w:color="auto" w:sz="0" w:space="0"/>
          <w:right w:val="none" w:color="auto" w:sz="0" w:space="0"/>
        </w:pBdr>
        <w:tabs>
          <w:tab w:val="left" w:pos="900"/>
        </w:tabs>
        <w:spacing w:after="143" w:line="400" w:lineRule="exact"/>
        <w:ind w:firstLine="420"/>
        <w:rPr>
          <w:rStyle w:val="25"/>
          <w:rFonts w:ascii="??" w:hAnsi="??" w:cs="??"/>
          <w:lang w:val="zh-TW" w:eastAsia="zh-TW"/>
        </w:rPr>
      </w:pPr>
      <w:r>
        <w:rPr>
          <w:rStyle w:val="25"/>
          <w:rFonts w:hint="eastAsia" w:ascii="宋体" w:hAnsi="宋体" w:cs="宋体"/>
          <w:lang w:val="zh-TW" w:eastAsia="zh-TW"/>
        </w:rPr>
        <w:t>年</w:t>
      </w:r>
      <w:r>
        <w:rPr>
          <w:rStyle w:val="25"/>
          <w:rFonts w:ascii="??" w:hAnsi="??" w:cs="??"/>
          <w:lang w:val="zh-TW" w:eastAsia="zh-TW"/>
        </w:rPr>
        <w:t xml:space="preserve">      </w:t>
      </w:r>
      <w:r>
        <w:rPr>
          <w:rStyle w:val="25"/>
          <w:rFonts w:hint="eastAsia" w:ascii="宋体" w:hAnsi="宋体" w:cs="宋体"/>
          <w:lang w:val="zh-TW" w:eastAsia="zh-TW"/>
        </w:rPr>
        <w:t>月</w:t>
      </w:r>
      <w:r>
        <w:rPr>
          <w:rStyle w:val="25"/>
          <w:rFonts w:ascii="??" w:hAnsi="??" w:cs="??"/>
          <w:lang w:val="zh-TW" w:eastAsia="zh-TW"/>
        </w:rPr>
        <w:t xml:space="preserve">      </w:t>
      </w:r>
      <w:r>
        <w:rPr>
          <w:rStyle w:val="25"/>
          <w:rFonts w:hint="eastAsia" w:ascii="宋体" w:hAnsi="宋体" w:cs="宋体"/>
          <w:lang w:val="zh-TW" w:eastAsia="zh-TW"/>
        </w:rPr>
        <w:t>日</w:t>
      </w:r>
      <w:r>
        <w:rPr>
          <w:rStyle w:val="25"/>
          <w:rFonts w:ascii="??" w:hAnsi="??" w:cs="??"/>
          <w:lang w:val="zh-TW" w:eastAsia="zh-TW"/>
        </w:rPr>
        <w:t xml:space="preserve">                             </w:t>
      </w:r>
      <w:r>
        <w:rPr>
          <w:rStyle w:val="25"/>
          <w:rFonts w:hint="eastAsia" w:ascii="宋体" w:hAnsi="宋体" w:cs="宋体"/>
          <w:lang w:val="zh-TW" w:eastAsia="zh-TW"/>
        </w:rPr>
        <w:t>年</w:t>
      </w:r>
      <w:r>
        <w:rPr>
          <w:rStyle w:val="25"/>
          <w:rFonts w:ascii="??" w:hAnsi="??" w:cs="??"/>
          <w:lang w:val="zh-TW" w:eastAsia="zh-TW"/>
        </w:rPr>
        <w:t xml:space="preserve">      </w:t>
      </w:r>
      <w:r>
        <w:rPr>
          <w:rStyle w:val="25"/>
          <w:rFonts w:hint="eastAsia" w:ascii="宋体" w:hAnsi="宋体" w:cs="宋体"/>
          <w:lang w:val="zh-TW" w:eastAsia="zh-TW"/>
        </w:rPr>
        <w:t>月</w:t>
      </w:r>
      <w:r>
        <w:rPr>
          <w:rStyle w:val="25"/>
          <w:rFonts w:ascii="??" w:hAnsi="??" w:cs="??"/>
          <w:lang w:val="zh-TW" w:eastAsia="zh-TW"/>
        </w:rPr>
        <w:t xml:space="preserve">      </w:t>
      </w:r>
      <w:r>
        <w:rPr>
          <w:rStyle w:val="25"/>
          <w:rFonts w:hint="eastAsia" w:ascii="宋体" w:hAnsi="宋体" w:cs="宋体"/>
          <w:lang w:val="zh-TW" w:eastAsia="zh-TW"/>
        </w:rPr>
        <w:t>日</w:t>
      </w:r>
    </w:p>
    <w:p>
      <w:pPr>
        <w:pStyle w:val="2"/>
        <w:pBdr>
          <w:top w:val="none" w:color="auto" w:sz="0" w:space="0"/>
          <w:left w:val="none" w:color="auto" w:sz="0" w:space="0"/>
          <w:bottom w:val="none" w:color="auto" w:sz="0" w:space="0"/>
          <w:right w:val="none" w:color="auto" w:sz="0" w:space="0"/>
        </w:pBdr>
        <w:spacing w:after="286"/>
        <w:jc w:val="center"/>
      </w:pPr>
      <w:r>
        <w:rPr>
          <w:rStyle w:val="25"/>
          <w:rFonts w:ascii="??" w:hAnsi="??" w:cs="??"/>
          <w:sz w:val="21"/>
          <w:szCs w:val="21"/>
        </w:rPr>
        <w:br w:type="page"/>
      </w:r>
    </w:p>
    <w:p>
      <w:pPr>
        <w:pStyle w:val="2"/>
        <w:pBdr>
          <w:top w:val="none" w:color="auto" w:sz="0" w:space="0"/>
          <w:left w:val="none" w:color="auto" w:sz="0" w:space="0"/>
          <w:bottom w:val="none" w:color="auto" w:sz="0" w:space="0"/>
          <w:right w:val="none" w:color="auto" w:sz="0" w:space="0"/>
        </w:pBdr>
        <w:spacing w:after="286"/>
        <w:jc w:val="center"/>
        <w:rPr>
          <w:rStyle w:val="25"/>
          <w:rFonts w:ascii="??" w:hAnsi="??" w:cs="??"/>
          <w:sz w:val="36"/>
          <w:szCs w:val="36"/>
          <w:lang w:val="zh-TW" w:eastAsia="zh-TW"/>
        </w:rPr>
      </w:pPr>
      <w:r>
        <w:rPr>
          <w:rStyle w:val="25"/>
          <w:rFonts w:hint="eastAsia" w:ascii="宋体" w:hAnsi="宋体" w:cs="宋体"/>
          <w:b/>
          <w:bCs/>
          <w:sz w:val="36"/>
          <w:szCs w:val="36"/>
          <w:lang w:val="zh-TW" w:eastAsia="zh-TW"/>
        </w:rPr>
        <w:t>第四章</w:t>
      </w:r>
      <w:r>
        <w:rPr>
          <w:rStyle w:val="25"/>
          <w:rFonts w:ascii="??" w:hAnsi="??" w:cs="??"/>
          <w:b/>
          <w:bCs/>
          <w:sz w:val="36"/>
          <w:szCs w:val="36"/>
          <w:lang w:val="zh-TW" w:eastAsia="zh-TW"/>
        </w:rPr>
        <w:t xml:space="preserve"> </w:t>
      </w:r>
      <w:r>
        <w:rPr>
          <w:rStyle w:val="25"/>
          <w:rFonts w:hint="eastAsia" w:ascii="宋体" w:hAnsi="宋体" w:cs="宋体"/>
          <w:b/>
          <w:bCs/>
          <w:sz w:val="36"/>
          <w:szCs w:val="36"/>
          <w:lang w:val="zh-TW" w:eastAsia="zh-TW"/>
        </w:rPr>
        <w:t>项目需求</w:t>
      </w:r>
    </w:p>
    <w:p>
      <w:pPr>
        <w:pStyle w:val="3"/>
        <w:pBdr>
          <w:top w:val="none" w:color="auto" w:sz="0" w:space="0"/>
          <w:left w:val="none" w:color="auto" w:sz="0" w:space="0"/>
          <w:bottom w:val="none" w:color="auto" w:sz="0" w:space="0"/>
          <w:right w:val="none" w:color="auto" w:sz="0" w:space="0"/>
        </w:pBdr>
        <w:spacing w:line="560" w:lineRule="exact"/>
        <w:ind w:firstLine="422"/>
        <w:rPr>
          <w:rStyle w:val="25"/>
          <w:b/>
          <w:bCs/>
          <w:lang w:val="zh-TW" w:eastAsia="zh-TW"/>
        </w:rPr>
      </w:pPr>
      <w:r>
        <w:rPr>
          <w:rStyle w:val="25"/>
          <w:rFonts w:hint="eastAsia" w:ascii="宋体" w:hAnsi="宋体" w:cs="宋体"/>
          <w:b/>
          <w:bCs/>
          <w:lang w:val="zh-TW" w:eastAsia="zh-TW"/>
        </w:rPr>
        <w:t>一、项目简介</w:t>
      </w:r>
    </w:p>
    <w:p>
      <w:pPr>
        <w:pStyle w:val="3"/>
        <w:pBdr>
          <w:top w:val="none" w:color="auto" w:sz="0" w:space="0"/>
          <w:left w:val="none" w:color="auto" w:sz="0" w:space="0"/>
          <w:bottom w:val="none" w:color="auto" w:sz="0" w:space="0"/>
          <w:right w:val="none" w:color="auto" w:sz="0" w:space="0"/>
        </w:pBdr>
        <w:spacing w:line="560" w:lineRule="exact"/>
        <w:ind w:firstLine="420"/>
        <w:rPr>
          <w:rStyle w:val="25"/>
          <w:rFonts w:ascii="??" w:hAnsi="??" w:cs="??"/>
        </w:rPr>
      </w:pPr>
      <w:r>
        <w:rPr>
          <w:rStyle w:val="25"/>
          <w:rFonts w:ascii="??" w:hAnsi="??" w:cs="??"/>
        </w:rPr>
        <w:t>1</w:t>
      </w:r>
      <w:r>
        <w:rPr>
          <w:rStyle w:val="25"/>
          <w:rFonts w:hint="eastAsia" w:ascii="宋体" w:hAnsi="宋体" w:cs="宋体"/>
          <w:lang w:val="zh-TW" w:eastAsia="zh-TW"/>
        </w:rPr>
        <w:t>、项目名称：经九路（平山堂路</w:t>
      </w:r>
      <w:r>
        <w:rPr>
          <w:rStyle w:val="25"/>
          <w:rFonts w:ascii="??" w:hAnsi="??" w:cs="??"/>
        </w:rPr>
        <w:t>-</w:t>
      </w:r>
      <w:r>
        <w:rPr>
          <w:rStyle w:val="25"/>
          <w:rFonts w:hint="eastAsia" w:ascii="宋体" w:hAnsi="宋体" w:cs="宋体"/>
          <w:lang w:val="zh-TW" w:eastAsia="zh-TW"/>
        </w:rPr>
        <w:t>扬冶路）及纬六路（真州路</w:t>
      </w:r>
      <w:r>
        <w:rPr>
          <w:rStyle w:val="25"/>
          <w:rFonts w:ascii="??" w:hAnsi="??" w:cs="??"/>
        </w:rPr>
        <w:t>-</w:t>
      </w:r>
      <w:r>
        <w:rPr>
          <w:rStyle w:val="25"/>
          <w:rFonts w:hint="eastAsia" w:ascii="宋体" w:hAnsi="宋体" w:cs="宋体"/>
          <w:lang w:val="zh-TW" w:eastAsia="zh-TW"/>
        </w:rPr>
        <w:t>润蜀路）绿化工程</w:t>
      </w:r>
    </w:p>
    <w:p>
      <w:pPr>
        <w:pStyle w:val="3"/>
        <w:pBdr>
          <w:top w:val="none" w:color="auto" w:sz="0" w:space="0"/>
          <w:left w:val="none" w:color="auto" w:sz="0" w:space="0"/>
          <w:bottom w:val="none" w:color="auto" w:sz="0" w:space="0"/>
          <w:right w:val="none" w:color="auto" w:sz="0" w:space="0"/>
        </w:pBdr>
        <w:spacing w:line="560" w:lineRule="exact"/>
        <w:ind w:firstLine="420"/>
        <w:rPr>
          <w:rStyle w:val="25"/>
          <w:rFonts w:ascii="??" w:hAnsi="??" w:cs="??"/>
          <w:shd w:val="clear" w:color="auto" w:fill="FFFF00"/>
        </w:rPr>
      </w:pPr>
      <w:r>
        <w:rPr>
          <w:rStyle w:val="25"/>
          <w:rFonts w:ascii="??" w:hAnsi="??" w:cs="??"/>
          <w:shd w:val="clear" w:color="auto" w:fill="FFFF00"/>
        </w:rPr>
        <w:t>2</w:t>
      </w:r>
      <w:r>
        <w:rPr>
          <w:rStyle w:val="25"/>
          <w:rFonts w:hint="eastAsia" w:ascii="宋体" w:hAnsi="宋体" w:cs="宋体"/>
          <w:shd w:val="clear" w:color="auto" w:fill="FFFF00"/>
          <w:lang w:val="zh-TW" w:eastAsia="zh-TW"/>
        </w:rPr>
        <w:t>、预算金额：</w:t>
      </w:r>
      <w:r>
        <w:rPr>
          <w:rStyle w:val="25"/>
          <w:rFonts w:ascii="??" w:hAnsi="??" w:cs="??"/>
          <w:shd w:val="clear" w:color="auto" w:fill="FFFF00"/>
        </w:rPr>
        <w:t>244.35</w:t>
      </w:r>
      <w:r>
        <w:rPr>
          <w:rStyle w:val="25"/>
          <w:rFonts w:hint="eastAsia" w:ascii="宋体" w:hAnsi="宋体" w:cs="宋体"/>
          <w:shd w:val="clear" w:color="auto" w:fill="FFFF00"/>
          <w:lang w:val="zh-TW" w:eastAsia="zh-TW"/>
        </w:rPr>
        <w:t>万元</w:t>
      </w:r>
    </w:p>
    <w:p>
      <w:pPr>
        <w:pStyle w:val="3"/>
        <w:pBdr>
          <w:top w:val="none" w:color="auto" w:sz="0" w:space="0"/>
          <w:left w:val="none" w:color="auto" w:sz="0" w:space="0"/>
          <w:bottom w:val="none" w:color="auto" w:sz="0" w:space="0"/>
          <w:right w:val="none" w:color="auto" w:sz="0" w:space="0"/>
        </w:pBdr>
        <w:spacing w:line="560" w:lineRule="exact"/>
        <w:ind w:firstLine="420"/>
        <w:rPr>
          <w:rStyle w:val="25"/>
          <w:rFonts w:ascii="??" w:hAnsi="??" w:cs="??"/>
        </w:rPr>
      </w:pPr>
      <w:r>
        <w:rPr>
          <w:rStyle w:val="25"/>
          <w:rFonts w:ascii="??" w:hAnsi="??" w:cs="??"/>
          <w:shd w:val="clear" w:color="auto" w:fill="FFFF00"/>
        </w:rPr>
        <w:t>3</w:t>
      </w:r>
      <w:r>
        <w:rPr>
          <w:rStyle w:val="25"/>
          <w:rFonts w:hint="eastAsia" w:ascii="宋体" w:hAnsi="宋体" w:cs="宋体"/>
          <w:shd w:val="clear" w:color="auto" w:fill="FFFF00"/>
          <w:lang w:val="zh-TW" w:eastAsia="zh-TW"/>
        </w:rPr>
        <w:t>、最高投标限价：按照预算金额下浮</w:t>
      </w:r>
      <w:r>
        <w:rPr>
          <w:rStyle w:val="25"/>
          <w:rFonts w:ascii="??" w:hAnsi="??" w:cs="??"/>
          <w:shd w:val="clear" w:color="auto" w:fill="FFFF00"/>
        </w:rPr>
        <w:t>7%</w:t>
      </w:r>
      <w:r>
        <w:rPr>
          <w:rStyle w:val="25"/>
          <w:rFonts w:hint="eastAsia" w:ascii="宋体" w:hAnsi="宋体" w:cs="宋体"/>
          <w:shd w:val="clear" w:color="auto" w:fill="FFFF00"/>
          <w:lang w:val="zh-TW" w:eastAsia="zh-TW"/>
        </w:rPr>
        <w:t>为</w:t>
      </w:r>
      <w:r>
        <w:rPr>
          <w:rStyle w:val="25"/>
          <w:rFonts w:ascii="??" w:hAnsi="??" w:cs="??"/>
          <w:shd w:val="clear" w:color="auto" w:fill="FFFF00"/>
        </w:rPr>
        <w:t>227.25</w:t>
      </w:r>
      <w:r>
        <w:rPr>
          <w:rStyle w:val="25"/>
          <w:rFonts w:hint="eastAsia" w:ascii="宋体" w:hAnsi="宋体" w:cs="宋体"/>
          <w:shd w:val="clear" w:color="auto" w:fill="FFFF00"/>
          <w:lang w:val="zh-TW" w:eastAsia="zh-TW"/>
        </w:rPr>
        <w:t>万元，</w:t>
      </w:r>
      <w:r>
        <w:rPr>
          <w:rStyle w:val="25"/>
          <w:rFonts w:ascii="??" w:hAnsi="??" w:cs="??"/>
          <w:shd w:val="clear" w:color="auto" w:fill="FFFF00"/>
        </w:rPr>
        <w:t xml:space="preserve"> </w:t>
      </w:r>
      <w:r>
        <w:rPr>
          <w:rStyle w:val="25"/>
          <w:rFonts w:hint="eastAsia" w:ascii="宋体" w:hAnsi="宋体" w:cs="宋体"/>
          <w:shd w:val="clear" w:color="auto" w:fill="FFFF00"/>
          <w:lang w:val="zh-TW" w:eastAsia="zh-TW"/>
        </w:rPr>
        <w:t>报价超过最高投标限价的为无效报价，按无效响应处理。</w:t>
      </w:r>
    </w:p>
    <w:p>
      <w:pPr>
        <w:pStyle w:val="3"/>
        <w:pBdr>
          <w:top w:val="none" w:color="auto" w:sz="0" w:space="0"/>
          <w:left w:val="none" w:color="auto" w:sz="0" w:space="0"/>
          <w:bottom w:val="none" w:color="auto" w:sz="0" w:space="0"/>
          <w:right w:val="none" w:color="auto" w:sz="0" w:space="0"/>
        </w:pBdr>
        <w:spacing w:line="560" w:lineRule="exact"/>
        <w:ind w:firstLine="420"/>
        <w:rPr>
          <w:rStyle w:val="25"/>
          <w:rFonts w:ascii="??" w:hAnsi="??" w:cs="??"/>
        </w:rPr>
      </w:pPr>
      <w:r>
        <w:rPr>
          <w:rStyle w:val="25"/>
          <w:rFonts w:ascii="??" w:hAnsi="??" w:cs="??"/>
        </w:rPr>
        <w:t>4</w:t>
      </w:r>
      <w:r>
        <w:rPr>
          <w:rStyle w:val="25"/>
          <w:rFonts w:hint="eastAsia" w:ascii="宋体" w:hAnsi="宋体" w:cs="宋体"/>
          <w:lang w:val="zh-TW" w:eastAsia="zh-TW"/>
        </w:rPr>
        <w:t>、采购需求：包含但不限于经九路（平山堂路</w:t>
      </w:r>
      <w:r>
        <w:rPr>
          <w:rStyle w:val="25"/>
          <w:rFonts w:ascii="??" w:hAnsi="??" w:cs="??"/>
        </w:rPr>
        <w:t>-</w:t>
      </w:r>
      <w:r>
        <w:rPr>
          <w:rStyle w:val="25"/>
          <w:rFonts w:hint="eastAsia" w:ascii="宋体" w:hAnsi="宋体" w:cs="宋体"/>
          <w:lang w:val="zh-TW" w:eastAsia="zh-TW"/>
        </w:rPr>
        <w:t>扬冶路）及纬六路（真州路</w:t>
      </w:r>
      <w:r>
        <w:rPr>
          <w:rStyle w:val="25"/>
          <w:rFonts w:ascii="??" w:hAnsi="??" w:cs="??"/>
        </w:rPr>
        <w:t>-</w:t>
      </w:r>
      <w:r>
        <w:rPr>
          <w:rStyle w:val="25"/>
          <w:rFonts w:hint="eastAsia" w:ascii="宋体" w:hAnsi="宋体" w:cs="宋体"/>
          <w:lang w:val="zh-TW" w:eastAsia="zh-TW"/>
        </w:rPr>
        <w:t>润蜀路）绿化工程设计施工图纸及工程量清单范围内的所有施工内容。</w:t>
      </w:r>
    </w:p>
    <w:p>
      <w:pPr>
        <w:pStyle w:val="3"/>
        <w:pBdr>
          <w:top w:val="none" w:color="auto" w:sz="0" w:space="0"/>
          <w:left w:val="none" w:color="auto" w:sz="0" w:space="0"/>
          <w:bottom w:val="none" w:color="auto" w:sz="0" w:space="0"/>
          <w:right w:val="none" w:color="auto" w:sz="0" w:space="0"/>
        </w:pBdr>
        <w:spacing w:line="560" w:lineRule="exact"/>
        <w:ind w:firstLine="420"/>
        <w:rPr>
          <w:rStyle w:val="25"/>
          <w:rFonts w:ascii="??" w:hAnsi="??" w:cs="??"/>
          <w:b/>
          <w:bCs/>
        </w:rPr>
      </w:pPr>
      <w:r>
        <w:rPr>
          <w:rStyle w:val="25"/>
          <w:rFonts w:ascii="??" w:hAnsi="??" w:cs="??"/>
          <w:shd w:val="clear" w:color="auto" w:fill="FFFF00"/>
        </w:rPr>
        <w:t>5</w:t>
      </w:r>
      <w:r>
        <w:rPr>
          <w:rStyle w:val="25"/>
          <w:rFonts w:hint="eastAsia" w:ascii="宋体" w:hAnsi="宋体" w:cs="宋体"/>
          <w:shd w:val="clear" w:color="auto" w:fill="FFFF00"/>
          <w:lang w:val="zh-TW" w:eastAsia="zh-TW"/>
        </w:rPr>
        <w:t>、合同履行期限：</w:t>
      </w:r>
      <w:r>
        <w:rPr>
          <w:rStyle w:val="25"/>
          <w:rFonts w:ascii="??" w:hAnsi="??" w:cs="??"/>
          <w:shd w:val="clear" w:color="auto" w:fill="FFFF00"/>
        </w:rPr>
        <w:t>30</w:t>
      </w:r>
      <w:r>
        <w:rPr>
          <w:rStyle w:val="25"/>
          <w:rFonts w:hint="eastAsia" w:ascii="宋体" w:hAnsi="宋体" w:cs="宋体"/>
          <w:shd w:val="clear" w:color="auto" w:fill="FFFF00"/>
          <w:lang w:val="zh-TW" w:eastAsia="zh-TW"/>
        </w:rPr>
        <w:t>日历天</w:t>
      </w:r>
    </w:p>
    <w:p>
      <w:pPr>
        <w:pStyle w:val="3"/>
        <w:pBdr>
          <w:top w:val="none" w:color="auto" w:sz="0" w:space="0"/>
          <w:left w:val="none" w:color="auto" w:sz="0" w:space="0"/>
          <w:bottom w:val="none" w:color="auto" w:sz="0" w:space="0"/>
          <w:right w:val="none" w:color="auto" w:sz="0" w:space="0"/>
        </w:pBdr>
        <w:spacing w:line="560" w:lineRule="exact"/>
        <w:ind w:firstLine="422"/>
        <w:rPr>
          <w:rStyle w:val="25"/>
          <w:lang w:val="zh-TW" w:eastAsia="zh-TW"/>
        </w:rPr>
      </w:pPr>
      <w:r>
        <w:rPr>
          <w:rStyle w:val="25"/>
          <w:rFonts w:hint="eastAsia" w:ascii="宋体" w:hAnsi="宋体" w:cs="宋体"/>
          <w:b/>
          <w:bCs/>
          <w:lang w:val="zh-TW" w:eastAsia="zh-TW"/>
        </w:rPr>
        <w:t>二、其他磋商须知</w:t>
      </w:r>
    </w:p>
    <w:p>
      <w:pPr>
        <w:pStyle w:val="3"/>
        <w:pBdr>
          <w:top w:val="none" w:color="auto" w:sz="0" w:space="0"/>
          <w:left w:val="none" w:color="auto" w:sz="0" w:space="0"/>
          <w:bottom w:val="none" w:color="auto" w:sz="0" w:space="0"/>
          <w:right w:val="none" w:color="auto" w:sz="0" w:space="0"/>
        </w:pBdr>
        <w:tabs>
          <w:tab w:val="left" w:pos="993"/>
          <w:tab w:val="left" w:pos="1134"/>
        </w:tabs>
        <w:spacing w:line="560" w:lineRule="exact"/>
        <w:ind w:firstLine="420"/>
        <w:rPr>
          <w:rStyle w:val="25"/>
          <w:rFonts w:ascii="??" w:hAnsi="??" w:cs="??"/>
        </w:rPr>
      </w:pPr>
      <w:r>
        <w:rPr>
          <w:rStyle w:val="25"/>
          <w:rFonts w:ascii="??" w:hAnsi="??" w:cs="??"/>
        </w:rPr>
        <w:t>1</w:t>
      </w:r>
      <w:r>
        <w:rPr>
          <w:rStyle w:val="25"/>
          <w:rFonts w:hint="eastAsia" w:ascii="宋体" w:hAnsi="宋体" w:cs="宋体"/>
          <w:lang w:val="zh-TW" w:eastAsia="zh-TW"/>
        </w:rPr>
        <w:t>、投标单位的投标报价，应当包括完成提供的工程量清单和设计图纸、审标报告范围内的所有项目所需的全部费用，投标人已标价工程量清单中如果出现少算、漏算费用或未填单价和合价的工程项目，其费用视为已分摊在工程量清单中其他已标价的相关子目的单价或价格之中。除本招标文件或合同另有约定外，结算时不得调整。</w:t>
      </w:r>
    </w:p>
    <w:p>
      <w:pPr>
        <w:pStyle w:val="3"/>
        <w:pBdr>
          <w:top w:val="none" w:color="auto" w:sz="0" w:space="0"/>
          <w:left w:val="none" w:color="auto" w:sz="0" w:space="0"/>
          <w:bottom w:val="none" w:color="auto" w:sz="0" w:space="0"/>
          <w:right w:val="none" w:color="auto" w:sz="0" w:space="0"/>
        </w:pBdr>
        <w:tabs>
          <w:tab w:val="left" w:pos="993"/>
          <w:tab w:val="left" w:pos="1134"/>
        </w:tabs>
        <w:spacing w:line="560" w:lineRule="exact"/>
        <w:ind w:firstLine="420"/>
        <w:rPr>
          <w:rStyle w:val="25"/>
          <w:rFonts w:ascii="??" w:hAnsi="??" w:cs="??"/>
        </w:rPr>
      </w:pPr>
      <w:r>
        <w:rPr>
          <w:rStyle w:val="25"/>
          <w:rFonts w:ascii="??" w:hAnsi="??" w:cs="??"/>
        </w:rPr>
        <w:t>2</w:t>
      </w:r>
      <w:r>
        <w:rPr>
          <w:rStyle w:val="25"/>
          <w:rFonts w:hint="eastAsia" w:ascii="宋体" w:hAnsi="宋体" w:cs="宋体"/>
          <w:lang w:val="zh-TW" w:eastAsia="zh-TW"/>
        </w:rPr>
        <w:t>、投标报价汇总表</w:t>
      </w:r>
      <w:r>
        <w:rPr>
          <w:rStyle w:val="25"/>
          <w:rFonts w:ascii="??" w:hAnsi="??" w:cs="??"/>
        </w:rPr>
        <w:t>”</w:t>
      </w:r>
      <w:r>
        <w:rPr>
          <w:rStyle w:val="25"/>
          <w:rFonts w:hint="eastAsia" w:ascii="宋体" w:hAnsi="宋体" w:cs="宋体"/>
          <w:lang w:val="zh-TW" w:eastAsia="zh-TW"/>
        </w:rPr>
        <w:t>中的投标总价由分部分项工程费、措施项目费、其他项目费、规费和税金组成，并且</w:t>
      </w:r>
      <w:r>
        <w:rPr>
          <w:rStyle w:val="25"/>
          <w:rFonts w:ascii="??" w:hAnsi="??" w:cs="??"/>
        </w:rPr>
        <w:t>“</w:t>
      </w:r>
      <w:r>
        <w:rPr>
          <w:rStyle w:val="25"/>
          <w:rFonts w:hint="eastAsia" w:ascii="宋体" w:hAnsi="宋体" w:cs="宋体"/>
          <w:lang w:val="zh-TW" w:eastAsia="zh-TW"/>
        </w:rPr>
        <w:t>投标报价汇总表</w:t>
      </w:r>
      <w:r>
        <w:rPr>
          <w:rStyle w:val="25"/>
          <w:rFonts w:ascii="??" w:hAnsi="??" w:cs="??"/>
        </w:rPr>
        <w:t>”</w:t>
      </w:r>
      <w:r>
        <w:rPr>
          <w:rStyle w:val="25"/>
          <w:rFonts w:hint="eastAsia" w:ascii="宋体" w:hAnsi="宋体" w:cs="宋体"/>
          <w:lang w:val="zh-TW" w:eastAsia="zh-TW"/>
        </w:rPr>
        <w:t>中的投标总价应当与构成已标价工程量清单的分部分项工程费、措施项目费、其他项目费、规费、税金的合计金额一致。</w:t>
      </w:r>
    </w:p>
    <w:p>
      <w:pPr>
        <w:pStyle w:val="3"/>
        <w:pBdr>
          <w:top w:val="none" w:color="auto" w:sz="0" w:space="0"/>
          <w:left w:val="none" w:color="auto" w:sz="0" w:space="0"/>
          <w:bottom w:val="none" w:color="auto" w:sz="0" w:space="0"/>
          <w:right w:val="none" w:color="auto" w:sz="0" w:space="0"/>
        </w:pBdr>
        <w:tabs>
          <w:tab w:val="left" w:pos="993"/>
          <w:tab w:val="left" w:pos="1134"/>
        </w:tabs>
        <w:spacing w:line="560" w:lineRule="exact"/>
        <w:ind w:firstLine="420"/>
        <w:rPr>
          <w:rStyle w:val="25"/>
          <w:rFonts w:ascii="??" w:hAnsi="??" w:cs="??"/>
        </w:rPr>
      </w:pPr>
      <w:r>
        <w:rPr>
          <w:rStyle w:val="25"/>
        </w:rPr>
        <w:t>3</w:t>
      </w:r>
      <w:r>
        <w:rPr>
          <w:rStyle w:val="25"/>
          <w:rFonts w:hint="eastAsia" w:ascii="宋体" w:hAnsi="宋体" w:cs="宋体"/>
          <w:lang w:val="zh-TW" w:eastAsia="zh-TW"/>
        </w:rPr>
        <w:t>、报价应按照采购人提供的工程量清单的格式，不得改变工程量清单，不可竞争费用不得让利。供应商首轮报价应有详细的报价组成，其中安全文明施工措施费、规费税金、暂列金额为不可竞争费，应按采购人提供的工程量清单及相关费用、费率报价。</w:t>
      </w:r>
    </w:p>
    <w:p>
      <w:pPr>
        <w:pStyle w:val="3"/>
        <w:pBdr>
          <w:top w:val="none" w:color="auto" w:sz="0" w:space="0"/>
          <w:left w:val="none" w:color="auto" w:sz="0" w:space="0"/>
          <w:bottom w:val="none" w:color="auto" w:sz="0" w:space="0"/>
          <w:right w:val="none" w:color="auto" w:sz="0" w:space="0"/>
        </w:pBdr>
        <w:tabs>
          <w:tab w:val="left" w:pos="993"/>
          <w:tab w:val="left" w:pos="1134"/>
        </w:tabs>
        <w:spacing w:line="560" w:lineRule="exact"/>
        <w:ind w:firstLine="420"/>
        <w:rPr>
          <w:rStyle w:val="25"/>
          <w:rFonts w:ascii="??" w:hAnsi="??" w:cs="??"/>
        </w:rPr>
      </w:pPr>
      <w:r>
        <w:rPr>
          <w:rStyle w:val="25"/>
        </w:rPr>
        <w:t>4</w:t>
      </w:r>
      <w:r>
        <w:rPr>
          <w:rStyle w:val="25"/>
          <w:rFonts w:hint="eastAsia" w:ascii="宋体" w:hAnsi="宋体" w:cs="宋体"/>
          <w:lang w:val="zh-TW" w:eastAsia="zh-TW"/>
        </w:rPr>
        <w:t>、供应商应彻底自行踏勘现场，以充分了解项目位置、交通状况以及工作范围等任何足以影响其报价的情况。任何忽视或误解项目基本情况，而使采购人在项目实施过程中蒙受的损失，将由供应商进行赔偿。</w:t>
      </w:r>
    </w:p>
    <w:p>
      <w:pPr>
        <w:pStyle w:val="9"/>
        <w:pBdr>
          <w:top w:val="none" w:color="auto" w:sz="0" w:space="0"/>
          <w:left w:val="none" w:color="auto" w:sz="0" w:space="0"/>
          <w:bottom w:val="none" w:color="auto" w:sz="0" w:space="0"/>
          <w:right w:val="none" w:color="auto" w:sz="0" w:space="0"/>
        </w:pBdr>
        <w:spacing w:line="560" w:lineRule="exact"/>
        <w:ind w:firstLine="420"/>
        <w:rPr>
          <w:rStyle w:val="25"/>
        </w:rPr>
      </w:pPr>
      <w:r>
        <w:rPr>
          <w:rStyle w:val="25"/>
        </w:rPr>
        <w:t>5</w:t>
      </w:r>
      <w:r>
        <w:rPr>
          <w:rStyle w:val="25"/>
          <w:rFonts w:hint="eastAsia" w:ascii="宋体" w:hAnsi="宋体" w:cs="宋体"/>
          <w:lang w:val="zh-TW" w:eastAsia="zh-TW"/>
        </w:rPr>
        <w:t>、施工过程中产生的垃圾及时清运，费用由成交供应商承担；建设工程不能影响整体美观，不能影响其他设施、设备的使用及功能，不能影响采购人正常工作开展。</w:t>
      </w:r>
    </w:p>
    <w:p>
      <w:pPr>
        <w:pStyle w:val="9"/>
        <w:pBdr>
          <w:top w:val="none" w:color="auto" w:sz="0" w:space="0"/>
          <w:left w:val="none" w:color="auto" w:sz="0" w:space="0"/>
          <w:bottom w:val="none" w:color="auto" w:sz="0" w:space="0"/>
          <w:right w:val="none" w:color="auto" w:sz="0" w:space="0"/>
        </w:pBdr>
        <w:spacing w:line="560" w:lineRule="exact"/>
        <w:ind w:firstLine="420"/>
        <w:rPr>
          <w:rStyle w:val="25"/>
        </w:rPr>
      </w:pPr>
      <w:r>
        <w:rPr>
          <w:rStyle w:val="25"/>
        </w:rPr>
        <w:t>6</w:t>
      </w:r>
      <w:r>
        <w:rPr>
          <w:rStyle w:val="25"/>
          <w:rFonts w:hint="eastAsia" w:ascii="宋体" w:hAnsi="宋体" w:cs="宋体"/>
          <w:lang w:val="zh-TW" w:eastAsia="zh-TW"/>
        </w:rPr>
        <w:t>、施工过程中，成交供应商需采取措施保护现场及周边相关物品、设施等，因成交供应商的不规范操作、误操作等原因造成相关设施的损坏、设备的停用等后果均由成交供应商承担，由成交供应商原样修复并自行承担相关费用。</w:t>
      </w:r>
    </w:p>
    <w:p>
      <w:pPr>
        <w:pStyle w:val="9"/>
        <w:pBdr>
          <w:top w:val="none" w:color="auto" w:sz="0" w:space="0"/>
          <w:left w:val="none" w:color="auto" w:sz="0" w:space="0"/>
          <w:bottom w:val="none" w:color="auto" w:sz="0" w:space="0"/>
          <w:right w:val="none" w:color="auto" w:sz="0" w:space="0"/>
        </w:pBdr>
        <w:spacing w:line="560" w:lineRule="exact"/>
        <w:ind w:firstLine="420"/>
        <w:rPr>
          <w:rStyle w:val="25"/>
        </w:rPr>
      </w:pPr>
      <w:r>
        <w:rPr>
          <w:rStyle w:val="25"/>
        </w:rPr>
        <w:t>7</w:t>
      </w:r>
      <w:r>
        <w:rPr>
          <w:rStyle w:val="25"/>
          <w:rFonts w:hint="eastAsia" w:ascii="宋体" w:hAnsi="宋体" w:cs="宋体"/>
          <w:lang w:val="zh-TW" w:eastAsia="zh-TW"/>
        </w:rPr>
        <w:t>、工程量清单报价中的项目单价与其数量相乘的总和，应与投标报价汇总表总价及磋商响应函中的总价相符，不符时以单价数量的总和为准。</w:t>
      </w:r>
    </w:p>
    <w:p>
      <w:pPr>
        <w:pStyle w:val="9"/>
        <w:pBdr>
          <w:top w:val="none" w:color="auto" w:sz="0" w:space="0"/>
          <w:left w:val="none" w:color="auto" w:sz="0" w:space="0"/>
          <w:bottom w:val="none" w:color="auto" w:sz="0" w:space="0"/>
          <w:right w:val="none" w:color="auto" w:sz="0" w:space="0"/>
        </w:pBdr>
        <w:spacing w:line="560" w:lineRule="exact"/>
        <w:ind w:firstLine="420"/>
        <w:rPr>
          <w:rStyle w:val="25"/>
        </w:rPr>
      </w:pPr>
      <w:r>
        <w:rPr>
          <w:rStyle w:val="25"/>
        </w:rPr>
        <w:t>8</w:t>
      </w:r>
      <w:r>
        <w:rPr>
          <w:rStyle w:val="25"/>
          <w:rFonts w:hint="eastAsia" w:ascii="宋体" w:hAnsi="宋体" w:cs="宋体"/>
          <w:lang w:val="zh-TW" w:eastAsia="zh-TW"/>
        </w:rPr>
        <w:t>、</w:t>
      </w:r>
      <w:r>
        <w:rPr>
          <w:rStyle w:val="25"/>
          <w:lang w:val="zh-TW" w:eastAsia="zh-TW"/>
        </w:rPr>
        <w:t xml:space="preserve"> </w:t>
      </w:r>
      <w:r>
        <w:rPr>
          <w:rStyle w:val="25"/>
          <w:rFonts w:hint="eastAsia" w:ascii="宋体" w:hAnsi="宋体" w:cs="宋体"/>
          <w:lang w:val="zh-TW" w:eastAsia="zh-TW"/>
        </w:rPr>
        <w:t>报价中单价、合价均采用人民币表示。已标价的工程量清单必须按照磋商文件所提供的格式填入，工程量清单中的每一子目须填入单价或价格，且只允许有一个报价。供应商在按照工程量清单进行报价时，除供应商根据工程实际情况结合施工组织设计要求对采购人提供的措施项目清单的内容进行细化或增减外，不得改变</w:t>
      </w:r>
      <w:r>
        <w:rPr>
          <w:rStyle w:val="25"/>
        </w:rPr>
        <w:t>(</w:t>
      </w:r>
      <w:r>
        <w:rPr>
          <w:rStyle w:val="25"/>
          <w:rFonts w:hint="eastAsia" w:ascii="宋体" w:hAnsi="宋体" w:cs="宋体"/>
          <w:lang w:val="zh-TW" w:eastAsia="zh-TW"/>
        </w:rPr>
        <w:t>包括对工程量清单子目的子目名称、子目特征描述、计量单位以及工程量的任何修改、增加或减少</w:t>
      </w:r>
      <w:r>
        <w:rPr>
          <w:rStyle w:val="25"/>
        </w:rPr>
        <w:t>)</w:t>
      </w:r>
      <w:r>
        <w:rPr>
          <w:rStyle w:val="25"/>
          <w:rFonts w:hint="eastAsia" w:ascii="宋体" w:hAnsi="宋体" w:cs="宋体"/>
          <w:lang w:val="zh-TW" w:eastAsia="zh-TW"/>
        </w:rPr>
        <w:t>采购人提供的工程量清单和其他项目清单。即使按照图纸和采购范围的约定并不存在的子目，只要在采购人提供的工程量清单中已经列明，供应商都需要对其报价，并纳入磋商总价的计算。</w:t>
      </w:r>
    </w:p>
    <w:p>
      <w:pPr>
        <w:pStyle w:val="9"/>
        <w:pBdr>
          <w:top w:val="none" w:color="auto" w:sz="0" w:space="0"/>
          <w:left w:val="none" w:color="auto" w:sz="0" w:space="0"/>
          <w:bottom w:val="none" w:color="auto" w:sz="0" w:space="0"/>
          <w:right w:val="none" w:color="auto" w:sz="0" w:space="0"/>
        </w:pBdr>
        <w:spacing w:line="560" w:lineRule="exact"/>
        <w:ind w:firstLine="420"/>
        <w:rPr>
          <w:rStyle w:val="25"/>
        </w:rPr>
      </w:pPr>
      <w:r>
        <w:rPr>
          <w:rStyle w:val="25"/>
        </w:rPr>
        <w:t>9</w:t>
      </w:r>
      <w:r>
        <w:rPr>
          <w:rStyle w:val="25"/>
          <w:rFonts w:hint="eastAsia" w:ascii="宋体" w:hAnsi="宋体" w:cs="宋体"/>
          <w:lang w:val="zh-TW" w:eastAsia="zh-TW"/>
        </w:rPr>
        <w:t>、供应商应将下列不可竞争费用按照规定的标准计取，不得让利或降低标准计取：（</w:t>
      </w:r>
      <w:r>
        <w:rPr>
          <w:rStyle w:val="25"/>
        </w:rPr>
        <w:t>1</w:t>
      </w:r>
      <w:r>
        <w:rPr>
          <w:rStyle w:val="25"/>
          <w:rFonts w:hint="eastAsia" w:ascii="宋体" w:hAnsi="宋体" w:cs="宋体"/>
          <w:lang w:val="zh-TW" w:eastAsia="zh-TW"/>
        </w:rPr>
        <w:t>）现场安全、文明施工措施费；（</w:t>
      </w:r>
      <w:r>
        <w:rPr>
          <w:rStyle w:val="25"/>
        </w:rPr>
        <w:t>2</w:t>
      </w:r>
      <w:r>
        <w:rPr>
          <w:rStyle w:val="25"/>
          <w:rFonts w:hint="eastAsia" w:ascii="宋体" w:hAnsi="宋体" w:cs="宋体"/>
          <w:lang w:val="zh-TW" w:eastAsia="zh-TW"/>
        </w:rPr>
        <w:t>）社会保障费、公积金；（</w:t>
      </w:r>
      <w:r>
        <w:rPr>
          <w:rStyle w:val="25"/>
        </w:rPr>
        <w:t>3</w:t>
      </w:r>
      <w:r>
        <w:rPr>
          <w:rStyle w:val="25"/>
          <w:rFonts w:hint="eastAsia" w:ascii="宋体" w:hAnsi="宋体" w:cs="宋体"/>
          <w:lang w:val="zh-TW" w:eastAsia="zh-TW"/>
        </w:rPr>
        <w:t>）省级以上财政、税收、物价等部门批准的税金及行政性规费；（</w:t>
      </w:r>
      <w:r>
        <w:rPr>
          <w:rStyle w:val="25"/>
        </w:rPr>
        <w:t>4</w:t>
      </w:r>
      <w:r>
        <w:rPr>
          <w:rStyle w:val="25"/>
          <w:rFonts w:hint="eastAsia" w:ascii="宋体" w:hAnsi="宋体" w:cs="宋体"/>
          <w:lang w:val="zh-TW" w:eastAsia="zh-TW"/>
        </w:rPr>
        <w:t>）其他按照法律、法规规定的不可竞争费用；（</w:t>
      </w:r>
      <w:r>
        <w:rPr>
          <w:rStyle w:val="25"/>
        </w:rPr>
        <w:t>5</w:t>
      </w:r>
      <w:r>
        <w:rPr>
          <w:rStyle w:val="25"/>
          <w:rFonts w:hint="eastAsia" w:ascii="宋体" w:hAnsi="宋体" w:cs="宋体"/>
          <w:lang w:val="zh-TW" w:eastAsia="zh-TW"/>
        </w:rPr>
        <w:t>）材料暂估价格（详见附件）（</w:t>
      </w:r>
      <w:r>
        <w:rPr>
          <w:rStyle w:val="25"/>
        </w:rPr>
        <w:t>6</w:t>
      </w:r>
      <w:r>
        <w:rPr>
          <w:rStyle w:val="25"/>
          <w:rFonts w:hint="eastAsia" w:ascii="宋体" w:hAnsi="宋体" w:cs="宋体"/>
          <w:lang w:val="zh-TW" w:eastAsia="zh-TW"/>
        </w:rPr>
        <w:t>）专业工程暂估价（详见附件）；（</w:t>
      </w:r>
      <w:r>
        <w:rPr>
          <w:rStyle w:val="25"/>
        </w:rPr>
        <w:t>7</w:t>
      </w:r>
      <w:r>
        <w:rPr>
          <w:rStyle w:val="25"/>
          <w:rFonts w:hint="eastAsia" w:ascii="宋体" w:hAnsi="宋体" w:cs="宋体"/>
          <w:lang w:val="zh-TW" w:eastAsia="zh-TW"/>
        </w:rPr>
        <w:t>）暂列金额（详见附件）。</w:t>
      </w:r>
    </w:p>
    <w:p>
      <w:pPr>
        <w:pStyle w:val="9"/>
        <w:pBdr>
          <w:top w:val="none" w:color="auto" w:sz="0" w:space="0"/>
          <w:left w:val="none" w:color="auto" w:sz="0" w:space="0"/>
          <w:bottom w:val="none" w:color="auto" w:sz="0" w:space="0"/>
          <w:right w:val="none" w:color="auto" w:sz="0" w:space="0"/>
        </w:pBdr>
        <w:spacing w:line="560" w:lineRule="exact"/>
        <w:ind w:firstLine="420"/>
        <w:rPr>
          <w:rStyle w:val="25"/>
        </w:rPr>
      </w:pPr>
      <w:r>
        <w:rPr>
          <w:rStyle w:val="25"/>
        </w:rPr>
        <w:t>10</w:t>
      </w:r>
      <w:r>
        <w:rPr>
          <w:rStyle w:val="25"/>
          <w:rFonts w:hint="eastAsia" w:ascii="宋体" w:hAnsi="宋体" w:cs="宋体"/>
          <w:lang w:val="zh-TW" w:eastAsia="zh-TW"/>
        </w:rPr>
        <w:t>、</w:t>
      </w:r>
      <w:r>
        <w:rPr>
          <w:rStyle w:val="25"/>
          <w:lang w:val="zh-TW" w:eastAsia="zh-TW"/>
        </w:rPr>
        <w:t xml:space="preserve"> </w:t>
      </w:r>
      <w:r>
        <w:rPr>
          <w:rStyle w:val="25"/>
          <w:rFonts w:hint="eastAsia" w:ascii="宋体" w:hAnsi="宋体" w:cs="宋体"/>
          <w:lang w:val="zh-TW" w:eastAsia="zh-TW"/>
        </w:rPr>
        <w:t>属可竞争费用由供应商自主报价的，须满足下列要求：供应商根据企业定额报价的项目，其人工、材料、机械消耗量远低于市场平均水平时，应附有详细分析资料；工程主要材料单价远低于同期扬州市造价管理部门发布的市场信息价的最低价格时，应附有材料供货单位的书面供应承诺。书面材料中要列出供货单位对材料的品牌、规格、质量等级、单价、数量等内容的承诺，并提供相关票据文件等证明材料；施工组织措施费用、管理费、利润远低于计国家及省计价规范标准时，应提供详细的分析资料。</w:t>
      </w:r>
    </w:p>
    <w:p>
      <w:pPr>
        <w:pStyle w:val="23"/>
        <w:pBdr>
          <w:top w:val="none" w:color="auto" w:sz="0" w:space="0"/>
          <w:left w:val="none" w:color="auto" w:sz="0" w:space="0"/>
          <w:bottom w:val="none" w:color="auto" w:sz="0" w:space="0"/>
          <w:right w:val="none" w:color="auto" w:sz="0" w:space="0"/>
        </w:pBdr>
        <w:spacing w:line="560" w:lineRule="exact"/>
        <w:ind w:firstLine="420"/>
        <w:rPr>
          <w:rStyle w:val="25"/>
          <w:rFonts w:ascii="??" w:hAnsi="??" w:cs="??"/>
          <w:kern w:val="2"/>
          <w:sz w:val="21"/>
          <w:szCs w:val="21"/>
        </w:rPr>
      </w:pPr>
    </w:p>
    <w:p>
      <w:pPr>
        <w:pStyle w:val="23"/>
        <w:pBdr>
          <w:top w:val="none" w:color="auto" w:sz="0" w:space="0"/>
          <w:left w:val="none" w:color="auto" w:sz="0" w:space="0"/>
          <w:bottom w:val="none" w:color="auto" w:sz="0" w:space="0"/>
          <w:right w:val="none" w:color="auto" w:sz="0" w:space="0"/>
        </w:pBdr>
        <w:spacing w:line="560" w:lineRule="exact"/>
        <w:ind w:firstLine="420"/>
        <w:rPr>
          <w:rStyle w:val="25"/>
          <w:rFonts w:ascii="??" w:hAnsi="??" w:cs="??"/>
          <w:kern w:val="2"/>
          <w:sz w:val="21"/>
          <w:szCs w:val="21"/>
        </w:rPr>
      </w:pPr>
    </w:p>
    <w:p>
      <w:pPr>
        <w:pStyle w:val="23"/>
        <w:pBdr>
          <w:top w:val="none" w:color="auto" w:sz="0" w:space="0"/>
          <w:left w:val="none" w:color="auto" w:sz="0" w:space="0"/>
          <w:bottom w:val="none" w:color="auto" w:sz="0" w:space="0"/>
          <w:right w:val="none" w:color="auto" w:sz="0" w:space="0"/>
        </w:pBdr>
        <w:spacing w:line="560" w:lineRule="exact"/>
        <w:ind w:firstLine="420"/>
        <w:rPr>
          <w:rStyle w:val="25"/>
          <w:rFonts w:ascii="??" w:hAnsi="??" w:cs="??"/>
          <w:kern w:val="2"/>
          <w:sz w:val="21"/>
          <w:szCs w:val="21"/>
        </w:rPr>
      </w:pPr>
    </w:p>
    <w:p>
      <w:pPr>
        <w:pStyle w:val="23"/>
        <w:pBdr>
          <w:top w:val="none" w:color="auto" w:sz="0" w:space="0"/>
          <w:left w:val="none" w:color="auto" w:sz="0" w:space="0"/>
          <w:bottom w:val="none" w:color="auto" w:sz="0" w:space="0"/>
          <w:right w:val="none" w:color="auto" w:sz="0" w:space="0"/>
        </w:pBdr>
        <w:spacing w:line="560" w:lineRule="exact"/>
        <w:ind w:firstLine="420"/>
        <w:rPr>
          <w:rStyle w:val="25"/>
          <w:rFonts w:ascii="??" w:hAnsi="??" w:cs="??"/>
          <w:kern w:val="2"/>
          <w:sz w:val="21"/>
          <w:szCs w:val="21"/>
        </w:rPr>
      </w:pPr>
    </w:p>
    <w:p>
      <w:pPr>
        <w:pStyle w:val="4"/>
        <w:pBdr>
          <w:top w:val="none" w:color="auto" w:sz="0" w:space="0"/>
          <w:left w:val="none" w:color="auto" w:sz="0" w:space="0"/>
          <w:bottom w:val="none" w:color="auto" w:sz="0" w:space="0"/>
          <w:right w:val="none" w:color="auto" w:sz="0" w:space="0"/>
        </w:pBdr>
        <w:rPr>
          <w:rStyle w:val="25"/>
          <w:rFonts w:ascii="??" w:hAnsi="??" w:cs="??"/>
          <w:sz w:val="36"/>
          <w:szCs w:val="36"/>
          <w:lang w:val="zh-TW" w:eastAsia="zh-TW"/>
        </w:rPr>
      </w:pPr>
      <w:r>
        <w:rPr>
          <w:rStyle w:val="25"/>
          <w:rFonts w:hint="eastAsia" w:ascii="宋体" w:hAnsi="宋体" w:cs="宋体"/>
          <w:sz w:val="36"/>
          <w:szCs w:val="36"/>
          <w:lang w:val="zh-TW" w:eastAsia="zh-TW"/>
        </w:rPr>
        <w:t>第五章评标方法及评标标准</w:t>
      </w:r>
    </w:p>
    <w:p>
      <w:pPr>
        <w:pStyle w:val="23"/>
        <w:pBdr>
          <w:top w:val="none" w:color="auto" w:sz="0" w:space="0"/>
          <w:left w:val="none" w:color="auto" w:sz="0" w:space="0"/>
          <w:bottom w:val="none" w:color="auto" w:sz="0" w:space="0"/>
          <w:right w:val="none" w:color="auto" w:sz="0" w:space="0"/>
        </w:pBdr>
        <w:ind w:firstLine="422"/>
        <w:rPr>
          <w:rStyle w:val="25"/>
          <w:rFonts w:ascii="??" w:hAnsi="??" w:cs="??"/>
          <w:b/>
          <w:bCs/>
          <w:kern w:val="2"/>
          <w:sz w:val="21"/>
          <w:szCs w:val="21"/>
          <w:lang w:val="zh-TW" w:eastAsia="zh-TW"/>
        </w:rPr>
      </w:pPr>
      <w:r>
        <w:rPr>
          <w:rStyle w:val="25"/>
          <w:rFonts w:hint="eastAsia" w:ascii="宋体" w:hAnsi="宋体" w:cs="宋体"/>
          <w:b/>
          <w:bCs/>
          <w:kern w:val="2"/>
          <w:sz w:val="21"/>
          <w:szCs w:val="21"/>
          <w:lang w:val="zh-TW" w:eastAsia="zh-TW"/>
        </w:rPr>
        <w:t>一、评标方法</w:t>
      </w:r>
    </w:p>
    <w:p>
      <w:pPr>
        <w:pStyle w:val="23"/>
        <w:pBdr>
          <w:top w:val="none" w:color="auto" w:sz="0" w:space="0"/>
          <w:left w:val="none" w:color="auto" w:sz="0" w:space="0"/>
          <w:bottom w:val="none" w:color="auto" w:sz="0" w:space="0"/>
          <w:right w:val="none" w:color="auto" w:sz="0" w:space="0"/>
        </w:pBdr>
        <w:ind w:firstLine="420"/>
        <w:rPr>
          <w:rStyle w:val="25"/>
          <w:rFonts w:ascii="宋体" w:cs="宋体"/>
          <w:kern w:val="2"/>
          <w:sz w:val="21"/>
          <w:szCs w:val="21"/>
          <w:lang w:val="zh-TW" w:eastAsia="zh-TW"/>
        </w:rPr>
      </w:pPr>
      <w:r>
        <w:rPr>
          <w:rStyle w:val="25"/>
          <w:rFonts w:hint="eastAsia" w:ascii="宋体" w:hAnsi="宋体" w:cs="宋体"/>
          <w:kern w:val="2"/>
          <w:sz w:val="21"/>
          <w:szCs w:val="21"/>
          <w:lang w:val="zh-TW" w:eastAsia="zh-TW"/>
        </w:rPr>
        <w:t>本项目采用综合评分法，评委会将对确定为实质性响应招标文件的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
        <w:pBdr>
          <w:top w:val="none" w:color="auto" w:sz="0" w:space="0"/>
          <w:left w:val="none" w:color="auto" w:sz="0" w:space="0"/>
          <w:bottom w:val="none" w:color="auto" w:sz="0" w:space="0"/>
          <w:right w:val="none" w:color="auto" w:sz="0" w:space="0"/>
        </w:pBdr>
        <w:ind w:firstLine="422"/>
        <w:rPr>
          <w:rFonts w:ascii="宋体" w:cs="宋体"/>
          <w:b/>
          <w:bCs/>
        </w:rPr>
      </w:pPr>
      <w:r>
        <w:rPr>
          <w:rStyle w:val="25"/>
          <w:rFonts w:hint="eastAsia" w:ascii="宋体" w:hAnsi="宋体" w:cs="宋体"/>
          <w:b/>
          <w:bCs/>
          <w:lang w:val="zh-TW" w:eastAsia="zh-TW"/>
        </w:rPr>
        <w:t>二、</w:t>
      </w:r>
      <w:r>
        <w:rPr>
          <w:rFonts w:hint="eastAsia" w:ascii="宋体" w:hAnsi="宋体" w:cs="宋体"/>
          <w:b/>
          <w:bCs/>
          <w:lang w:eastAsia="zh-TW"/>
        </w:rPr>
        <w:t>小型和微型企业产品价格扣除说明</w:t>
      </w:r>
    </w:p>
    <w:p>
      <w:pPr>
        <w:pStyle w:val="23"/>
        <w:pBdr>
          <w:top w:val="none" w:color="auto" w:sz="0" w:space="0"/>
          <w:left w:val="none" w:color="auto" w:sz="0" w:space="0"/>
          <w:bottom w:val="none" w:color="auto" w:sz="0" w:space="0"/>
          <w:right w:val="none" w:color="auto" w:sz="0" w:space="0"/>
        </w:pBdr>
        <w:ind w:firstLine="420"/>
        <w:rPr>
          <w:rStyle w:val="25"/>
          <w:kern w:val="2"/>
          <w:sz w:val="21"/>
          <w:szCs w:val="21"/>
          <w:lang w:val="zh-TW" w:eastAsia="zh-TW"/>
        </w:rPr>
      </w:pPr>
      <w:r>
        <w:rPr>
          <w:rStyle w:val="25"/>
          <w:lang w:val="zh-TW" w:eastAsia="zh-TW"/>
        </w:rPr>
        <w:t>1</w:t>
      </w:r>
      <w:r>
        <w:rPr>
          <w:rStyle w:val="25"/>
          <w:rFonts w:hint="eastAsia"/>
          <w:lang w:val="zh-TW" w:eastAsia="zh-TW"/>
        </w:rPr>
        <w:t>、小微型企业价格扣除</w:t>
      </w:r>
    </w:p>
    <w:p>
      <w:pPr>
        <w:pStyle w:val="23"/>
        <w:pBdr>
          <w:top w:val="none" w:color="auto" w:sz="0" w:space="0"/>
          <w:left w:val="none" w:color="auto" w:sz="0" w:space="0"/>
          <w:bottom w:val="none" w:color="auto" w:sz="0" w:space="0"/>
          <w:right w:val="none" w:color="auto" w:sz="0" w:space="0"/>
        </w:pBdr>
        <w:ind w:firstLine="420"/>
        <w:rPr>
          <w:rStyle w:val="25"/>
          <w:kern w:val="2"/>
          <w:sz w:val="21"/>
          <w:szCs w:val="21"/>
          <w:lang w:val="zh-TW" w:eastAsia="zh-TW"/>
        </w:rPr>
      </w:pPr>
      <w:r>
        <w:rPr>
          <w:rStyle w:val="25"/>
          <w:rFonts w:hint="eastAsia"/>
          <w:lang w:val="zh-TW" w:eastAsia="zh-TW"/>
        </w:rPr>
        <w:t>（</w:t>
      </w:r>
      <w:r>
        <w:rPr>
          <w:rStyle w:val="25"/>
          <w:lang w:val="zh-TW" w:eastAsia="zh-TW"/>
        </w:rPr>
        <w:t>1</w:t>
      </w:r>
      <w:r>
        <w:rPr>
          <w:rStyle w:val="25"/>
          <w:rFonts w:hint="eastAsia"/>
          <w:lang w:val="zh-TW" w:eastAsia="zh-TW"/>
        </w:rPr>
        <w:t>）依据《关于新冠肺炎疫情防控期间加大政府采购支持中小微企业力度的通知》（苏财购〔</w:t>
      </w:r>
      <w:r>
        <w:rPr>
          <w:rStyle w:val="25"/>
          <w:lang w:val="zh-TW" w:eastAsia="zh-TW"/>
        </w:rPr>
        <w:t>2020</w:t>
      </w:r>
      <w:r>
        <w:rPr>
          <w:rStyle w:val="25"/>
          <w:rFonts w:hint="eastAsia"/>
          <w:lang w:val="zh-TW" w:eastAsia="zh-TW"/>
        </w:rPr>
        <w:t>〕</w:t>
      </w:r>
      <w:r>
        <w:rPr>
          <w:rStyle w:val="25"/>
          <w:lang w:val="zh-TW" w:eastAsia="zh-TW"/>
        </w:rPr>
        <w:t>19</w:t>
      </w:r>
      <w:r>
        <w:rPr>
          <w:rStyle w:val="25"/>
          <w:rFonts w:hint="eastAsia"/>
          <w:lang w:val="zh-TW" w:eastAsia="zh-TW"/>
        </w:rPr>
        <w:t>号）文件，本项目对小型和微型企业产品给予</w:t>
      </w:r>
      <w:r>
        <w:rPr>
          <w:rStyle w:val="25"/>
          <w:lang w:val="zh-TW" w:eastAsia="zh-TW"/>
        </w:rPr>
        <w:t>10%</w:t>
      </w:r>
      <w:r>
        <w:rPr>
          <w:rStyle w:val="25"/>
          <w:rFonts w:hint="eastAsia"/>
          <w:lang w:val="zh-TW" w:eastAsia="zh-TW"/>
        </w:rPr>
        <w:t>的扣除价格，用扣除后的价格参与评审。</w:t>
      </w:r>
    </w:p>
    <w:p>
      <w:pPr>
        <w:pStyle w:val="23"/>
        <w:pBdr>
          <w:top w:val="none" w:color="auto" w:sz="0" w:space="0"/>
          <w:left w:val="none" w:color="auto" w:sz="0" w:space="0"/>
          <w:bottom w:val="none" w:color="auto" w:sz="0" w:space="0"/>
          <w:right w:val="none" w:color="auto" w:sz="0" w:space="0"/>
        </w:pBdr>
        <w:ind w:firstLine="420"/>
        <w:rPr>
          <w:rStyle w:val="25"/>
          <w:kern w:val="2"/>
          <w:sz w:val="21"/>
          <w:szCs w:val="21"/>
          <w:lang w:val="zh-TW" w:eastAsia="zh-TW"/>
        </w:rPr>
      </w:pPr>
      <w:r>
        <w:rPr>
          <w:rStyle w:val="25"/>
          <w:rFonts w:hint="eastAsia"/>
          <w:lang w:val="zh-TW" w:eastAsia="zh-TW"/>
        </w:rPr>
        <w:t>（</w:t>
      </w:r>
      <w:r>
        <w:rPr>
          <w:rStyle w:val="25"/>
          <w:lang w:val="zh-TW" w:eastAsia="zh-TW"/>
        </w:rPr>
        <w:t>2</w:t>
      </w:r>
      <w:r>
        <w:rPr>
          <w:rStyle w:val="25"/>
          <w:rFonts w:hint="eastAsia"/>
          <w:lang w:val="zh-TW" w:eastAsia="zh-TW"/>
        </w:rPr>
        <w:t>）供应商需按照采购文件的要求提供相应的《企业声明函》。</w:t>
      </w:r>
    </w:p>
    <w:p>
      <w:pPr>
        <w:pStyle w:val="23"/>
        <w:pBdr>
          <w:top w:val="none" w:color="auto" w:sz="0" w:space="0"/>
          <w:left w:val="none" w:color="auto" w:sz="0" w:space="0"/>
          <w:bottom w:val="none" w:color="auto" w:sz="0" w:space="0"/>
          <w:right w:val="none" w:color="auto" w:sz="0" w:space="0"/>
        </w:pBdr>
        <w:ind w:firstLine="420"/>
        <w:rPr>
          <w:rStyle w:val="25"/>
          <w:kern w:val="2"/>
          <w:sz w:val="21"/>
          <w:szCs w:val="21"/>
          <w:lang w:val="zh-TW" w:eastAsia="zh-TW"/>
        </w:rPr>
      </w:pPr>
      <w:r>
        <w:rPr>
          <w:rStyle w:val="25"/>
          <w:rFonts w:hint="eastAsia"/>
          <w:lang w:val="zh-TW" w:eastAsia="zh-TW"/>
        </w:rPr>
        <w:t>（</w:t>
      </w:r>
      <w:r>
        <w:rPr>
          <w:rStyle w:val="25"/>
          <w:lang w:val="zh-TW" w:eastAsia="zh-TW"/>
        </w:rPr>
        <w:t>3</w:t>
      </w:r>
      <w:r>
        <w:rPr>
          <w:rStyle w:val="25"/>
          <w:rFonts w:hint="eastAsia"/>
          <w:lang w:val="zh-TW" w:eastAsia="zh-TW"/>
        </w:rPr>
        <w:t>）、企业标准请参照《关于印发中小企业划型标准规定的通知》（工信部联企业【</w:t>
      </w:r>
      <w:r>
        <w:rPr>
          <w:rStyle w:val="25"/>
          <w:lang w:val="zh-TW" w:eastAsia="zh-TW"/>
        </w:rPr>
        <w:t>2011</w:t>
      </w:r>
      <w:r>
        <w:rPr>
          <w:rStyle w:val="25"/>
          <w:rFonts w:hint="eastAsia"/>
          <w:lang w:val="zh-TW" w:eastAsia="zh-TW"/>
        </w:rPr>
        <w:t>】</w:t>
      </w:r>
      <w:r>
        <w:rPr>
          <w:rStyle w:val="25"/>
          <w:lang w:val="zh-TW" w:eastAsia="zh-TW"/>
        </w:rPr>
        <w:t>300</w:t>
      </w:r>
      <w:r>
        <w:rPr>
          <w:rStyle w:val="25"/>
          <w:rFonts w:hint="eastAsia"/>
          <w:lang w:val="zh-TW" w:eastAsia="zh-TW"/>
        </w:rPr>
        <w:t>号）、《政府采购促进中小企业发展暂行办法》文件规定自行填写</w:t>
      </w:r>
      <w:r>
        <w:rPr>
          <w:rStyle w:val="25"/>
          <w:rFonts w:hint="eastAsia"/>
          <w:kern w:val="2"/>
          <w:sz w:val="21"/>
          <w:szCs w:val="21"/>
          <w:lang w:val="zh-TW" w:eastAsia="zh-TW"/>
        </w:rPr>
        <w:t>。</w:t>
      </w:r>
    </w:p>
    <w:p>
      <w:pPr>
        <w:pStyle w:val="23"/>
        <w:pBdr>
          <w:top w:val="none" w:color="auto" w:sz="0" w:space="0"/>
          <w:left w:val="none" w:color="auto" w:sz="0" w:space="0"/>
          <w:bottom w:val="none" w:color="auto" w:sz="0" w:space="0"/>
          <w:right w:val="none" w:color="auto" w:sz="0" w:space="0"/>
        </w:pBdr>
        <w:ind w:firstLine="420"/>
        <w:rPr>
          <w:rStyle w:val="25"/>
          <w:kern w:val="2"/>
          <w:sz w:val="21"/>
          <w:szCs w:val="21"/>
          <w:lang w:val="zh-TW" w:eastAsia="zh-TW"/>
        </w:rPr>
      </w:pPr>
      <w:r>
        <w:rPr>
          <w:rStyle w:val="25"/>
          <w:lang w:val="zh-TW" w:eastAsia="zh-TW"/>
        </w:rPr>
        <w:t>2</w:t>
      </w:r>
      <w:r>
        <w:rPr>
          <w:rStyle w:val="25"/>
          <w:rFonts w:hint="eastAsia"/>
          <w:lang w:val="zh-TW" w:eastAsia="zh-TW"/>
        </w:rPr>
        <w:t>、残疾人福利单位价格扣除</w:t>
      </w:r>
    </w:p>
    <w:p>
      <w:pPr>
        <w:pStyle w:val="23"/>
        <w:pBdr>
          <w:top w:val="none" w:color="auto" w:sz="0" w:space="0"/>
          <w:left w:val="none" w:color="auto" w:sz="0" w:space="0"/>
          <w:bottom w:val="none" w:color="auto" w:sz="0" w:space="0"/>
          <w:right w:val="none" w:color="auto" w:sz="0" w:space="0"/>
        </w:pBdr>
        <w:ind w:firstLine="420"/>
        <w:rPr>
          <w:rStyle w:val="25"/>
          <w:kern w:val="2"/>
          <w:sz w:val="21"/>
          <w:szCs w:val="21"/>
          <w:lang w:val="zh-TW" w:eastAsia="zh-TW"/>
        </w:rPr>
      </w:pPr>
      <w:r>
        <w:rPr>
          <w:rStyle w:val="25"/>
          <w:rFonts w:hint="eastAsia"/>
          <w:lang w:val="zh-TW" w:eastAsia="zh-TW"/>
        </w:rPr>
        <w:t>（</w:t>
      </w:r>
      <w:r>
        <w:rPr>
          <w:rStyle w:val="25"/>
          <w:lang w:val="zh-TW" w:eastAsia="zh-TW"/>
        </w:rPr>
        <w:t>1</w:t>
      </w:r>
      <w:r>
        <w:rPr>
          <w:rStyle w:val="25"/>
          <w:rFonts w:hint="eastAsia"/>
          <w:lang w:val="zh-TW" w:eastAsia="zh-TW"/>
        </w:rPr>
        <w:t>）本项目对残疾人福利性单位视同小型、微型企业，给予</w:t>
      </w:r>
      <w:r>
        <w:rPr>
          <w:rStyle w:val="25"/>
          <w:lang w:val="zh-TW" w:eastAsia="zh-TW"/>
        </w:rPr>
        <w:t>10%</w:t>
      </w:r>
      <w:r>
        <w:rPr>
          <w:rStyle w:val="25"/>
          <w:rFonts w:hint="eastAsia"/>
          <w:lang w:val="zh-TW" w:eastAsia="zh-TW"/>
        </w:rPr>
        <w:t>的价格扣除，用扣除后的价格参与评审。</w:t>
      </w:r>
    </w:p>
    <w:p>
      <w:pPr>
        <w:pStyle w:val="23"/>
        <w:pBdr>
          <w:top w:val="none" w:color="auto" w:sz="0" w:space="0"/>
          <w:left w:val="none" w:color="auto" w:sz="0" w:space="0"/>
          <w:bottom w:val="none" w:color="auto" w:sz="0" w:space="0"/>
          <w:right w:val="none" w:color="auto" w:sz="0" w:space="0"/>
        </w:pBdr>
        <w:ind w:firstLine="420"/>
        <w:rPr>
          <w:rStyle w:val="25"/>
          <w:kern w:val="2"/>
          <w:sz w:val="21"/>
          <w:szCs w:val="21"/>
          <w:lang w:val="zh-TW" w:eastAsia="zh-TW"/>
        </w:rPr>
      </w:pPr>
      <w:r>
        <w:rPr>
          <w:rStyle w:val="25"/>
          <w:rFonts w:hint="eastAsia"/>
          <w:lang w:val="zh-TW" w:eastAsia="zh-TW"/>
        </w:rPr>
        <w:t>（</w:t>
      </w:r>
      <w:r>
        <w:rPr>
          <w:rStyle w:val="25"/>
          <w:lang w:val="zh-TW" w:eastAsia="zh-TW"/>
        </w:rPr>
        <w:t>2</w:t>
      </w:r>
      <w:r>
        <w:rPr>
          <w:rStyle w:val="25"/>
          <w:rFonts w:hint="eastAsia"/>
          <w:lang w:val="zh-TW" w:eastAsia="zh-TW"/>
        </w:rPr>
        <w:t>）残疾人福利单位需按照采购文件的要求提供《残疾人福利性单位声明函》。</w:t>
      </w:r>
    </w:p>
    <w:p>
      <w:pPr>
        <w:pStyle w:val="23"/>
        <w:pBdr>
          <w:top w:val="none" w:color="auto" w:sz="0" w:space="0"/>
          <w:left w:val="none" w:color="auto" w:sz="0" w:space="0"/>
          <w:bottom w:val="none" w:color="auto" w:sz="0" w:space="0"/>
          <w:right w:val="none" w:color="auto" w:sz="0" w:space="0"/>
        </w:pBdr>
        <w:ind w:firstLine="420"/>
        <w:rPr>
          <w:rStyle w:val="25"/>
          <w:kern w:val="2"/>
          <w:sz w:val="21"/>
          <w:szCs w:val="21"/>
          <w:lang w:val="zh-TW" w:eastAsia="zh-TW"/>
        </w:rPr>
      </w:pPr>
      <w:r>
        <w:rPr>
          <w:rStyle w:val="25"/>
          <w:rFonts w:hint="eastAsia"/>
          <w:lang w:val="zh-TW" w:eastAsia="zh-TW"/>
        </w:rPr>
        <w:t>（</w:t>
      </w:r>
      <w:r>
        <w:rPr>
          <w:rStyle w:val="25"/>
          <w:lang w:val="zh-TW" w:eastAsia="zh-TW"/>
        </w:rPr>
        <w:t>3</w:t>
      </w:r>
      <w:r>
        <w:rPr>
          <w:rStyle w:val="25"/>
          <w:rFonts w:hint="eastAsia"/>
          <w:lang w:val="zh-TW" w:eastAsia="zh-TW"/>
        </w:rPr>
        <w:t>）残疾人福利单位标准请参照《关于促进残疾人就业政府采购政策的通知》（财库〔</w:t>
      </w:r>
      <w:r>
        <w:rPr>
          <w:rStyle w:val="25"/>
          <w:lang w:val="zh-TW" w:eastAsia="zh-TW"/>
        </w:rPr>
        <w:t>2017</w:t>
      </w:r>
      <w:r>
        <w:rPr>
          <w:rStyle w:val="25"/>
          <w:rFonts w:hint="eastAsia"/>
          <w:lang w:val="zh-TW" w:eastAsia="zh-TW"/>
        </w:rPr>
        <w:t>〕</w:t>
      </w:r>
      <w:r>
        <w:rPr>
          <w:rStyle w:val="25"/>
          <w:lang w:val="zh-TW" w:eastAsia="zh-TW"/>
        </w:rPr>
        <w:t>141</w:t>
      </w:r>
      <w:r>
        <w:rPr>
          <w:rStyle w:val="25"/>
          <w:rFonts w:hint="eastAsia"/>
          <w:lang w:val="zh-TW" w:eastAsia="zh-TW"/>
        </w:rPr>
        <w:t>号）。</w:t>
      </w:r>
    </w:p>
    <w:p>
      <w:pPr>
        <w:pStyle w:val="23"/>
        <w:pBdr>
          <w:top w:val="none" w:color="auto" w:sz="0" w:space="0"/>
          <w:left w:val="none" w:color="auto" w:sz="0" w:space="0"/>
          <w:bottom w:val="none" w:color="auto" w:sz="0" w:space="0"/>
          <w:right w:val="none" w:color="auto" w:sz="0" w:space="0"/>
        </w:pBdr>
        <w:ind w:firstLine="420"/>
        <w:rPr>
          <w:rStyle w:val="25"/>
          <w:kern w:val="2"/>
          <w:sz w:val="21"/>
          <w:szCs w:val="21"/>
          <w:lang w:val="zh-TW" w:eastAsia="zh-TW"/>
        </w:rPr>
      </w:pPr>
      <w:r>
        <w:rPr>
          <w:rStyle w:val="25"/>
          <w:lang w:val="zh-TW" w:eastAsia="zh-TW"/>
        </w:rPr>
        <w:t>3</w:t>
      </w:r>
      <w:r>
        <w:rPr>
          <w:rStyle w:val="25"/>
          <w:rFonts w:hint="eastAsia"/>
          <w:lang w:val="zh-TW" w:eastAsia="zh-TW"/>
        </w:rPr>
        <w:t>、监狱和戒毒企业价格扣除</w:t>
      </w:r>
    </w:p>
    <w:p>
      <w:pPr>
        <w:pStyle w:val="23"/>
        <w:pBdr>
          <w:top w:val="none" w:color="auto" w:sz="0" w:space="0"/>
          <w:left w:val="none" w:color="auto" w:sz="0" w:space="0"/>
          <w:bottom w:val="none" w:color="auto" w:sz="0" w:space="0"/>
          <w:right w:val="none" w:color="auto" w:sz="0" w:space="0"/>
        </w:pBdr>
        <w:ind w:firstLine="420"/>
        <w:rPr>
          <w:rStyle w:val="25"/>
          <w:kern w:val="2"/>
          <w:sz w:val="21"/>
          <w:szCs w:val="21"/>
          <w:lang w:val="zh-TW" w:eastAsia="zh-TW"/>
        </w:rPr>
      </w:pPr>
      <w:r>
        <w:rPr>
          <w:rStyle w:val="25"/>
          <w:rFonts w:hint="eastAsia"/>
          <w:lang w:val="zh-TW" w:eastAsia="zh-TW"/>
        </w:rPr>
        <w:t>（</w:t>
      </w:r>
      <w:r>
        <w:rPr>
          <w:rStyle w:val="25"/>
          <w:lang w:val="zh-TW" w:eastAsia="zh-TW"/>
        </w:rPr>
        <w:t>1</w:t>
      </w:r>
      <w:r>
        <w:rPr>
          <w:rStyle w:val="25"/>
          <w:rFonts w:hint="eastAsia"/>
          <w:lang w:val="zh-TW" w:eastAsia="zh-TW"/>
        </w:rPr>
        <w:t>）本项目对监狱和戒毒企业（简称监狱企业）视同小型、微型企业，给予</w:t>
      </w:r>
      <w:r>
        <w:rPr>
          <w:rStyle w:val="25"/>
          <w:lang w:val="zh-TW" w:eastAsia="zh-TW"/>
        </w:rPr>
        <w:t>10%</w:t>
      </w:r>
      <w:r>
        <w:rPr>
          <w:rStyle w:val="25"/>
          <w:rFonts w:hint="eastAsia"/>
          <w:lang w:val="zh-TW" w:eastAsia="zh-TW"/>
        </w:rPr>
        <w:t>的价格扣除，用扣除后的价格参与评审。</w:t>
      </w:r>
    </w:p>
    <w:p>
      <w:pPr>
        <w:pStyle w:val="23"/>
        <w:pBdr>
          <w:top w:val="none" w:color="auto" w:sz="0" w:space="0"/>
          <w:left w:val="none" w:color="auto" w:sz="0" w:space="0"/>
          <w:bottom w:val="none" w:color="auto" w:sz="0" w:space="0"/>
          <w:right w:val="none" w:color="auto" w:sz="0" w:space="0"/>
        </w:pBdr>
        <w:ind w:firstLine="420"/>
        <w:rPr>
          <w:rStyle w:val="25"/>
          <w:kern w:val="2"/>
          <w:sz w:val="21"/>
          <w:szCs w:val="21"/>
          <w:lang w:val="zh-TW" w:eastAsia="zh-TW"/>
        </w:rPr>
      </w:pPr>
      <w:r>
        <w:rPr>
          <w:rStyle w:val="25"/>
          <w:rFonts w:hint="eastAsia"/>
          <w:lang w:val="zh-TW" w:eastAsia="zh-TW"/>
        </w:rPr>
        <w:t>（</w:t>
      </w:r>
      <w:r>
        <w:rPr>
          <w:rStyle w:val="25"/>
          <w:lang w:val="zh-TW" w:eastAsia="zh-TW"/>
        </w:rPr>
        <w:t>2</w:t>
      </w:r>
      <w:r>
        <w:rPr>
          <w:rStyle w:val="25"/>
          <w:rFonts w:hint="eastAsia"/>
          <w:lang w:val="zh-TW" w:eastAsia="zh-TW"/>
        </w:rPr>
        <w:t>）监狱企业参加政府采购活动时，需提供由省级以上监狱管理局、戒毒管理局</w:t>
      </w:r>
      <w:r>
        <w:rPr>
          <w:rStyle w:val="25"/>
          <w:lang w:val="zh-TW" w:eastAsia="zh-TW"/>
        </w:rPr>
        <w:t>(</w:t>
      </w:r>
      <w:r>
        <w:rPr>
          <w:rStyle w:val="25"/>
          <w:rFonts w:hint="eastAsia"/>
          <w:lang w:val="zh-TW" w:eastAsia="zh-TW"/>
        </w:rPr>
        <w:t>含新疆生产建设兵团</w:t>
      </w:r>
      <w:r>
        <w:rPr>
          <w:rStyle w:val="25"/>
          <w:lang w:val="zh-TW" w:eastAsia="zh-TW"/>
        </w:rPr>
        <w:t>)</w:t>
      </w:r>
      <w:r>
        <w:rPr>
          <w:rStyle w:val="25"/>
          <w:rFonts w:hint="eastAsia"/>
          <w:lang w:val="zh-TW" w:eastAsia="zh-TW"/>
        </w:rPr>
        <w:t>出具的属于监狱企业的证明文件。供应商如不提供上述证明文件，价格将不做相应扣除。</w:t>
      </w:r>
    </w:p>
    <w:p>
      <w:pPr>
        <w:pStyle w:val="23"/>
        <w:pBdr>
          <w:top w:val="none" w:color="auto" w:sz="0" w:space="0"/>
          <w:left w:val="none" w:color="auto" w:sz="0" w:space="0"/>
          <w:bottom w:val="none" w:color="auto" w:sz="0" w:space="0"/>
          <w:right w:val="none" w:color="auto" w:sz="0" w:space="0"/>
        </w:pBdr>
        <w:ind w:firstLine="420"/>
        <w:rPr>
          <w:rStyle w:val="25"/>
          <w:kern w:val="2"/>
          <w:sz w:val="21"/>
          <w:szCs w:val="21"/>
          <w:lang w:val="zh-TW" w:eastAsia="zh-TW"/>
        </w:rPr>
      </w:pPr>
      <w:r>
        <w:rPr>
          <w:rStyle w:val="25"/>
          <w:rFonts w:hint="eastAsia"/>
          <w:lang w:val="zh-TW" w:eastAsia="zh-TW"/>
        </w:rPr>
        <w:t>（</w:t>
      </w:r>
      <w:r>
        <w:rPr>
          <w:rStyle w:val="25"/>
          <w:lang w:val="zh-TW" w:eastAsia="zh-TW"/>
        </w:rPr>
        <w:t>3</w:t>
      </w:r>
      <w:r>
        <w:rPr>
          <w:rStyle w:val="25"/>
          <w:rFonts w:hint="eastAsia"/>
          <w:lang w:val="zh-TW" w:eastAsia="zh-TW"/>
        </w:rPr>
        <w:t>）监狱企业标准请参照《关于政府采购支持监狱企业发展有关问题的通知》（财库</w:t>
      </w:r>
      <w:r>
        <w:rPr>
          <w:rStyle w:val="25"/>
          <w:lang w:val="zh-TW" w:eastAsia="zh-TW"/>
        </w:rPr>
        <w:t>[2014]68</w:t>
      </w:r>
      <w:r>
        <w:rPr>
          <w:rStyle w:val="25"/>
          <w:rFonts w:hint="eastAsia"/>
          <w:lang w:val="zh-TW" w:eastAsia="zh-TW"/>
        </w:rPr>
        <w:t>号）。</w:t>
      </w:r>
    </w:p>
    <w:p>
      <w:pPr>
        <w:pStyle w:val="23"/>
        <w:pBdr>
          <w:top w:val="none" w:color="auto" w:sz="0" w:space="0"/>
          <w:left w:val="none" w:color="auto" w:sz="0" w:space="0"/>
          <w:bottom w:val="none" w:color="auto" w:sz="0" w:space="0"/>
          <w:right w:val="none" w:color="auto" w:sz="0" w:space="0"/>
        </w:pBdr>
        <w:ind w:firstLine="420"/>
        <w:rPr>
          <w:rStyle w:val="25"/>
          <w:lang w:val="zh-TW" w:eastAsia="zh-TW"/>
        </w:rPr>
      </w:pPr>
      <w:r>
        <w:rPr>
          <w:rStyle w:val="25"/>
          <w:lang w:val="zh-TW" w:eastAsia="zh-TW"/>
        </w:rPr>
        <w:t>4</w:t>
      </w:r>
      <w:r>
        <w:rPr>
          <w:rStyle w:val="25"/>
          <w:rFonts w:hint="eastAsia"/>
          <w:lang w:val="zh-TW" w:eastAsia="zh-TW"/>
        </w:rPr>
        <w:t>、残疾人福利单位、监狱企业属于小型、微型企业的，不重复享受政策。</w:t>
      </w:r>
      <w:r>
        <w:rPr>
          <w:rStyle w:val="25"/>
          <w:lang w:val="zh-TW" w:eastAsia="zh-TW"/>
        </w:rPr>
        <w:br w:type="textWrapping"/>
      </w:r>
      <w:r>
        <w:rPr>
          <w:rStyle w:val="25"/>
          <w:kern w:val="2"/>
          <w:sz w:val="21"/>
          <w:szCs w:val="21"/>
          <w:lang w:val="zh-TW" w:eastAsia="zh-TW"/>
        </w:rPr>
        <w:t xml:space="preserve">    </w:t>
      </w:r>
      <w:r>
        <w:rPr>
          <w:rStyle w:val="25"/>
          <w:lang w:val="zh-TW" w:eastAsia="zh-TW"/>
        </w:rPr>
        <w:t>5</w:t>
      </w:r>
      <w:r>
        <w:rPr>
          <w:rStyle w:val="25"/>
          <w:rFonts w:hint="eastAsia"/>
          <w:lang w:val="zh-TW" w:eastAsia="zh-TW"/>
        </w:rPr>
        <w:t>、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w:t>
      </w:r>
      <w:r>
        <w:rPr>
          <w:rStyle w:val="25"/>
          <w:lang w:val="zh-TW" w:eastAsia="zh-TW"/>
        </w:rPr>
        <w:t>30%</w:t>
      </w:r>
      <w:r>
        <w:rPr>
          <w:rStyle w:val="25"/>
          <w:rFonts w:hint="eastAsia"/>
          <w:lang w:val="zh-TW" w:eastAsia="zh-TW"/>
        </w:rPr>
        <w:t>以上的，给予联合体</w:t>
      </w:r>
      <w:r>
        <w:rPr>
          <w:rStyle w:val="25"/>
          <w:lang w:val="zh-TW" w:eastAsia="zh-TW"/>
        </w:rPr>
        <w:t>2%</w:t>
      </w:r>
      <w:r>
        <w:rPr>
          <w:rStyle w:val="25"/>
          <w:rFonts w:hint="eastAsia"/>
          <w:lang w:val="zh-TW" w:eastAsia="zh-TW"/>
        </w:rPr>
        <w:t>的价格扣除，用扣除后的价格参与评审。</w:t>
      </w:r>
      <w:r>
        <w:rPr>
          <w:rStyle w:val="25"/>
          <w:lang w:val="zh-TW" w:eastAsia="zh-TW"/>
        </w:rPr>
        <w:t> </w:t>
      </w:r>
    </w:p>
    <w:p>
      <w:pPr>
        <w:pStyle w:val="23"/>
        <w:pBdr>
          <w:top w:val="none" w:color="auto" w:sz="0" w:space="0"/>
          <w:left w:val="none" w:color="auto" w:sz="0" w:space="0"/>
          <w:bottom w:val="none" w:color="auto" w:sz="0" w:space="0"/>
          <w:right w:val="none" w:color="auto" w:sz="0" w:space="0"/>
        </w:pBdr>
        <w:ind w:firstLine="420"/>
        <w:rPr>
          <w:rStyle w:val="25"/>
          <w:rFonts w:ascii="宋体" w:cs="宋体"/>
          <w:b/>
          <w:bCs/>
          <w:lang w:val="zh-TW"/>
        </w:rPr>
      </w:pPr>
      <w:r>
        <w:rPr>
          <w:rStyle w:val="25"/>
          <w:kern w:val="2"/>
          <w:sz w:val="21"/>
          <w:szCs w:val="21"/>
          <w:lang w:val="zh-TW" w:eastAsia="zh-TW"/>
        </w:rPr>
        <w:t>6</w:t>
      </w:r>
      <w:r>
        <w:rPr>
          <w:rStyle w:val="25"/>
          <w:rFonts w:hint="eastAsia"/>
          <w:kern w:val="2"/>
          <w:sz w:val="21"/>
          <w:szCs w:val="21"/>
          <w:lang w:val="zh-TW" w:eastAsia="zh-TW"/>
        </w:rPr>
        <w:t>、联合体各方均为小型、微型企业（残疾人福利单位、监狱企业）的，联合体享受</w:t>
      </w:r>
      <w:r>
        <w:rPr>
          <w:rStyle w:val="25"/>
          <w:kern w:val="2"/>
          <w:sz w:val="21"/>
          <w:szCs w:val="21"/>
          <w:lang w:val="zh-TW" w:eastAsia="zh-TW"/>
        </w:rPr>
        <w:t>10%</w:t>
      </w:r>
      <w:r>
        <w:rPr>
          <w:rStyle w:val="25"/>
          <w:rFonts w:hint="eastAsia"/>
          <w:kern w:val="2"/>
          <w:sz w:val="21"/>
          <w:szCs w:val="21"/>
          <w:lang w:val="zh-TW" w:eastAsia="zh-TW"/>
        </w:rPr>
        <w:t>价格扣除，用扣除后的价格参与评审。</w:t>
      </w:r>
    </w:p>
    <w:p>
      <w:pPr>
        <w:pStyle w:val="3"/>
        <w:pBdr>
          <w:top w:val="none" w:color="auto" w:sz="0" w:space="0"/>
          <w:left w:val="none" w:color="auto" w:sz="0" w:space="0"/>
          <w:bottom w:val="none" w:color="auto" w:sz="0" w:space="0"/>
          <w:right w:val="none" w:color="auto" w:sz="0" w:space="0"/>
        </w:pBdr>
        <w:spacing w:line="360" w:lineRule="auto"/>
        <w:ind w:firstLine="422"/>
        <w:rPr>
          <w:rStyle w:val="25"/>
          <w:rFonts w:ascii="??" w:hAnsi="??" w:cs="??"/>
          <w:b/>
          <w:bCs/>
          <w:lang w:val="zh-TW" w:eastAsia="zh-TW"/>
        </w:rPr>
      </w:pPr>
      <w:r>
        <w:rPr>
          <w:rStyle w:val="25"/>
          <w:rFonts w:hint="eastAsia" w:ascii="宋体" w:hAnsi="宋体" w:cs="宋体"/>
          <w:b/>
          <w:bCs/>
          <w:lang w:val="zh-TW"/>
        </w:rPr>
        <w:t>三、</w:t>
      </w:r>
      <w:r>
        <w:rPr>
          <w:rStyle w:val="25"/>
          <w:rFonts w:hint="eastAsia" w:ascii="宋体" w:hAnsi="宋体" w:cs="宋体"/>
          <w:b/>
          <w:bCs/>
          <w:lang w:val="zh-TW" w:eastAsia="zh-TW"/>
        </w:rPr>
        <w:t>评标标准</w:t>
      </w:r>
    </w:p>
    <w:tbl>
      <w:tblPr>
        <w:tblStyle w:val="14"/>
        <w:tblW w:w="9112" w:type="dxa"/>
        <w:tblInd w:w="35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
      <w:tblGrid>
        <w:gridCol w:w="2182"/>
        <w:gridCol w:w="693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10" w:hRule="atLeast"/>
        </w:trPr>
        <w:tc>
          <w:tcPr>
            <w:tcW w:w="218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3"/>
              <w:pBdr>
                <w:top w:val="none" w:color="auto" w:sz="0" w:space="0"/>
                <w:left w:val="none" w:color="auto" w:sz="0" w:space="0"/>
                <w:bottom w:val="none" w:color="auto" w:sz="0" w:space="0"/>
                <w:right w:val="none" w:color="auto" w:sz="0" w:space="0"/>
              </w:pBdr>
              <w:spacing w:line="360" w:lineRule="auto"/>
              <w:jc w:val="center"/>
            </w:pPr>
            <w:r>
              <w:rPr>
                <w:rStyle w:val="25"/>
                <w:rFonts w:hint="eastAsia" w:ascii="宋体" w:hAnsi="宋体" w:cs="宋体"/>
                <w:lang w:val="zh-TW" w:eastAsia="zh-TW"/>
              </w:rPr>
              <w:t>项</w:t>
            </w:r>
            <w:r>
              <w:rPr>
                <w:rStyle w:val="25"/>
                <w:rFonts w:ascii="??" w:hAnsi="??" w:cs="??"/>
              </w:rPr>
              <w:t xml:space="preserve">  </w:t>
            </w:r>
            <w:r>
              <w:rPr>
                <w:rStyle w:val="25"/>
                <w:rFonts w:hint="eastAsia" w:ascii="宋体" w:hAnsi="宋体" w:cs="宋体"/>
                <w:lang w:val="zh-TW" w:eastAsia="zh-TW"/>
              </w:rPr>
              <w:t>目</w:t>
            </w:r>
          </w:p>
        </w:tc>
        <w:tc>
          <w:tcPr>
            <w:tcW w:w="693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3"/>
              <w:pBdr>
                <w:top w:val="none" w:color="auto" w:sz="0" w:space="0"/>
                <w:left w:val="none" w:color="auto" w:sz="0" w:space="0"/>
                <w:bottom w:val="none" w:color="auto" w:sz="0" w:space="0"/>
                <w:right w:val="none" w:color="auto" w:sz="0" w:space="0"/>
              </w:pBdr>
              <w:spacing w:line="360" w:lineRule="auto"/>
              <w:jc w:val="center"/>
            </w:pPr>
            <w:r>
              <w:rPr>
                <w:rStyle w:val="25"/>
                <w:rFonts w:hint="eastAsia" w:ascii="宋体" w:hAnsi="宋体" w:cs="宋体"/>
                <w:lang w:val="zh-TW" w:eastAsia="zh-TW"/>
              </w:rPr>
              <w:t>评</w:t>
            </w:r>
            <w:r>
              <w:rPr>
                <w:rStyle w:val="25"/>
                <w:rFonts w:ascii="??" w:hAnsi="??" w:cs="??"/>
              </w:rPr>
              <w:t xml:space="preserve">  </w:t>
            </w:r>
            <w:r>
              <w:rPr>
                <w:rStyle w:val="25"/>
                <w:rFonts w:hint="eastAsia" w:ascii="宋体" w:hAnsi="宋体" w:cs="宋体"/>
                <w:lang w:val="zh-TW" w:eastAsia="zh-TW"/>
              </w:rPr>
              <w:t>分</w:t>
            </w:r>
            <w:r>
              <w:rPr>
                <w:rStyle w:val="25"/>
                <w:rFonts w:ascii="??" w:hAnsi="??" w:cs="??"/>
              </w:rPr>
              <w:t xml:space="preserve">  </w:t>
            </w:r>
            <w:r>
              <w:rPr>
                <w:rStyle w:val="25"/>
                <w:rFonts w:hint="eastAsia" w:ascii="宋体" w:hAnsi="宋体" w:cs="宋体"/>
                <w:lang w:val="zh-TW" w:eastAsia="zh-TW"/>
              </w:rPr>
              <w:t>标</w:t>
            </w:r>
            <w:r>
              <w:rPr>
                <w:rStyle w:val="25"/>
                <w:rFonts w:ascii="??" w:hAnsi="??" w:cs="??"/>
              </w:rPr>
              <w:t xml:space="preserve">  </w:t>
            </w:r>
            <w:r>
              <w:rPr>
                <w:rStyle w:val="25"/>
                <w:rFonts w:hint="eastAsia" w:ascii="宋体" w:hAnsi="宋体" w:cs="宋体"/>
                <w:lang w:val="zh-TW" w:eastAsia="zh-TW"/>
              </w:rPr>
              <w:t>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210" w:hRule="atLeast"/>
        </w:trPr>
        <w:tc>
          <w:tcPr>
            <w:tcW w:w="218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rPr>
            </w:pPr>
            <w:r>
              <w:rPr>
                <w:rStyle w:val="25"/>
                <w:rFonts w:hint="eastAsia" w:ascii="宋体" w:hAnsi="宋体" w:cs="宋体"/>
                <w:lang w:val="zh-TW" w:eastAsia="zh-TW"/>
              </w:rPr>
              <w:t>价</w:t>
            </w:r>
            <w:r>
              <w:rPr>
                <w:rStyle w:val="25"/>
                <w:rFonts w:ascii="??" w:hAnsi="??" w:cs="??"/>
              </w:rPr>
              <w:t xml:space="preserve"> </w:t>
            </w:r>
            <w:r>
              <w:rPr>
                <w:rStyle w:val="25"/>
                <w:rFonts w:hint="eastAsia" w:ascii="宋体" w:hAnsi="宋体" w:cs="宋体"/>
                <w:lang w:val="zh-TW" w:eastAsia="zh-TW"/>
              </w:rPr>
              <w:t>格</w:t>
            </w:r>
          </w:p>
          <w:p>
            <w:pPr>
              <w:pStyle w:val="3"/>
              <w:pBdr>
                <w:top w:val="none" w:color="auto" w:sz="0" w:space="0"/>
                <w:left w:val="none" w:color="auto" w:sz="0" w:space="0"/>
                <w:bottom w:val="none" w:color="auto" w:sz="0" w:space="0"/>
                <w:right w:val="none" w:color="auto" w:sz="0" w:space="0"/>
              </w:pBdr>
              <w:spacing w:line="360" w:lineRule="auto"/>
              <w:jc w:val="center"/>
            </w:pPr>
            <w:r>
              <w:rPr>
                <w:rStyle w:val="25"/>
                <w:rFonts w:hint="eastAsia" w:ascii="宋体" w:hAnsi="宋体" w:cs="宋体"/>
                <w:lang w:val="zh-TW" w:eastAsia="zh-TW"/>
              </w:rPr>
              <w:t>（</w:t>
            </w:r>
            <w:r>
              <w:rPr>
                <w:rStyle w:val="25"/>
                <w:rFonts w:ascii="??" w:hAnsi="??" w:cs="??"/>
              </w:rPr>
              <w:t>30</w:t>
            </w:r>
            <w:r>
              <w:rPr>
                <w:rStyle w:val="25"/>
                <w:rFonts w:hint="eastAsia" w:ascii="宋体" w:hAnsi="宋体" w:cs="宋体"/>
                <w:lang w:val="zh-TW" w:eastAsia="zh-TW"/>
              </w:rPr>
              <w:t>分）</w:t>
            </w:r>
          </w:p>
        </w:tc>
        <w:tc>
          <w:tcPr>
            <w:tcW w:w="693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3"/>
              <w:pBdr>
                <w:top w:val="none" w:color="auto" w:sz="0" w:space="0"/>
                <w:left w:val="none" w:color="auto" w:sz="0" w:space="0"/>
                <w:bottom w:val="none" w:color="auto" w:sz="0" w:space="0"/>
                <w:right w:val="none" w:color="auto" w:sz="0" w:space="0"/>
              </w:pBdr>
              <w:spacing w:line="360" w:lineRule="auto"/>
              <w:jc w:val="left"/>
              <w:rPr>
                <w:rStyle w:val="25"/>
                <w:rFonts w:ascii="??" w:hAnsi="??" w:cs="??"/>
              </w:rPr>
            </w:pPr>
            <w:r>
              <w:rPr>
                <w:rStyle w:val="25"/>
                <w:rFonts w:hint="eastAsia" w:ascii="宋体" w:hAnsi="宋体" w:cs="宋体"/>
                <w:lang w:val="zh-TW" w:eastAsia="zh-TW"/>
              </w:rPr>
              <w:t>以满足招标文件要求的最低价为基准价，得</w:t>
            </w:r>
            <w:r>
              <w:rPr>
                <w:rStyle w:val="25"/>
                <w:rFonts w:ascii="??" w:hAnsi="??" w:cs="??"/>
              </w:rPr>
              <w:t>30</w:t>
            </w:r>
            <w:r>
              <w:rPr>
                <w:rStyle w:val="25"/>
                <w:rFonts w:hint="eastAsia" w:ascii="宋体" w:hAnsi="宋体" w:cs="宋体"/>
                <w:lang w:val="zh-TW" w:eastAsia="zh-TW"/>
              </w:rPr>
              <w:t>分，</w:t>
            </w:r>
          </w:p>
          <w:p>
            <w:pPr>
              <w:pStyle w:val="3"/>
              <w:pBdr>
                <w:top w:val="none" w:color="auto" w:sz="0" w:space="0"/>
                <w:left w:val="none" w:color="auto" w:sz="0" w:space="0"/>
                <w:bottom w:val="none" w:color="auto" w:sz="0" w:space="0"/>
                <w:right w:val="none" w:color="auto" w:sz="0" w:space="0"/>
              </w:pBdr>
              <w:spacing w:line="360" w:lineRule="auto"/>
              <w:jc w:val="left"/>
            </w:pPr>
            <w:r>
              <w:rPr>
                <w:rStyle w:val="25"/>
                <w:rFonts w:hint="eastAsia" w:ascii="宋体" w:hAnsi="宋体" w:cs="宋体"/>
                <w:lang w:val="zh-TW" w:eastAsia="zh-TW"/>
              </w:rPr>
              <w:t>其他报价得分＝（基准价</w:t>
            </w:r>
            <w:r>
              <w:rPr>
                <w:rStyle w:val="25"/>
                <w:rFonts w:ascii="??" w:hAnsi="??" w:cs="??"/>
              </w:rPr>
              <w:t>/</w:t>
            </w:r>
            <w:r>
              <w:rPr>
                <w:rStyle w:val="25"/>
                <w:rFonts w:hint="eastAsia" w:ascii="宋体" w:hAnsi="宋体" w:cs="宋体"/>
                <w:lang w:val="zh-TW" w:eastAsia="zh-TW"/>
              </w:rPr>
              <w:t>报价）</w:t>
            </w:r>
            <w:r>
              <w:rPr>
                <w:rStyle w:val="25"/>
                <w:rFonts w:ascii="??" w:hAnsi="??" w:cs="??"/>
              </w:rPr>
              <w:t>×30×100</w:t>
            </w:r>
            <w:r>
              <w:rPr>
                <w:rStyle w:val="25"/>
                <w:rFonts w:hint="eastAsia" w:ascii="宋体" w:hAnsi="宋体" w:cs="宋体"/>
                <w:lang w:val="zh-TW" w:eastAsia="zh-TW"/>
              </w:rPr>
              <w:t>％，四舍五入，保留两位小数。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753" w:hRule="atLeast"/>
        </w:trPr>
        <w:tc>
          <w:tcPr>
            <w:tcW w:w="218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rPr>
            </w:pPr>
            <w:r>
              <w:rPr>
                <w:rStyle w:val="25"/>
                <w:rFonts w:hint="eastAsia" w:ascii="宋体" w:hAnsi="宋体" w:cs="宋体"/>
                <w:lang w:val="zh-TW" w:eastAsia="zh-TW"/>
              </w:rPr>
              <w:t>工程施工技术方案的科学性、严密性、</w:t>
            </w:r>
          </w:p>
          <w:p>
            <w:pPr>
              <w:pStyle w:val="3"/>
              <w:pBdr>
                <w:top w:val="none" w:color="auto" w:sz="0" w:space="0"/>
                <w:left w:val="none" w:color="auto" w:sz="0" w:space="0"/>
                <w:bottom w:val="none" w:color="auto" w:sz="0" w:space="0"/>
                <w:right w:val="none" w:color="auto" w:sz="0" w:space="0"/>
              </w:pBdr>
              <w:spacing w:line="360" w:lineRule="auto"/>
              <w:jc w:val="center"/>
            </w:pPr>
            <w:r>
              <w:rPr>
                <w:rStyle w:val="25"/>
                <w:rFonts w:hint="eastAsia" w:ascii="宋体" w:hAnsi="宋体" w:cs="宋体"/>
                <w:lang w:val="zh-TW" w:eastAsia="zh-TW"/>
              </w:rPr>
              <w:t>合理性（</w:t>
            </w:r>
            <w:r>
              <w:rPr>
                <w:rStyle w:val="25"/>
                <w:rFonts w:ascii="??" w:hAnsi="??" w:cs="??"/>
              </w:rPr>
              <w:t>25</w:t>
            </w:r>
            <w:r>
              <w:rPr>
                <w:rStyle w:val="25"/>
                <w:rFonts w:hint="eastAsia" w:ascii="宋体" w:hAnsi="宋体" w:cs="宋体"/>
                <w:lang w:val="zh-TW" w:eastAsia="zh-TW"/>
              </w:rPr>
              <w:t>分）</w:t>
            </w:r>
          </w:p>
        </w:tc>
        <w:tc>
          <w:tcPr>
            <w:tcW w:w="693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3"/>
              <w:widowControl/>
              <w:pBdr>
                <w:top w:val="none" w:color="auto" w:sz="0" w:space="0"/>
                <w:left w:val="none" w:color="auto" w:sz="0" w:space="0"/>
                <w:bottom w:val="none" w:color="auto" w:sz="0" w:space="0"/>
                <w:right w:val="none" w:color="auto" w:sz="0" w:space="0"/>
              </w:pBdr>
              <w:spacing w:line="440" w:lineRule="exact"/>
              <w:jc w:val="left"/>
              <w:rPr>
                <w:rStyle w:val="25"/>
                <w:rFonts w:ascii="??" w:hAnsi="??" w:cs="??"/>
              </w:rPr>
            </w:pPr>
            <w:r>
              <w:rPr>
                <w:rStyle w:val="25"/>
                <w:rFonts w:hint="eastAsia" w:ascii="宋体" w:hAnsi="宋体" w:cs="宋体"/>
                <w:lang w:val="zh-TW" w:eastAsia="zh-TW"/>
              </w:rPr>
              <w:t>施工方案科学、严密、合理得</w:t>
            </w:r>
            <w:r>
              <w:rPr>
                <w:rStyle w:val="25"/>
                <w:rFonts w:ascii="??" w:hAnsi="??" w:cs="??"/>
                <w:lang w:val="zh-TW" w:eastAsia="zh-TW"/>
              </w:rPr>
              <w:t xml:space="preserve"> </w:t>
            </w:r>
            <w:r>
              <w:rPr>
                <w:rStyle w:val="25"/>
                <w:rFonts w:ascii="??" w:hAnsi="??" w:cs="??"/>
              </w:rPr>
              <w:t xml:space="preserve">25 </w:t>
            </w:r>
            <w:r>
              <w:rPr>
                <w:rStyle w:val="25"/>
                <w:rFonts w:hint="eastAsia" w:ascii="宋体" w:hAnsi="宋体" w:cs="宋体"/>
                <w:lang w:val="zh-TW" w:eastAsia="zh-TW"/>
              </w:rPr>
              <w:t>分；</w:t>
            </w:r>
          </w:p>
          <w:p>
            <w:pPr>
              <w:pStyle w:val="3"/>
              <w:widowControl/>
              <w:pBdr>
                <w:top w:val="none" w:color="auto" w:sz="0" w:space="0"/>
                <w:left w:val="none" w:color="auto" w:sz="0" w:space="0"/>
                <w:bottom w:val="none" w:color="auto" w:sz="0" w:space="0"/>
                <w:right w:val="none" w:color="auto" w:sz="0" w:space="0"/>
              </w:pBdr>
              <w:spacing w:line="440" w:lineRule="exact"/>
              <w:jc w:val="left"/>
              <w:rPr>
                <w:rStyle w:val="25"/>
                <w:rFonts w:ascii="??" w:hAnsi="??" w:cs="??"/>
              </w:rPr>
            </w:pPr>
            <w:r>
              <w:rPr>
                <w:rStyle w:val="25"/>
                <w:rFonts w:hint="eastAsia" w:ascii="宋体" w:hAnsi="宋体" w:cs="宋体"/>
                <w:lang w:val="zh-TW" w:eastAsia="zh-TW"/>
              </w:rPr>
              <w:t>施工方案描述详细的得</w:t>
            </w:r>
            <w:r>
              <w:rPr>
                <w:rStyle w:val="25"/>
                <w:rFonts w:ascii="??" w:hAnsi="??" w:cs="??"/>
              </w:rPr>
              <w:t>20-24</w:t>
            </w:r>
            <w:r>
              <w:rPr>
                <w:rStyle w:val="25"/>
                <w:rFonts w:hint="eastAsia" w:ascii="宋体" w:hAnsi="宋体" w:cs="宋体"/>
                <w:lang w:val="zh-TW" w:eastAsia="zh-TW"/>
              </w:rPr>
              <w:t>分；</w:t>
            </w:r>
          </w:p>
          <w:p>
            <w:pPr>
              <w:pStyle w:val="3"/>
              <w:widowControl/>
              <w:pBdr>
                <w:top w:val="none" w:color="auto" w:sz="0" w:space="0"/>
                <w:left w:val="none" w:color="auto" w:sz="0" w:space="0"/>
                <w:bottom w:val="none" w:color="auto" w:sz="0" w:space="0"/>
                <w:right w:val="none" w:color="auto" w:sz="0" w:space="0"/>
              </w:pBdr>
              <w:spacing w:line="440" w:lineRule="exact"/>
              <w:jc w:val="left"/>
              <w:rPr>
                <w:rStyle w:val="25"/>
                <w:rFonts w:ascii="??" w:hAnsi="??" w:cs="??"/>
              </w:rPr>
            </w:pPr>
            <w:r>
              <w:rPr>
                <w:rStyle w:val="25"/>
                <w:rFonts w:hint="eastAsia" w:ascii="宋体" w:hAnsi="宋体" w:cs="宋体"/>
                <w:lang w:val="zh-TW" w:eastAsia="zh-TW"/>
              </w:rPr>
              <w:t>施工方案不够合理、严密的得</w:t>
            </w:r>
            <w:r>
              <w:rPr>
                <w:rStyle w:val="25"/>
                <w:rFonts w:ascii="??" w:hAnsi="??" w:cs="??"/>
              </w:rPr>
              <w:t>15-19</w:t>
            </w:r>
            <w:r>
              <w:rPr>
                <w:rStyle w:val="25"/>
                <w:rFonts w:hint="eastAsia" w:ascii="宋体" w:hAnsi="宋体" w:cs="宋体"/>
                <w:lang w:val="zh-TW" w:eastAsia="zh-TW"/>
              </w:rPr>
              <w:t>分；</w:t>
            </w:r>
          </w:p>
          <w:p>
            <w:pPr>
              <w:pStyle w:val="3"/>
              <w:widowControl/>
              <w:pBdr>
                <w:top w:val="none" w:color="auto" w:sz="0" w:space="0"/>
                <w:left w:val="none" w:color="auto" w:sz="0" w:space="0"/>
                <w:bottom w:val="none" w:color="auto" w:sz="0" w:space="0"/>
                <w:right w:val="none" w:color="auto" w:sz="0" w:space="0"/>
              </w:pBdr>
              <w:spacing w:line="440" w:lineRule="exact"/>
              <w:jc w:val="left"/>
            </w:pPr>
            <w:r>
              <w:rPr>
                <w:rStyle w:val="25"/>
                <w:rFonts w:hint="eastAsia" w:ascii="宋体" w:hAnsi="宋体" w:cs="宋体"/>
                <w:lang w:val="zh-TW" w:eastAsia="zh-TW"/>
              </w:rPr>
              <w:t>施工方案描述不够详细，可能存在实施难度的得</w:t>
            </w:r>
            <w:r>
              <w:rPr>
                <w:rStyle w:val="25"/>
                <w:rFonts w:ascii="??" w:hAnsi="??" w:cs="??"/>
              </w:rPr>
              <w:t>10-14</w:t>
            </w:r>
            <w:r>
              <w:rPr>
                <w:rStyle w:val="25"/>
                <w:rFonts w:hint="eastAsia" w:ascii="宋体" w:hAnsi="宋体" w:cs="宋体"/>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874" w:hRule="atLeast"/>
        </w:trPr>
        <w:tc>
          <w:tcPr>
            <w:tcW w:w="218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3"/>
              <w:pBdr>
                <w:top w:val="none" w:color="auto" w:sz="0" w:space="0"/>
                <w:left w:val="none" w:color="auto" w:sz="0" w:space="0"/>
                <w:bottom w:val="none" w:color="auto" w:sz="0" w:space="0"/>
                <w:right w:val="none" w:color="auto" w:sz="0" w:space="0"/>
              </w:pBdr>
              <w:spacing w:line="360" w:lineRule="auto"/>
              <w:jc w:val="center"/>
              <w:rPr>
                <w:rStyle w:val="25"/>
              </w:rPr>
            </w:pPr>
            <w:r>
              <w:rPr>
                <w:rStyle w:val="25"/>
                <w:rFonts w:hint="eastAsia" w:ascii="宋体" w:hAnsi="宋体" w:cs="宋体"/>
                <w:lang w:val="zh-TW" w:eastAsia="zh-TW"/>
              </w:rPr>
              <w:t>质量、安全、进度</w:t>
            </w:r>
          </w:p>
          <w:p>
            <w:pPr>
              <w:pStyle w:val="3"/>
              <w:pBdr>
                <w:top w:val="none" w:color="auto" w:sz="0" w:space="0"/>
                <w:left w:val="none" w:color="auto" w:sz="0" w:space="0"/>
                <w:bottom w:val="none" w:color="auto" w:sz="0" w:space="0"/>
                <w:right w:val="none" w:color="auto" w:sz="0" w:space="0"/>
              </w:pBdr>
              <w:spacing w:line="360" w:lineRule="auto"/>
              <w:jc w:val="center"/>
            </w:pPr>
            <w:r>
              <w:rPr>
                <w:rStyle w:val="25"/>
                <w:rFonts w:hint="eastAsia" w:ascii="宋体" w:hAnsi="宋体" w:cs="宋体"/>
                <w:lang w:val="zh-TW" w:eastAsia="zh-TW"/>
              </w:rPr>
              <w:t>控制措施（</w:t>
            </w:r>
            <w:r>
              <w:rPr>
                <w:rStyle w:val="25"/>
              </w:rPr>
              <w:t xml:space="preserve">12 </w:t>
            </w:r>
            <w:r>
              <w:rPr>
                <w:rStyle w:val="25"/>
                <w:rFonts w:hint="eastAsia" w:ascii="宋体" w:hAnsi="宋体" w:cs="宋体"/>
                <w:lang w:val="zh-TW" w:eastAsia="zh-TW"/>
              </w:rPr>
              <w:t>分）</w:t>
            </w:r>
          </w:p>
        </w:tc>
        <w:tc>
          <w:tcPr>
            <w:tcW w:w="693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3"/>
              <w:widowControl/>
              <w:pBdr>
                <w:top w:val="none" w:color="auto" w:sz="0" w:space="0"/>
                <w:left w:val="none" w:color="auto" w:sz="0" w:space="0"/>
                <w:bottom w:val="none" w:color="auto" w:sz="0" w:space="0"/>
                <w:right w:val="none" w:color="auto" w:sz="0" w:space="0"/>
              </w:pBdr>
              <w:spacing w:line="440" w:lineRule="exact"/>
              <w:jc w:val="left"/>
            </w:pPr>
            <w:r>
              <w:rPr>
                <w:rStyle w:val="25"/>
                <w:rFonts w:hint="eastAsia" w:ascii="宋体" w:hAnsi="宋体" w:cs="宋体"/>
                <w:lang w:val="zh-TW" w:eastAsia="zh-TW"/>
              </w:rPr>
              <w:t>质量、安全、进度控制措施到位，评委根据方案横向对比打分，优秀得</w:t>
            </w:r>
            <w:r>
              <w:rPr>
                <w:rStyle w:val="25"/>
              </w:rPr>
              <w:t>10-12</w:t>
            </w:r>
            <w:r>
              <w:rPr>
                <w:rStyle w:val="25"/>
                <w:rFonts w:hint="eastAsia" w:ascii="宋体" w:hAnsi="宋体" w:cs="宋体"/>
                <w:lang w:val="zh-TW" w:eastAsia="zh-TW"/>
              </w:rPr>
              <w:t>分，良好得</w:t>
            </w:r>
            <w:r>
              <w:rPr>
                <w:rStyle w:val="25"/>
              </w:rPr>
              <w:t>7-9</w:t>
            </w:r>
            <w:r>
              <w:rPr>
                <w:rStyle w:val="25"/>
                <w:rFonts w:hint="eastAsia" w:ascii="宋体" w:hAnsi="宋体" w:cs="宋体"/>
                <w:lang w:val="zh-TW" w:eastAsia="zh-TW"/>
              </w:rPr>
              <w:t>分，一般得</w:t>
            </w:r>
            <w:r>
              <w:rPr>
                <w:rStyle w:val="25"/>
              </w:rPr>
              <w:t>4-6</w:t>
            </w:r>
            <w:r>
              <w:rPr>
                <w:rStyle w:val="25"/>
                <w:rFonts w:hint="eastAsia" w:ascii="宋体" w:hAnsi="宋体" w:cs="宋体"/>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110" w:hRule="atLeast"/>
        </w:trPr>
        <w:tc>
          <w:tcPr>
            <w:tcW w:w="218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
              <w:pBdr>
                <w:top w:val="none" w:color="auto" w:sz="0" w:space="0"/>
                <w:left w:val="none" w:color="auto" w:sz="0" w:space="0"/>
                <w:bottom w:val="none" w:color="auto" w:sz="0" w:space="0"/>
                <w:right w:val="none" w:color="auto" w:sz="0" w:space="0"/>
              </w:pBdr>
              <w:spacing w:line="360" w:lineRule="auto"/>
              <w:jc w:val="center"/>
            </w:pPr>
            <w:r>
              <w:rPr>
                <w:rStyle w:val="25"/>
                <w:rFonts w:hint="eastAsia" w:ascii="宋体" w:hAnsi="宋体" w:cs="宋体"/>
                <w:lang w:val="zh-TW" w:eastAsia="zh-TW"/>
              </w:rPr>
              <w:t>保证项目实施的技术力量和人力资源安排（</w:t>
            </w:r>
            <w:r>
              <w:rPr>
                <w:rStyle w:val="25"/>
                <w:rFonts w:ascii="??" w:hAnsi="??" w:cs="??"/>
              </w:rPr>
              <w:t>5</w:t>
            </w:r>
            <w:r>
              <w:rPr>
                <w:rStyle w:val="25"/>
                <w:rFonts w:hint="eastAsia" w:ascii="宋体" w:hAnsi="宋体" w:cs="宋体"/>
                <w:lang w:val="zh-TW" w:eastAsia="zh-TW"/>
              </w:rPr>
              <w:t>分）</w:t>
            </w:r>
          </w:p>
        </w:tc>
        <w:tc>
          <w:tcPr>
            <w:tcW w:w="693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3"/>
              <w:pBdr>
                <w:top w:val="none" w:color="auto" w:sz="0" w:space="0"/>
                <w:left w:val="none" w:color="auto" w:sz="0" w:space="0"/>
                <w:bottom w:val="none" w:color="auto" w:sz="0" w:space="0"/>
                <w:right w:val="none" w:color="auto" w:sz="0" w:space="0"/>
              </w:pBdr>
              <w:spacing w:line="360" w:lineRule="auto"/>
              <w:jc w:val="left"/>
              <w:rPr>
                <w:rStyle w:val="25"/>
                <w:rFonts w:ascii="??" w:hAnsi="??" w:cs="??"/>
              </w:rPr>
            </w:pPr>
            <w:r>
              <w:rPr>
                <w:rStyle w:val="25"/>
                <w:rFonts w:hint="eastAsia" w:ascii="宋体" w:hAnsi="宋体" w:cs="宋体"/>
                <w:lang w:val="zh-TW" w:eastAsia="zh-TW"/>
              </w:rPr>
              <w:t>保证项目实施的技术力量和人力资源安排投入，由评委对比打分，本项目的技术设备和人力资源安排充足，得</w:t>
            </w:r>
            <w:r>
              <w:rPr>
                <w:rStyle w:val="25"/>
                <w:rFonts w:ascii="??" w:hAnsi="??" w:cs="??"/>
              </w:rPr>
              <w:t>5</w:t>
            </w:r>
            <w:r>
              <w:rPr>
                <w:rStyle w:val="25"/>
                <w:rFonts w:hint="eastAsia" w:ascii="宋体" w:hAnsi="宋体" w:cs="宋体"/>
                <w:lang w:val="zh-TW" w:eastAsia="zh-TW"/>
              </w:rPr>
              <w:t>分，设备和技术人员安排有欠缺得</w:t>
            </w:r>
            <w:r>
              <w:rPr>
                <w:rStyle w:val="25"/>
                <w:rFonts w:ascii="??" w:hAnsi="??" w:cs="??"/>
                <w:lang w:val="zh-TW" w:eastAsia="zh-TW"/>
              </w:rPr>
              <w:t xml:space="preserve"> </w:t>
            </w:r>
            <w:r>
              <w:rPr>
                <w:rStyle w:val="25"/>
                <w:rFonts w:ascii="??" w:hAnsi="??" w:cs="??"/>
              </w:rPr>
              <w:t>3-4</w:t>
            </w:r>
            <w:r>
              <w:rPr>
                <w:rStyle w:val="25"/>
                <w:rFonts w:hint="eastAsia" w:ascii="宋体" w:hAnsi="宋体" w:cs="宋体"/>
                <w:lang w:val="zh-TW" w:eastAsia="zh-TW"/>
              </w:rPr>
              <w:t>分，设备和技术人员力量较弱的，得</w:t>
            </w:r>
            <w:r>
              <w:rPr>
                <w:rStyle w:val="25"/>
                <w:rFonts w:ascii="??" w:hAnsi="??" w:cs="??"/>
                <w:lang w:val="zh-TW" w:eastAsia="zh-TW"/>
              </w:rPr>
              <w:t xml:space="preserve"> </w:t>
            </w:r>
            <w:r>
              <w:rPr>
                <w:rStyle w:val="25"/>
                <w:rFonts w:ascii="??" w:hAnsi="??" w:cs="??"/>
              </w:rPr>
              <w:t>1-2</w:t>
            </w:r>
            <w:r>
              <w:rPr>
                <w:rStyle w:val="25"/>
                <w:rFonts w:hint="eastAsia" w:ascii="宋体" w:hAnsi="宋体" w:cs="宋体"/>
                <w:lang w:val="zh-TW" w:eastAsia="zh-TW"/>
              </w:rPr>
              <w:t>分。</w:t>
            </w:r>
            <w:r>
              <w:rPr>
                <w:rStyle w:val="25"/>
                <w:rFonts w:ascii="??" w:hAnsi="??" w:cs="??"/>
                <w:lang w:val="zh-TW" w:eastAsia="zh-TW"/>
              </w:rPr>
              <w:t xml:space="preserve"> </w:t>
            </w:r>
          </w:p>
          <w:p>
            <w:pPr>
              <w:pStyle w:val="3"/>
              <w:pBdr>
                <w:top w:val="none" w:color="auto" w:sz="0" w:space="0"/>
                <w:left w:val="none" w:color="auto" w:sz="0" w:space="0"/>
                <w:bottom w:val="none" w:color="auto" w:sz="0" w:space="0"/>
                <w:right w:val="none" w:color="auto" w:sz="0" w:space="0"/>
              </w:pBdr>
              <w:spacing w:line="360" w:lineRule="auto"/>
              <w:jc w:val="left"/>
            </w:pPr>
            <w:r>
              <w:rPr>
                <w:rStyle w:val="25"/>
                <w:rFonts w:hint="eastAsia" w:ascii="宋体" w:hAnsi="宋体" w:cs="宋体"/>
                <w:lang w:val="zh-TW" w:eastAsia="zh-TW"/>
              </w:rPr>
              <w:t>（提供人员证书和供应商为其缴纳的</w:t>
            </w:r>
            <w:r>
              <w:rPr>
                <w:rStyle w:val="25"/>
                <w:rFonts w:ascii="??" w:hAnsi="??" w:cs="??"/>
              </w:rPr>
              <w:t>2020</w:t>
            </w:r>
            <w:r>
              <w:rPr>
                <w:rStyle w:val="25"/>
                <w:rFonts w:hint="eastAsia" w:ascii="宋体" w:hAnsi="宋体" w:cs="宋体"/>
                <w:lang w:val="zh-TW" w:eastAsia="zh-TW"/>
              </w:rPr>
              <w:t>年</w:t>
            </w:r>
            <w:r>
              <w:rPr>
                <w:rStyle w:val="25"/>
                <w:rFonts w:ascii="??" w:hAnsi="??" w:cs="??"/>
              </w:rPr>
              <w:t>7</w:t>
            </w:r>
            <w:r>
              <w:rPr>
                <w:rStyle w:val="25"/>
                <w:rFonts w:hint="eastAsia" w:ascii="宋体" w:hAnsi="宋体" w:cs="宋体"/>
                <w:lang w:val="zh-TW" w:eastAsia="zh-TW"/>
              </w:rPr>
              <w:t>月至</w:t>
            </w:r>
            <w:r>
              <w:rPr>
                <w:rStyle w:val="25"/>
                <w:rFonts w:ascii="??" w:hAnsi="??" w:cs="??"/>
              </w:rPr>
              <w:t>2020</w:t>
            </w:r>
            <w:r>
              <w:rPr>
                <w:rStyle w:val="25"/>
                <w:rFonts w:hint="eastAsia" w:ascii="宋体" w:hAnsi="宋体" w:cs="宋体"/>
                <w:lang w:val="zh-TW" w:eastAsia="zh-TW"/>
              </w:rPr>
              <w:t>年</w:t>
            </w:r>
            <w:r>
              <w:rPr>
                <w:rStyle w:val="25"/>
                <w:rFonts w:ascii="??" w:hAnsi="??" w:cs="??"/>
              </w:rPr>
              <w:t>9</w:t>
            </w:r>
            <w:r>
              <w:rPr>
                <w:rStyle w:val="25"/>
                <w:rFonts w:hint="eastAsia" w:ascii="宋体" w:hAnsi="宋体" w:cs="宋体"/>
                <w:lang w:val="zh-TW" w:eastAsia="zh-TW"/>
              </w:rPr>
              <w:t>月三个月内任意一份社保证明，复印件加盖供应商公章，原件备查）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760" w:hRule="atLeast"/>
        </w:trPr>
        <w:tc>
          <w:tcPr>
            <w:tcW w:w="218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rPr>
            </w:pPr>
            <w:r>
              <w:rPr>
                <w:rStyle w:val="25"/>
                <w:rFonts w:hint="eastAsia" w:ascii="宋体" w:hAnsi="宋体" w:cs="宋体"/>
                <w:lang w:val="zh-TW" w:eastAsia="zh-TW"/>
              </w:rPr>
              <w:t>有效改进措施和</w:t>
            </w:r>
          </w:p>
          <w:p>
            <w:pPr>
              <w:pStyle w:val="3"/>
              <w:pBdr>
                <w:top w:val="none" w:color="auto" w:sz="0" w:space="0"/>
                <w:left w:val="none" w:color="auto" w:sz="0" w:space="0"/>
                <w:bottom w:val="none" w:color="auto" w:sz="0" w:space="0"/>
                <w:right w:val="none" w:color="auto" w:sz="0" w:space="0"/>
              </w:pBdr>
              <w:spacing w:line="360" w:lineRule="auto"/>
              <w:jc w:val="center"/>
            </w:pPr>
            <w:r>
              <w:rPr>
                <w:rStyle w:val="25"/>
                <w:rFonts w:hint="eastAsia" w:ascii="宋体" w:hAnsi="宋体" w:cs="宋体"/>
                <w:lang w:val="zh-TW" w:eastAsia="zh-TW"/>
              </w:rPr>
              <w:t>合理化建议（</w:t>
            </w:r>
            <w:r>
              <w:rPr>
                <w:rStyle w:val="25"/>
                <w:rFonts w:ascii="??" w:hAnsi="??" w:cs="??"/>
              </w:rPr>
              <w:t>5</w:t>
            </w:r>
            <w:r>
              <w:rPr>
                <w:rStyle w:val="25"/>
                <w:rFonts w:hint="eastAsia" w:ascii="宋体" w:hAnsi="宋体" w:cs="宋体"/>
                <w:lang w:val="zh-TW" w:eastAsia="zh-TW"/>
              </w:rPr>
              <w:t>分）</w:t>
            </w:r>
          </w:p>
        </w:tc>
        <w:tc>
          <w:tcPr>
            <w:tcW w:w="693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
              <w:pBdr>
                <w:top w:val="none" w:color="auto" w:sz="0" w:space="0"/>
                <w:left w:val="none" w:color="auto" w:sz="0" w:space="0"/>
                <w:bottom w:val="none" w:color="auto" w:sz="0" w:space="0"/>
                <w:right w:val="none" w:color="auto" w:sz="0" w:space="0"/>
              </w:pBdr>
              <w:spacing w:line="360" w:lineRule="auto"/>
            </w:pPr>
            <w:r>
              <w:rPr>
                <w:rStyle w:val="25"/>
                <w:rFonts w:hint="eastAsia" w:ascii="宋体" w:hAnsi="宋体" w:cs="宋体"/>
                <w:lang w:val="zh-TW" w:eastAsia="zh-TW"/>
              </w:rPr>
              <w:t>对项目实施提出有效建议和措施每项得</w:t>
            </w:r>
            <w:r>
              <w:rPr>
                <w:rStyle w:val="25"/>
                <w:rFonts w:ascii="??" w:hAnsi="??" w:cs="??"/>
                <w:lang w:val="zh-TW" w:eastAsia="zh-TW"/>
              </w:rPr>
              <w:t xml:space="preserve"> </w:t>
            </w:r>
            <w:r>
              <w:rPr>
                <w:rStyle w:val="25"/>
                <w:rFonts w:ascii="??" w:hAnsi="??" w:cs="??"/>
              </w:rPr>
              <w:t xml:space="preserve">1 </w:t>
            </w:r>
            <w:r>
              <w:rPr>
                <w:rStyle w:val="25"/>
                <w:rFonts w:hint="eastAsia" w:ascii="宋体" w:hAnsi="宋体" w:cs="宋体"/>
                <w:lang w:val="zh-TW" w:eastAsia="zh-TW"/>
              </w:rPr>
              <w:t>分，最高得</w:t>
            </w:r>
            <w:r>
              <w:rPr>
                <w:rStyle w:val="25"/>
                <w:rFonts w:ascii="??" w:hAnsi="??" w:cs="??"/>
              </w:rPr>
              <w:t>5</w:t>
            </w:r>
            <w:r>
              <w:rPr>
                <w:rStyle w:val="25"/>
                <w:rFonts w:hint="eastAsia" w:ascii="宋体" w:hAnsi="宋体" w:cs="宋体"/>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873" w:hRule="atLeast"/>
        </w:trPr>
        <w:tc>
          <w:tcPr>
            <w:tcW w:w="218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
              <w:pBdr>
                <w:top w:val="none" w:color="auto" w:sz="0" w:space="0"/>
                <w:left w:val="none" w:color="auto" w:sz="0" w:space="0"/>
                <w:bottom w:val="none" w:color="auto" w:sz="0" w:space="0"/>
                <w:right w:val="none" w:color="auto" w:sz="0" w:space="0"/>
              </w:pBdr>
              <w:spacing w:line="360" w:lineRule="auto"/>
              <w:jc w:val="center"/>
              <w:rPr>
                <w:rStyle w:val="25"/>
              </w:rPr>
            </w:pPr>
            <w:r>
              <w:rPr>
                <w:rStyle w:val="25"/>
                <w:rFonts w:hint="eastAsia" w:ascii="宋体" w:hAnsi="宋体" w:cs="宋体"/>
                <w:lang w:val="zh-TW" w:eastAsia="zh-TW"/>
              </w:rPr>
              <w:t>满足验收合格的</w:t>
            </w:r>
          </w:p>
          <w:p>
            <w:pPr>
              <w:pStyle w:val="3"/>
              <w:pBdr>
                <w:top w:val="none" w:color="auto" w:sz="0" w:space="0"/>
                <w:left w:val="none" w:color="auto" w:sz="0" w:space="0"/>
                <w:bottom w:val="none" w:color="auto" w:sz="0" w:space="0"/>
                <w:right w:val="none" w:color="auto" w:sz="0" w:space="0"/>
              </w:pBdr>
              <w:spacing w:line="360" w:lineRule="auto"/>
              <w:jc w:val="center"/>
            </w:pPr>
            <w:r>
              <w:rPr>
                <w:rStyle w:val="25"/>
                <w:rFonts w:hint="eastAsia" w:ascii="宋体" w:hAnsi="宋体" w:cs="宋体"/>
                <w:lang w:val="zh-TW" w:eastAsia="zh-TW"/>
              </w:rPr>
              <w:t>保证措施（</w:t>
            </w:r>
            <w:r>
              <w:rPr>
                <w:rStyle w:val="25"/>
                <w:rFonts w:cs="??"/>
              </w:rPr>
              <w:t>3</w:t>
            </w:r>
            <w:r>
              <w:rPr>
                <w:rStyle w:val="25"/>
                <w:rFonts w:hint="eastAsia" w:ascii="宋体" w:hAnsi="宋体" w:cs="宋体"/>
                <w:lang w:val="zh-TW" w:eastAsia="zh-TW"/>
              </w:rPr>
              <w:t>分）</w:t>
            </w:r>
          </w:p>
        </w:tc>
        <w:tc>
          <w:tcPr>
            <w:tcW w:w="693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3"/>
              <w:widowControl/>
              <w:pBdr>
                <w:top w:val="none" w:color="auto" w:sz="0" w:space="0"/>
                <w:left w:val="none" w:color="auto" w:sz="0" w:space="0"/>
                <w:bottom w:val="none" w:color="auto" w:sz="0" w:space="0"/>
                <w:right w:val="none" w:color="auto" w:sz="0" w:space="0"/>
              </w:pBdr>
              <w:spacing w:line="440" w:lineRule="exact"/>
              <w:jc w:val="left"/>
            </w:pPr>
            <w:r>
              <w:rPr>
                <w:rStyle w:val="25"/>
                <w:rFonts w:hint="eastAsia" w:ascii="宋体" w:hAnsi="宋体" w:cs="宋体"/>
                <w:lang w:val="zh-TW" w:eastAsia="zh-TW"/>
              </w:rPr>
              <w:t>根据提供的针对本项目实施后能达到验收标准的有效保证措施，进行横向对比打分，分值范围为</w:t>
            </w:r>
            <w:r>
              <w:rPr>
                <w:rStyle w:val="25"/>
                <w:rFonts w:ascii="??" w:hAnsi="??" w:cs="??"/>
                <w:lang w:val="zh-TW" w:eastAsia="zh-TW"/>
              </w:rPr>
              <w:t xml:space="preserve"> </w:t>
            </w:r>
            <w:r>
              <w:rPr>
                <w:rStyle w:val="25"/>
                <w:rFonts w:cs="??"/>
              </w:rPr>
              <w:t xml:space="preserve">0-3 </w:t>
            </w:r>
            <w:r>
              <w:rPr>
                <w:rStyle w:val="25"/>
                <w:rFonts w:hint="eastAsia" w:ascii="宋体" w:hAnsi="宋体" w:cs="宋体"/>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760" w:hRule="atLeast"/>
        </w:trPr>
        <w:tc>
          <w:tcPr>
            <w:tcW w:w="218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
              <w:pBdr>
                <w:top w:val="none" w:color="auto" w:sz="0" w:space="0"/>
                <w:left w:val="none" w:color="auto" w:sz="0" w:space="0"/>
                <w:bottom w:val="none" w:color="auto" w:sz="0" w:space="0"/>
                <w:right w:val="none" w:color="auto" w:sz="0" w:space="0"/>
              </w:pBdr>
              <w:spacing w:line="360" w:lineRule="auto"/>
              <w:jc w:val="center"/>
            </w:pPr>
            <w:r>
              <w:rPr>
                <w:rStyle w:val="25"/>
                <w:rFonts w:hint="eastAsia" w:ascii="宋体" w:hAnsi="宋体" w:cs="宋体"/>
                <w:lang w:val="zh-TW" w:eastAsia="zh-TW"/>
              </w:rPr>
              <w:t>服务保障（</w:t>
            </w:r>
            <w:r>
              <w:rPr>
                <w:rStyle w:val="25"/>
              </w:rPr>
              <w:t>5</w:t>
            </w:r>
            <w:r>
              <w:rPr>
                <w:rStyle w:val="25"/>
                <w:rFonts w:hint="eastAsia" w:ascii="宋体" w:hAnsi="宋体" w:cs="宋体"/>
                <w:lang w:val="zh-TW" w:eastAsia="zh-TW"/>
              </w:rPr>
              <w:t>分）</w:t>
            </w:r>
          </w:p>
        </w:tc>
        <w:tc>
          <w:tcPr>
            <w:tcW w:w="6930" w:type="dxa"/>
            <w:tcBorders>
              <w:top w:val="single" w:color="000000" w:sz="4" w:space="0"/>
              <w:left w:val="single" w:color="000000" w:sz="4" w:space="0"/>
              <w:bottom w:val="single" w:color="000000" w:sz="4" w:space="0"/>
              <w:right w:val="single" w:color="000000" w:sz="4" w:space="0"/>
            </w:tcBorders>
            <w:tcMar>
              <w:top w:w="80" w:type="dxa"/>
              <w:left w:w="96" w:type="dxa"/>
              <w:bottom w:w="80" w:type="dxa"/>
              <w:right w:w="80" w:type="dxa"/>
            </w:tcMar>
          </w:tcPr>
          <w:p>
            <w:pPr>
              <w:pStyle w:val="3"/>
              <w:pBdr>
                <w:top w:val="none" w:color="auto" w:sz="0" w:space="0"/>
                <w:left w:val="none" w:color="auto" w:sz="0" w:space="0"/>
                <w:bottom w:val="none" w:color="auto" w:sz="0" w:space="0"/>
                <w:right w:val="none" w:color="auto" w:sz="0" w:space="0"/>
              </w:pBdr>
              <w:spacing w:line="360" w:lineRule="auto"/>
              <w:ind w:left="16"/>
            </w:pPr>
            <w:r>
              <w:rPr>
                <w:rStyle w:val="25"/>
                <w:rFonts w:hint="eastAsia" w:ascii="宋体" w:hAnsi="宋体" w:cs="宋体"/>
                <w:lang w:val="zh-TW" w:eastAsia="zh-TW"/>
              </w:rPr>
              <w:t>供应商提出后期质保承诺、维护响应、服务方式等，全面完整且可行优秀得</w:t>
            </w:r>
            <w:r>
              <w:rPr>
                <w:rStyle w:val="25"/>
              </w:rPr>
              <w:t>5</w:t>
            </w:r>
            <w:r>
              <w:rPr>
                <w:rStyle w:val="25"/>
                <w:rFonts w:hint="eastAsia" w:ascii="宋体" w:hAnsi="宋体" w:cs="宋体"/>
                <w:lang w:val="zh-TW" w:eastAsia="zh-TW"/>
              </w:rPr>
              <w:t>分，良好得</w:t>
            </w:r>
            <w:r>
              <w:rPr>
                <w:rStyle w:val="25"/>
              </w:rPr>
              <w:t>3-4</w:t>
            </w:r>
            <w:r>
              <w:rPr>
                <w:rStyle w:val="25"/>
                <w:rFonts w:hint="eastAsia" w:ascii="宋体" w:hAnsi="宋体" w:cs="宋体"/>
                <w:lang w:val="zh-TW" w:eastAsia="zh-TW"/>
              </w:rPr>
              <w:t>分，一般得</w:t>
            </w:r>
            <w:r>
              <w:rPr>
                <w:rStyle w:val="25"/>
                <w:rFonts w:ascii="??" w:hAnsi="??" w:cs="??"/>
                <w:lang w:val="zh-TW" w:eastAsia="zh-TW"/>
              </w:rPr>
              <w:t xml:space="preserve"> </w:t>
            </w:r>
            <w:r>
              <w:rPr>
                <w:rStyle w:val="25"/>
              </w:rPr>
              <w:t>1-2</w:t>
            </w:r>
            <w:r>
              <w:rPr>
                <w:rStyle w:val="25"/>
                <w:rFonts w:hint="eastAsia" w:ascii="宋体" w:hAnsi="宋体" w:cs="宋体"/>
                <w:lang w:val="zh-TW" w:eastAsia="zh-TW"/>
              </w:rPr>
              <w:t>分，不提供不得分。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687" w:hRule="atLeast"/>
        </w:trPr>
        <w:tc>
          <w:tcPr>
            <w:tcW w:w="218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
              <w:pBdr>
                <w:top w:val="none" w:color="auto" w:sz="0" w:space="0"/>
                <w:left w:val="none" w:color="auto" w:sz="0" w:space="0"/>
                <w:bottom w:val="none" w:color="auto" w:sz="0" w:space="0"/>
                <w:right w:val="none" w:color="auto" w:sz="0" w:space="0"/>
              </w:pBdr>
              <w:spacing w:line="360" w:lineRule="auto"/>
              <w:jc w:val="center"/>
            </w:pPr>
            <w:r>
              <w:rPr>
                <w:rStyle w:val="25"/>
                <w:rFonts w:hint="eastAsia" w:ascii="宋体" w:hAnsi="宋体" w:cs="宋体"/>
                <w:lang w:val="zh-TW" w:eastAsia="zh-TW"/>
              </w:rPr>
              <w:t>管理体系（</w:t>
            </w:r>
            <w:r>
              <w:rPr>
                <w:rStyle w:val="25"/>
              </w:rPr>
              <w:t>3</w:t>
            </w:r>
            <w:r>
              <w:rPr>
                <w:rStyle w:val="25"/>
                <w:rFonts w:hint="eastAsia" w:ascii="宋体" w:hAnsi="宋体" w:cs="宋体"/>
                <w:lang w:val="zh-TW" w:eastAsia="zh-TW"/>
              </w:rPr>
              <w:t>分）</w:t>
            </w:r>
          </w:p>
        </w:tc>
        <w:tc>
          <w:tcPr>
            <w:tcW w:w="6930" w:type="dxa"/>
            <w:tcBorders>
              <w:top w:val="single" w:color="000000" w:sz="4" w:space="0"/>
              <w:left w:val="single" w:color="000000" w:sz="4" w:space="0"/>
              <w:bottom w:val="single" w:color="000000" w:sz="4" w:space="0"/>
              <w:right w:val="single" w:color="000000" w:sz="4" w:space="0"/>
            </w:tcBorders>
            <w:tcMar>
              <w:top w:w="80" w:type="dxa"/>
              <w:left w:w="96" w:type="dxa"/>
              <w:bottom w:w="80" w:type="dxa"/>
              <w:right w:w="80" w:type="dxa"/>
            </w:tcMar>
          </w:tcPr>
          <w:p>
            <w:pPr>
              <w:pStyle w:val="3"/>
              <w:pBdr>
                <w:top w:val="none" w:color="auto" w:sz="0" w:space="0"/>
                <w:left w:val="none" w:color="auto" w:sz="0" w:space="0"/>
                <w:bottom w:val="none" w:color="auto" w:sz="0" w:space="0"/>
                <w:right w:val="none" w:color="auto" w:sz="0" w:space="0"/>
              </w:pBdr>
              <w:spacing w:line="360" w:lineRule="auto"/>
              <w:ind w:left="16"/>
            </w:pPr>
            <w:r>
              <w:rPr>
                <w:rStyle w:val="25"/>
                <w:rFonts w:hint="eastAsia" w:ascii="宋体" w:hAnsi="宋体" w:cs="宋体"/>
                <w:lang w:val="zh-TW" w:eastAsia="zh-TW"/>
              </w:rPr>
              <w:t>投标人具备</w:t>
            </w:r>
            <w:r>
              <w:rPr>
                <w:rStyle w:val="25"/>
              </w:rPr>
              <w:t>ISO9001</w:t>
            </w:r>
            <w:r>
              <w:rPr>
                <w:rStyle w:val="25"/>
                <w:rFonts w:hint="eastAsia" w:ascii="宋体" w:hAnsi="宋体" w:cs="宋体"/>
                <w:lang w:val="zh-TW" w:eastAsia="zh-TW"/>
              </w:rPr>
              <w:t>质量管理体系认证证书（有效期内）、</w:t>
            </w:r>
            <w:r>
              <w:rPr>
                <w:rStyle w:val="25"/>
              </w:rPr>
              <w:t>ISO14001</w:t>
            </w:r>
            <w:r>
              <w:rPr>
                <w:rStyle w:val="25"/>
                <w:rFonts w:hint="eastAsia" w:ascii="宋体" w:hAnsi="宋体" w:cs="宋体"/>
                <w:lang w:val="zh-TW" w:eastAsia="zh-TW"/>
              </w:rPr>
              <w:t>环境管理体系认证证书（有效期内）、</w:t>
            </w:r>
            <w:r>
              <w:rPr>
                <w:rStyle w:val="25"/>
              </w:rPr>
              <w:t>OHSAS18001</w:t>
            </w:r>
            <w:r>
              <w:rPr>
                <w:rStyle w:val="25"/>
                <w:rFonts w:hint="eastAsia" w:ascii="宋体" w:hAnsi="宋体" w:cs="宋体"/>
                <w:lang w:val="zh-TW" w:eastAsia="zh-TW"/>
              </w:rPr>
              <w:t>职业健康安全管理体系认证证书（有效期内），有一个得</w:t>
            </w:r>
            <w:r>
              <w:rPr>
                <w:rStyle w:val="25"/>
              </w:rPr>
              <w:t>1</w:t>
            </w:r>
            <w:r>
              <w:rPr>
                <w:rStyle w:val="25"/>
                <w:rFonts w:hint="eastAsia" w:ascii="宋体" w:hAnsi="宋体" w:cs="宋体"/>
                <w:lang w:val="zh-TW" w:eastAsia="zh-TW"/>
              </w:rPr>
              <w:t>分，最多得</w:t>
            </w:r>
            <w:r>
              <w:rPr>
                <w:rStyle w:val="25"/>
              </w:rPr>
              <w:t>3</w:t>
            </w:r>
            <w:r>
              <w:rPr>
                <w:rStyle w:val="25"/>
                <w:rFonts w:hint="eastAsia" w:ascii="宋体" w:hAnsi="宋体" w:cs="宋体"/>
                <w:lang w:val="zh-TW" w:eastAsia="zh-TW"/>
              </w:rPr>
              <w:t>分。（提供认证体系证书复印件加盖投标人公章）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505" w:hRule="atLeast"/>
        </w:trPr>
        <w:tc>
          <w:tcPr>
            <w:tcW w:w="218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
              <w:pBdr>
                <w:top w:val="none" w:color="auto" w:sz="0" w:space="0"/>
                <w:left w:val="none" w:color="auto" w:sz="0" w:space="0"/>
                <w:bottom w:val="none" w:color="auto" w:sz="0" w:space="0"/>
                <w:right w:val="none" w:color="auto" w:sz="0" w:space="0"/>
              </w:pBdr>
              <w:spacing w:line="360" w:lineRule="auto"/>
              <w:jc w:val="center"/>
            </w:pPr>
            <w:r>
              <w:rPr>
                <w:rStyle w:val="25"/>
                <w:rFonts w:hint="eastAsia" w:ascii="宋体" w:hAnsi="宋体" w:cs="宋体"/>
                <w:lang w:val="zh-TW" w:eastAsia="zh-TW"/>
              </w:rPr>
              <w:t>业绩（</w:t>
            </w:r>
            <w:r>
              <w:rPr>
                <w:rStyle w:val="25"/>
                <w:rFonts w:cs="??"/>
              </w:rPr>
              <w:t>6</w:t>
            </w:r>
            <w:r>
              <w:rPr>
                <w:rStyle w:val="25"/>
                <w:rFonts w:hint="eastAsia" w:ascii="宋体" w:hAnsi="宋体" w:cs="宋体"/>
                <w:lang w:val="zh-TW" w:eastAsia="zh-TW"/>
              </w:rPr>
              <w:t>分）</w:t>
            </w:r>
          </w:p>
        </w:tc>
        <w:tc>
          <w:tcPr>
            <w:tcW w:w="693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3"/>
              <w:pBdr>
                <w:top w:val="none" w:color="auto" w:sz="0" w:space="0"/>
                <w:left w:val="none" w:color="auto" w:sz="0" w:space="0"/>
                <w:bottom w:val="none" w:color="auto" w:sz="0" w:space="0"/>
                <w:right w:val="none" w:color="auto" w:sz="0" w:space="0"/>
              </w:pBdr>
              <w:spacing w:line="360" w:lineRule="auto"/>
              <w:rPr>
                <w:rStyle w:val="25"/>
                <w:color w:val="auto"/>
                <w:highlight w:val="yellow"/>
                <w:shd w:val="clear" w:color="auto" w:fill="FFFF00"/>
              </w:rPr>
            </w:pPr>
            <w:r>
              <w:rPr>
                <w:rStyle w:val="25"/>
                <w:rFonts w:hint="eastAsia" w:ascii="宋体" w:hAnsi="宋体" w:cs="宋体"/>
                <w:color w:val="auto"/>
                <w:highlight w:val="yellow"/>
                <w:shd w:val="clear" w:color="auto" w:fill="FFFF00"/>
                <w:lang w:val="zh-TW" w:eastAsia="zh-TW"/>
              </w:rPr>
              <w:t>投标企业自</w:t>
            </w:r>
            <w:r>
              <w:rPr>
                <w:rStyle w:val="25"/>
                <w:rFonts w:ascii="??" w:hAnsi="??" w:cs="??"/>
                <w:color w:val="auto"/>
                <w:highlight w:val="yellow"/>
                <w:shd w:val="clear" w:color="auto" w:fill="FFFF00"/>
                <w:lang w:val="zh-TW" w:eastAsia="zh-TW"/>
              </w:rPr>
              <w:t xml:space="preserve"> </w:t>
            </w:r>
            <w:r>
              <w:rPr>
                <w:rStyle w:val="25"/>
                <w:color w:val="auto"/>
                <w:highlight w:val="yellow"/>
                <w:shd w:val="clear" w:color="auto" w:fill="FFFF00"/>
              </w:rPr>
              <w:t>2017</w:t>
            </w:r>
            <w:r>
              <w:rPr>
                <w:rStyle w:val="25"/>
                <w:rFonts w:hint="eastAsia" w:ascii="宋体" w:hAnsi="宋体" w:cs="宋体"/>
                <w:color w:val="auto"/>
                <w:highlight w:val="yellow"/>
                <w:shd w:val="clear" w:color="auto" w:fill="FFFF00"/>
                <w:lang w:val="zh-TW" w:eastAsia="zh-TW"/>
              </w:rPr>
              <w:t>年</w:t>
            </w:r>
            <w:r>
              <w:rPr>
                <w:rStyle w:val="25"/>
                <w:rFonts w:ascii="??" w:hAnsi="??" w:cs="??"/>
                <w:color w:val="auto"/>
                <w:highlight w:val="yellow"/>
                <w:shd w:val="clear" w:color="auto" w:fill="FFFF00"/>
                <w:lang w:val="zh-TW" w:eastAsia="zh-TW"/>
              </w:rPr>
              <w:t xml:space="preserve"> </w:t>
            </w:r>
            <w:r>
              <w:rPr>
                <w:rStyle w:val="25"/>
                <w:color w:val="auto"/>
                <w:highlight w:val="yellow"/>
                <w:shd w:val="clear" w:color="auto" w:fill="FFFF00"/>
              </w:rPr>
              <w:t xml:space="preserve">1 </w:t>
            </w:r>
            <w:r>
              <w:rPr>
                <w:rStyle w:val="25"/>
                <w:rFonts w:hint="eastAsia" w:ascii="宋体" w:hAnsi="宋体" w:cs="宋体"/>
                <w:color w:val="auto"/>
                <w:highlight w:val="yellow"/>
                <w:shd w:val="clear" w:color="auto" w:fill="FFFF00"/>
                <w:lang w:val="zh-TW" w:eastAsia="zh-TW"/>
              </w:rPr>
              <w:t>月</w:t>
            </w:r>
            <w:r>
              <w:rPr>
                <w:rStyle w:val="25"/>
                <w:rFonts w:ascii="??" w:hAnsi="??" w:cs="??"/>
                <w:color w:val="auto"/>
                <w:highlight w:val="yellow"/>
                <w:shd w:val="clear" w:color="auto" w:fill="FFFF00"/>
                <w:lang w:val="zh-TW" w:eastAsia="zh-TW"/>
              </w:rPr>
              <w:t xml:space="preserve"> </w:t>
            </w:r>
            <w:r>
              <w:rPr>
                <w:rStyle w:val="25"/>
                <w:color w:val="auto"/>
                <w:highlight w:val="yellow"/>
                <w:shd w:val="clear" w:color="auto" w:fill="FFFF00"/>
              </w:rPr>
              <w:t xml:space="preserve">1 </w:t>
            </w:r>
            <w:r>
              <w:rPr>
                <w:rStyle w:val="25"/>
                <w:rFonts w:hint="eastAsia" w:ascii="宋体" w:hAnsi="宋体" w:cs="宋体"/>
                <w:color w:val="auto"/>
                <w:highlight w:val="yellow"/>
                <w:shd w:val="clear" w:color="auto" w:fill="FFFF00"/>
                <w:lang w:val="zh-TW" w:eastAsia="zh-TW"/>
              </w:rPr>
              <w:t>日以来（以竣工验收证明时间为准）承担过类似绿化工程的，有一项得</w:t>
            </w:r>
            <w:r>
              <w:rPr>
                <w:rStyle w:val="25"/>
                <w:rFonts w:ascii="??" w:hAnsi="??" w:cs="??"/>
                <w:color w:val="auto"/>
                <w:highlight w:val="yellow"/>
                <w:shd w:val="clear" w:color="auto" w:fill="FFFF00"/>
                <w:lang w:val="zh-TW" w:eastAsia="zh-TW"/>
              </w:rPr>
              <w:t xml:space="preserve"> </w:t>
            </w:r>
            <w:r>
              <w:rPr>
                <w:rStyle w:val="25"/>
                <w:color w:val="auto"/>
                <w:highlight w:val="yellow"/>
                <w:shd w:val="clear" w:color="auto" w:fill="FFFF00"/>
              </w:rPr>
              <w:t>2</w:t>
            </w:r>
            <w:r>
              <w:rPr>
                <w:rStyle w:val="25"/>
                <w:rFonts w:hint="eastAsia" w:ascii="宋体" w:hAnsi="宋体" w:cs="宋体"/>
                <w:color w:val="auto"/>
                <w:highlight w:val="yellow"/>
                <w:shd w:val="clear" w:color="auto" w:fill="FFFF00"/>
                <w:lang w:val="zh-TW" w:eastAsia="zh-TW"/>
              </w:rPr>
              <w:t>分，满分</w:t>
            </w:r>
            <w:r>
              <w:rPr>
                <w:rStyle w:val="25"/>
                <w:rFonts w:ascii="??" w:hAnsi="??" w:cs="??"/>
                <w:color w:val="auto"/>
                <w:highlight w:val="yellow"/>
                <w:shd w:val="clear" w:color="auto" w:fill="FFFF00"/>
                <w:lang w:val="zh-TW" w:eastAsia="zh-TW"/>
              </w:rPr>
              <w:t xml:space="preserve"> </w:t>
            </w:r>
            <w:r>
              <w:rPr>
                <w:rStyle w:val="25"/>
                <w:color w:val="auto"/>
                <w:highlight w:val="yellow"/>
                <w:shd w:val="clear" w:color="auto" w:fill="FFFF00"/>
              </w:rPr>
              <w:t>6</w:t>
            </w:r>
            <w:r>
              <w:rPr>
                <w:rStyle w:val="25"/>
                <w:rFonts w:hint="eastAsia" w:ascii="宋体" w:hAnsi="宋体" w:cs="宋体"/>
                <w:color w:val="auto"/>
                <w:highlight w:val="yellow"/>
                <w:shd w:val="clear" w:color="auto" w:fill="FFFF00"/>
                <w:lang w:val="zh-TW" w:eastAsia="zh-TW"/>
              </w:rPr>
              <w:t>分。</w:t>
            </w:r>
          </w:p>
          <w:p>
            <w:pPr>
              <w:pStyle w:val="3"/>
              <w:pBdr>
                <w:top w:val="none" w:color="auto" w:sz="0" w:space="0"/>
                <w:left w:val="none" w:color="auto" w:sz="0" w:space="0"/>
                <w:bottom w:val="none" w:color="auto" w:sz="0" w:space="0"/>
                <w:right w:val="none" w:color="auto" w:sz="0" w:space="0"/>
              </w:pBdr>
              <w:spacing w:line="360" w:lineRule="auto"/>
            </w:pPr>
            <w:r>
              <w:rPr>
                <w:rStyle w:val="25"/>
                <w:rFonts w:hint="eastAsia" w:ascii="宋体" w:hAnsi="宋体" w:cs="宋体"/>
                <w:color w:val="auto"/>
                <w:highlight w:val="yellow"/>
                <w:shd w:val="clear" w:color="auto" w:fill="FFFF00"/>
                <w:lang w:val="zh-TW" w:eastAsia="zh-TW"/>
              </w:rPr>
              <w:t>业绩应同时提供以下资料的复印件加盖供应商公章（原件备查）：</w:t>
            </w:r>
            <w:r>
              <w:rPr>
                <w:rStyle w:val="25"/>
                <w:rFonts w:cs="??"/>
                <w:color w:val="auto"/>
                <w:highlight w:val="yellow"/>
                <w:shd w:val="clear" w:color="auto" w:fill="FFFF00"/>
              </w:rPr>
              <w:t>1</w:t>
            </w:r>
            <w:r>
              <w:rPr>
                <w:rStyle w:val="25"/>
                <w:rFonts w:hint="eastAsia" w:ascii="宋体" w:hAnsi="宋体" w:cs="宋体"/>
                <w:color w:val="auto"/>
                <w:highlight w:val="yellow"/>
                <w:shd w:val="clear" w:color="auto" w:fill="FFFF00"/>
                <w:lang w:val="zh-TW" w:eastAsia="zh-TW"/>
              </w:rPr>
              <w:t>、依法承发包的交易结果（中标或成交）文件；</w:t>
            </w:r>
            <w:r>
              <w:rPr>
                <w:rStyle w:val="25"/>
                <w:rFonts w:cs="??"/>
                <w:color w:val="auto"/>
                <w:highlight w:val="yellow"/>
                <w:shd w:val="clear" w:color="auto" w:fill="FFFF00"/>
              </w:rPr>
              <w:t>2</w:t>
            </w:r>
            <w:r>
              <w:rPr>
                <w:rStyle w:val="25"/>
                <w:rFonts w:hint="eastAsia" w:ascii="宋体" w:hAnsi="宋体" w:cs="宋体"/>
                <w:color w:val="auto"/>
                <w:highlight w:val="yellow"/>
                <w:shd w:val="clear" w:color="auto" w:fill="FFFF00"/>
                <w:lang w:val="zh-TW" w:eastAsia="zh-TW"/>
              </w:rPr>
              <w:t>、合同；</w:t>
            </w:r>
            <w:r>
              <w:rPr>
                <w:rStyle w:val="25"/>
                <w:rFonts w:cs="??"/>
                <w:color w:val="auto"/>
                <w:highlight w:val="yellow"/>
                <w:shd w:val="clear" w:color="auto" w:fill="FFFF00"/>
              </w:rPr>
              <w:t>3</w:t>
            </w:r>
            <w:r>
              <w:rPr>
                <w:rStyle w:val="25"/>
                <w:rFonts w:hint="eastAsia" w:ascii="宋体" w:hAnsi="宋体" w:cs="宋体"/>
                <w:color w:val="auto"/>
                <w:highlight w:val="yellow"/>
                <w:shd w:val="clear" w:color="auto" w:fill="FFFF00"/>
                <w:lang w:val="zh-TW" w:eastAsia="zh-TW"/>
              </w:rPr>
              <w:t>、竣工验收证明材料；</w:t>
            </w:r>
            <w:r>
              <w:rPr>
                <w:rStyle w:val="25"/>
                <w:rFonts w:cs="??"/>
                <w:color w:val="auto"/>
                <w:highlight w:val="yellow"/>
                <w:shd w:val="clear" w:color="auto" w:fill="FFFF00"/>
              </w:rPr>
              <w:t>4</w:t>
            </w:r>
            <w:r>
              <w:rPr>
                <w:rStyle w:val="25"/>
                <w:rFonts w:hint="eastAsia" w:ascii="宋体" w:hAnsi="宋体" w:cs="宋体"/>
                <w:color w:val="auto"/>
                <w:highlight w:val="yellow"/>
                <w:shd w:val="clear" w:color="auto" w:fill="FFFF00"/>
                <w:lang w:val="zh-TW" w:eastAsia="zh-TW"/>
              </w:rPr>
              <w:t>、其他证明资料（如有）。依法承发包的交易结果文件包括中标通知书、直接发包通知书（或备案表）和成交通知书等；依法可以不进行招标的项目，可以提供业主单位或招标代理机构出具的有关中标文件。证明资料中涉及评标的相关数据不一致的，</w:t>
            </w:r>
            <w:r>
              <w:rPr>
                <w:rStyle w:val="25"/>
                <w:rFonts w:ascii="??" w:hAnsi="??" w:cs="??"/>
                <w:color w:val="auto"/>
                <w:highlight w:val="yellow"/>
                <w:shd w:val="clear" w:color="auto" w:fill="FFFF00"/>
                <w:lang w:val="zh-TW" w:eastAsia="zh-TW"/>
              </w:rPr>
              <w:t xml:space="preserve"> </w:t>
            </w:r>
            <w:r>
              <w:rPr>
                <w:rStyle w:val="25"/>
                <w:rFonts w:hint="eastAsia" w:ascii="宋体" w:hAnsi="宋体" w:cs="宋体"/>
                <w:color w:val="auto"/>
                <w:highlight w:val="yellow"/>
                <w:shd w:val="clear" w:color="auto" w:fill="FFFF00"/>
                <w:lang w:val="zh-TW" w:eastAsia="zh-TW"/>
              </w:rPr>
              <w:t>以数额较小的为准。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219" w:hRule="atLeast"/>
        </w:trPr>
        <w:tc>
          <w:tcPr>
            <w:tcW w:w="218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
              <w:pBdr>
                <w:top w:val="none" w:color="auto" w:sz="0" w:space="0"/>
                <w:left w:val="none" w:color="auto" w:sz="0" w:space="0"/>
                <w:bottom w:val="none" w:color="auto" w:sz="0" w:space="0"/>
                <w:right w:val="none" w:color="auto" w:sz="0" w:space="0"/>
              </w:pBdr>
              <w:spacing w:line="360" w:lineRule="auto"/>
              <w:jc w:val="center"/>
            </w:pPr>
            <w:r>
              <w:rPr>
                <w:rStyle w:val="25"/>
                <w:rFonts w:hint="eastAsia" w:ascii="宋体" w:hAnsi="宋体" w:cs="宋体"/>
                <w:lang w:val="zh-TW" w:eastAsia="zh-TW"/>
              </w:rPr>
              <w:t>项目经理答辩（</w:t>
            </w:r>
            <w:r>
              <w:rPr>
                <w:rStyle w:val="25"/>
              </w:rPr>
              <w:t>6</w:t>
            </w:r>
            <w:r>
              <w:rPr>
                <w:rStyle w:val="25"/>
                <w:rFonts w:hint="eastAsia" w:ascii="宋体" w:hAnsi="宋体" w:cs="宋体"/>
                <w:lang w:val="zh-TW" w:eastAsia="zh-TW"/>
              </w:rPr>
              <w:t>分）</w:t>
            </w:r>
          </w:p>
        </w:tc>
        <w:tc>
          <w:tcPr>
            <w:tcW w:w="693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3"/>
              <w:pBdr>
                <w:top w:val="none" w:color="auto" w:sz="0" w:space="0"/>
                <w:left w:val="none" w:color="auto" w:sz="0" w:space="0"/>
                <w:bottom w:val="none" w:color="auto" w:sz="0" w:space="0"/>
                <w:right w:val="none" w:color="auto" w:sz="0" w:space="0"/>
              </w:pBdr>
              <w:spacing w:line="360" w:lineRule="auto"/>
            </w:pPr>
            <w:r>
              <w:rPr>
                <w:rStyle w:val="25"/>
                <w:rFonts w:hint="eastAsia" w:ascii="宋体" w:hAnsi="宋体" w:cs="宋体"/>
                <w:lang w:val="zh-TW" w:eastAsia="zh-TW"/>
              </w:rPr>
              <w:t>参加本次投标的项目经理需进行现场答辩，答辩时核查项目经理的身份证原件。评委根据答辩情况横向对比打分，优秀得</w:t>
            </w:r>
            <w:r>
              <w:rPr>
                <w:rStyle w:val="25"/>
                <w:rFonts w:ascii="??" w:hAnsi="??" w:cs="??"/>
                <w:lang w:val="zh-TW" w:eastAsia="zh-TW"/>
              </w:rPr>
              <w:t xml:space="preserve"> </w:t>
            </w:r>
            <w:r>
              <w:rPr>
                <w:rStyle w:val="25"/>
              </w:rPr>
              <w:t>4-6</w:t>
            </w:r>
            <w:r>
              <w:rPr>
                <w:rStyle w:val="25"/>
                <w:rFonts w:hint="eastAsia" w:ascii="宋体" w:hAnsi="宋体" w:cs="宋体"/>
                <w:lang w:val="zh-TW" w:eastAsia="zh-TW"/>
              </w:rPr>
              <w:t>，良好得</w:t>
            </w:r>
            <w:r>
              <w:rPr>
                <w:rStyle w:val="25"/>
                <w:rFonts w:ascii="??" w:hAnsi="??" w:cs="??"/>
                <w:lang w:val="zh-TW" w:eastAsia="zh-TW"/>
              </w:rPr>
              <w:t xml:space="preserve"> </w:t>
            </w:r>
            <w:r>
              <w:rPr>
                <w:rStyle w:val="25"/>
              </w:rPr>
              <w:t>2-4</w:t>
            </w:r>
            <w:r>
              <w:rPr>
                <w:rStyle w:val="25"/>
                <w:rFonts w:hint="eastAsia" w:ascii="宋体" w:hAnsi="宋体" w:cs="宋体"/>
                <w:lang w:val="zh-TW" w:eastAsia="zh-TW"/>
              </w:rPr>
              <w:t>，一般得</w:t>
            </w:r>
            <w:r>
              <w:rPr>
                <w:rStyle w:val="25"/>
                <w:rFonts w:ascii="??" w:hAnsi="??" w:cs="??"/>
                <w:lang w:val="zh-TW" w:eastAsia="zh-TW"/>
              </w:rPr>
              <w:t xml:space="preserve"> </w:t>
            </w:r>
            <w:r>
              <w:rPr>
                <w:rStyle w:val="25"/>
              </w:rPr>
              <w:t>1-2</w:t>
            </w:r>
            <w:r>
              <w:rPr>
                <w:rStyle w:val="25"/>
                <w:rFonts w:hint="eastAsia" w:ascii="宋体" w:hAnsi="宋体" w:cs="宋体"/>
                <w:lang w:val="zh-TW" w:eastAsia="zh-TW"/>
              </w:rPr>
              <w:t>分，不参加答辩不得分。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9" w:hRule="atLeast"/>
        </w:trPr>
        <w:tc>
          <w:tcPr>
            <w:tcW w:w="218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
              <w:pBdr>
                <w:top w:val="none" w:color="auto" w:sz="0" w:space="0"/>
                <w:left w:val="none" w:color="auto" w:sz="0" w:space="0"/>
                <w:bottom w:val="none" w:color="auto" w:sz="0" w:space="0"/>
                <w:right w:val="none" w:color="auto" w:sz="0" w:space="0"/>
              </w:pBdr>
              <w:spacing w:line="360" w:lineRule="auto"/>
              <w:jc w:val="center"/>
            </w:pPr>
            <w:r>
              <w:rPr>
                <w:rStyle w:val="25"/>
                <w:rFonts w:hint="eastAsia" w:ascii="宋体" w:hAnsi="宋体" w:cs="宋体"/>
                <w:lang w:val="zh-TW" w:eastAsia="zh-TW"/>
              </w:rPr>
              <w:t>总分（</w:t>
            </w:r>
            <w:r>
              <w:rPr>
                <w:rStyle w:val="25"/>
              </w:rPr>
              <w:t>100</w:t>
            </w:r>
            <w:r>
              <w:rPr>
                <w:rStyle w:val="25"/>
                <w:rFonts w:hint="eastAsia" w:ascii="宋体" w:hAnsi="宋体" w:cs="宋体"/>
                <w:lang w:val="zh-TW" w:eastAsia="zh-TW"/>
              </w:rPr>
              <w:t>分）</w:t>
            </w:r>
          </w:p>
        </w:tc>
        <w:tc>
          <w:tcPr>
            <w:tcW w:w="6930" w:type="dxa"/>
            <w:tcBorders>
              <w:top w:val="single" w:color="000000" w:sz="4" w:space="0"/>
              <w:left w:val="single" w:color="000000" w:sz="4" w:space="0"/>
              <w:bottom w:val="single" w:color="000000" w:sz="4" w:space="0"/>
              <w:right w:val="single" w:color="000000" w:sz="4" w:space="0"/>
            </w:tcBorders>
            <w:tcMar>
              <w:top w:w="80" w:type="dxa"/>
              <w:left w:w="96" w:type="dxa"/>
              <w:bottom w:w="80" w:type="dxa"/>
              <w:right w:w="80" w:type="dxa"/>
            </w:tcMar>
          </w:tcPr>
          <w:p>
            <w:pPr>
              <w:pBdr>
                <w:top w:val="none" w:color="auto" w:sz="0" w:space="0"/>
                <w:left w:val="none" w:color="auto" w:sz="0" w:space="0"/>
                <w:bottom w:val="none" w:color="auto" w:sz="0" w:space="0"/>
                <w:right w:val="none" w:color="auto" w:sz="0" w:space="0"/>
              </w:pBdr>
            </w:pPr>
          </w:p>
        </w:tc>
      </w:tr>
    </w:tbl>
    <w:p>
      <w:pPr>
        <w:pStyle w:val="3"/>
        <w:pBdr>
          <w:top w:val="none" w:color="auto" w:sz="0" w:space="0"/>
          <w:left w:val="none" w:color="auto" w:sz="0" w:space="0"/>
          <w:bottom w:val="none" w:color="auto" w:sz="0" w:space="0"/>
          <w:right w:val="none" w:color="auto" w:sz="0" w:space="0"/>
        </w:pBdr>
        <w:ind w:left="250" w:hanging="250"/>
        <w:rPr>
          <w:rStyle w:val="25"/>
          <w:rFonts w:ascii="??" w:hAnsi="??" w:cs="??"/>
          <w:b/>
          <w:bCs/>
          <w:lang w:val="zh-TW" w:eastAsia="zh-TW"/>
        </w:rPr>
      </w:pPr>
    </w:p>
    <w:p>
      <w:pPr>
        <w:pStyle w:val="13"/>
        <w:pBdr>
          <w:top w:val="none" w:color="auto" w:sz="0" w:space="0"/>
          <w:left w:val="none" w:color="auto" w:sz="0" w:space="0"/>
          <w:bottom w:val="none" w:color="auto" w:sz="0" w:space="0"/>
          <w:right w:val="none" w:color="auto" w:sz="0" w:space="0"/>
        </w:pBdr>
        <w:rPr>
          <w:rStyle w:val="25"/>
          <w:rFonts w:ascii="Calibri" w:hAnsi="Calibri" w:cs="Calibri"/>
          <w:sz w:val="21"/>
          <w:szCs w:val="21"/>
        </w:rPr>
      </w:pPr>
      <w:r>
        <w:rPr>
          <w:rStyle w:val="25"/>
          <w:rFonts w:hint="eastAsia" w:ascii="宋体" w:hAnsi="宋体" w:cs="宋体"/>
          <w:sz w:val="21"/>
          <w:szCs w:val="21"/>
        </w:rPr>
        <w:t>备注：</w:t>
      </w:r>
      <w:r>
        <w:rPr>
          <w:rStyle w:val="25"/>
          <w:rFonts w:ascii="Calibri" w:hAnsi="Calibri"/>
          <w:sz w:val="21"/>
          <w:szCs w:val="21"/>
        </w:rPr>
        <w:t>1</w:t>
      </w:r>
      <w:r>
        <w:rPr>
          <w:rStyle w:val="25"/>
          <w:rFonts w:hint="eastAsia" w:ascii="宋体" w:hAnsi="宋体" w:cs="宋体"/>
          <w:sz w:val="21"/>
          <w:szCs w:val="21"/>
        </w:rPr>
        <w:t>、所有材料需提供原件备查</w:t>
      </w:r>
      <w:r>
        <w:rPr>
          <w:rStyle w:val="25"/>
          <w:rFonts w:ascii="Calibri" w:hAnsi="Calibri"/>
          <w:sz w:val="21"/>
          <w:szCs w:val="21"/>
        </w:rPr>
        <w:t>,</w:t>
      </w:r>
      <w:r>
        <w:rPr>
          <w:rStyle w:val="25"/>
          <w:rFonts w:hint="eastAsia" w:ascii="宋体" w:hAnsi="宋体" w:cs="宋体"/>
          <w:sz w:val="21"/>
          <w:szCs w:val="21"/>
        </w:rPr>
        <w:t>没有原件不得分。</w:t>
      </w:r>
    </w:p>
    <w:p>
      <w:pPr>
        <w:pStyle w:val="3"/>
        <w:pBdr>
          <w:top w:val="none" w:color="auto" w:sz="0" w:space="0"/>
          <w:left w:val="none" w:color="auto" w:sz="0" w:space="0"/>
          <w:bottom w:val="none" w:color="auto" w:sz="0" w:space="0"/>
          <w:right w:val="none" w:color="auto" w:sz="0" w:space="0"/>
        </w:pBdr>
        <w:tabs>
          <w:tab w:val="left" w:pos="510"/>
          <w:tab w:val="left" w:pos="1000"/>
        </w:tabs>
        <w:spacing w:line="360" w:lineRule="auto"/>
        <w:ind w:firstLine="630"/>
        <w:rPr>
          <w:rStyle w:val="25"/>
        </w:rPr>
      </w:pPr>
      <w:r>
        <w:rPr>
          <w:rStyle w:val="25"/>
        </w:rPr>
        <w:t>2</w:t>
      </w:r>
      <w:r>
        <w:rPr>
          <w:rStyle w:val="25"/>
          <w:rFonts w:hint="eastAsia" w:ascii="宋体" w:hAnsi="宋体" w:cs="宋体"/>
          <w:lang w:val="zh-TW" w:eastAsia="zh-TW"/>
        </w:rPr>
        <w:t>、提供的材料中涉及评标的相关数据不一致的，以数额较小的为准。上述工程不是投标人承接的工程，不予计分。</w:t>
      </w:r>
    </w:p>
    <w:p>
      <w:pPr>
        <w:pStyle w:val="13"/>
        <w:pBdr>
          <w:top w:val="none" w:color="auto" w:sz="0" w:space="0"/>
          <w:left w:val="none" w:color="auto" w:sz="0" w:space="0"/>
          <w:bottom w:val="none" w:color="auto" w:sz="0" w:space="0"/>
          <w:right w:val="none" w:color="auto" w:sz="0" w:space="0"/>
        </w:pBdr>
        <w:ind w:firstLine="630"/>
        <w:rPr>
          <w:rStyle w:val="25"/>
          <w:rFonts w:ascii="Calibri" w:hAnsi="Calibri" w:cs="Calibri"/>
          <w:sz w:val="21"/>
          <w:szCs w:val="21"/>
        </w:rPr>
      </w:pPr>
      <w:r>
        <w:rPr>
          <w:rStyle w:val="25"/>
          <w:rFonts w:ascii="Calibri" w:hAnsi="Calibri"/>
          <w:sz w:val="21"/>
          <w:szCs w:val="21"/>
        </w:rPr>
        <w:t>3</w:t>
      </w:r>
      <w:r>
        <w:rPr>
          <w:rStyle w:val="25"/>
          <w:rFonts w:hint="eastAsia" w:ascii="宋体" w:hAnsi="宋体" w:cs="宋体"/>
          <w:sz w:val="21"/>
          <w:szCs w:val="21"/>
        </w:rPr>
        <w:t>、投标文件的正本和副本中均需提供相关原件的复印件加盖投标人公章。</w:t>
      </w:r>
    </w:p>
    <w:p>
      <w:pPr>
        <w:pStyle w:val="23"/>
        <w:pBdr>
          <w:top w:val="none" w:color="auto" w:sz="0" w:space="0"/>
          <w:left w:val="none" w:color="auto" w:sz="0" w:space="0"/>
          <w:bottom w:val="none" w:color="auto" w:sz="0" w:space="0"/>
          <w:right w:val="none" w:color="auto" w:sz="0" w:space="0"/>
        </w:pBdr>
        <w:ind w:firstLine="630"/>
        <w:rPr>
          <w:rStyle w:val="25"/>
          <w:rFonts w:ascii="Calibri" w:hAnsi="Calibri" w:cs="Calibri"/>
          <w:kern w:val="2"/>
          <w:sz w:val="21"/>
          <w:szCs w:val="21"/>
        </w:rPr>
      </w:pPr>
      <w:r>
        <w:rPr>
          <w:rStyle w:val="25"/>
          <w:rFonts w:ascii="Calibri" w:hAnsi="Calibri"/>
          <w:kern w:val="2"/>
          <w:sz w:val="21"/>
          <w:szCs w:val="21"/>
        </w:rPr>
        <w:t>4</w:t>
      </w:r>
      <w:r>
        <w:rPr>
          <w:rStyle w:val="25"/>
          <w:rFonts w:hint="eastAsia" w:ascii="宋体" w:hAnsi="宋体" w:cs="宋体"/>
          <w:kern w:val="2"/>
          <w:sz w:val="21"/>
          <w:szCs w:val="21"/>
          <w:lang w:val="zh-TW" w:eastAsia="zh-TW"/>
        </w:rPr>
        <w:t>、若发现有提供虚假的证明材料，视为无效投标，没收磋商保证金并追究相关责任。</w:t>
      </w:r>
    </w:p>
    <w:p>
      <w:pPr>
        <w:pStyle w:val="23"/>
        <w:pBdr>
          <w:top w:val="none" w:color="auto" w:sz="0" w:space="0"/>
          <w:left w:val="none" w:color="auto" w:sz="0" w:space="0"/>
          <w:bottom w:val="none" w:color="auto" w:sz="0" w:space="0"/>
          <w:right w:val="none" w:color="auto" w:sz="0" w:space="0"/>
        </w:pBdr>
      </w:pPr>
    </w:p>
    <w:p>
      <w:pPr>
        <w:pStyle w:val="4"/>
        <w:pBdr>
          <w:top w:val="none" w:color="auto" w:sz="0" w:space="0"/>
          <w:left w:val="none" w:color="auto" w:sz="0" w:space="0"/>
          <w:bottom w:val="none" w:color="auto" w:sz="0" w:space="0"/>
          <w:right w:val="none" w:color="auto" w:sz="0" w:space="0"/>
        </w:pBdr>
        <w:spacing w:before="400" w:after="400" w:line="360" w:lineRule="auto"/>
        <w:rPr>
          <w:rStyle w:val="25"/>
          <w:rFonts w:ascii="??" w:hAnsi="??" w:cs="??"/>
        </w:rPr>
      </w:pPr>
    </w:p>
    <w:p>
      <w:pPr>
        <w:pStyle w:val="4"/>
        <w:pBdr>
          <w:top w:val="none" w:color="auto" w:sz="0" w:space="0"/>
          <w:left w:val="none" w:color="auto" w:sz="0" w:space="0"/>
          <w:bottom w:val="none" w:color="auto" w:sz="0" w:space="0"/>
          <w:right w:val="none" w:color="auto" w:sz="0" w:space="0"/>
        </w:pBdr>
        <w:spacing w:line="360" w:lineRule="auto"/>
        <w:rPr>
          <w:rStyle w:val="25"/>
          <w:rFonts w:ascii="??" w:hAnsi="??" w:cs="??"/>
          <w:lang w:val="zh-TW" w:eastAsia="zh-TW"/>
        </w:rPr>
      </w:pPr>
      <w:r>
        <w:rPr>
          <w:rStyle w:val="25"/>
          <w:rFonts w:hint="eastAsia" w:ascii="宋体" w:hAnsi="宋体" w:cs="宋体"/>
          <w:lang w:val="zh-TW" w:eastAsia="zh-TW"/>
        </w:rPr>
        <w:t>第六章</w:t>
      </w:r>
      <w:r>
        <w:rPr>
          <w:rStyle w:val="25"/>
          <w:rFonts w:ascii="??" w:hAnsi="??" w:cs="??"/>
          <w:lang w:val="zh-TW" w:eastAsia="zh-TW"/>
        </w:rPr>
        <w:t xml:space="preserve">  </w:t>
      </w:r>
      <w:r>
        <w:rPr>
          <w:rStyle w:val="25"/>
          <w:rFonts w:hint="eastAsia" w:ascii="宋体" w:hAnsi="宋体" w:cs="宋体"/>
          <w:lang w:val="zh-TW" w:eastAsia="zh-TW"/>
        </w:rPr>
        <w:t>竞争性磋商响应文件格式</w:t>
      </w:r>
    </w:p>
    <w:p>
      <w:pPr>
        <w:pStyle w:val="4"/>
        <w:pBdr>
          <w:top w:val="none" w:color="auto" w:sz="0" w:space="0"/>
          <w:left w:val="none" w:color="auto" w:sz="0" w:space="0"/>
          <w:bottom w:val="none" w:color="auto" w:sz="0" w:space="0"/>
          <w:right w:val="none" w:color="auto" w:sz="0" w:space="0"/>
        </w:pBdr>
        <w:spacing w:line="360" w:lineRule="auto"/>
        <w:rPr>
          <w:rStyle w:val="25"/>
          <w:rFonts w:ascii="??" w:hAnsi="??" w:cs="??"/>
        </w:rPr>
      </w:pPr>
    </w:p>
    <w:p>
      <w:pPr>
        <w:pStyle w:val="4"/>
        <w:pBdr>
          <w:top w:val="none" w:color="auto" w:sz="0" w:space="0"/>
          <w:left w:val="none" w:color="auto" w:sz="0" w:space="0"/>
          <w:bottom w:val="none" w:color="auto" w:sz="0" w:space="0"/>
          <w:right w:val="none" w:color="auto" w:sz="0" w:space="0"/>
        </w:pBdr>
        <w:spacing w:line="360" w:lineRule="auto"/>
        <w:rPr>
          <w:rStyle w:val="25"/>
          <w:rFonts w:ascii="??" w:hAnsi="??" w:cs="??"/>
        </w:rPr>
      </w:pPr>
      <w:r>
        <w:rPr>
          <w:rStyle w:val="25"/>
          <w:rFonts w:ascii="??" w:hAnsi="??" w:cs="??"/>
        </w:rPr>
        <w:t xml:space="preserve"> </w:t>
      </w:r>
    </w:p>
    <w:p>
      <w:pPr>
        <w:pStyle w:val="4"/>
        <w:pBdr>
          <w:top w:val="none" w:color="auto" w:sz="0" w:space="0"/>
          <w:left w:val="none" w:color="auto" w:sz="0" w:space="0"/>
          <w:bottom w:val="none" w:color="auto" w:sz="0" w:space="0"/>
          <w:right w:val="none" w:color="auto" w:sz="0" w:space="0"/>
        </w:pBdr>
        <w:spacing w:line="480" w:lineRule="auto"/>
        <w:rPr>
          <w:rStyle w:val="25"/>
          <w:rFonts w:ascii="??" w:hAnsi="??" w:cs="??"/>
          <w:lang w:val="zh-TW" w:eastAsia="zh-TW"/>
        </w:rPr>
      </w:pPr>
      <w:r>
        <w:rPr>
          <w:rStyle w:val="25"/>
          <w:rFonts w:hint="eastAsia" w:ascii="宋体" w:hAnsi="宋体" w:cs="宋体"/>
          <w:lang w:val="zh-TW" w:eastAsia="zh-TW"/>
        </w:rPr>
        <w:t>竞争性磋商响应文件</w:t>
      </w:r>
    </w:p>
    <w:p>
      <w:pPr>
        <w:pStyle w:val="4"/>
        <w:pBdr>
          <w:top w:val="none" w:color="auto" w:sz="0" w:space="0"/>
          <w:left w:val="none" w:color="auto" w:sz="0" w:space="0"/>
          <w:bottom w:val="none" w:color="auto" w:sz="0" w:space="0"/>
          <w:right w:val="none" w:color="auto" w:sz="0" w:space="0"/>
        </w:pBdr>
        <w:spacing w:line="480" w:lineRule="auto"/>
        <w:rPr>
          <w:rStyle w:val="25"/>
          <w:rFonts w:ascii="??" w:hAnsi="??" w:cs="??"/>
          <w:lang w:val="zh-TW" w:eastAsia="zh-TW"/>
        </w:rPr>
      </w:pPr>
      <w:r>
        <w:rPr>
          <w:rStyle w:val="25"/>
          <w:rFonts w:hint="eastAsia" w:ascii="宋体" w:hAnsi="宋体" w:cs="宋体"/>
          <w:lang w:val="zh-TW" w:eastAsia="zh-TW"/>
        </w:rPr>
        <w:t>（正本或副本）</w:t>
      </w:r>
    </w:p>
    <w:p>
      <w:pPr>
        <w:pStyle w:val="4"/>
        <w:pBdr>
          <w:top w:val="none" w:color="auto" w:sz="0" w:space="0"/>
          <w:left w:val="none" w:color="auto" w:sz="0" w:space="0"/>
          <w:bottom w:val="none" w:color="auto" w:sz="0" w:space="0"/>
          <w:right w:val="none" w:color="auto" w:sz="0" w:space="0"/>
        </w:pBdr>
        <w:spacing w:line="480" w:lineRule="auto"/>
        <w:ind w:firstLine="993"/>
        <w:jc w:val="left"/>
        <w:rPr>
          <w:rStyle w:val="25"/>
          <w:rFonts w:ascii="??" w:hAnsi="??" w:cs="??"/>
          <w:sz w:val="32"/>
          <w:szCs w:val="32"/>
        </w:rPr>
      </w:pPr>
      <w:r>
        <w:rPr>
          <w:rStyle w:val="25"/>
          <w:rFonts w:hint="eastAsia" w:ascii="宋体" w:hAnsi="宋体" w:cs="宋体"/>
          <w:sz w:val="32"/>
          <w:szCs w:val="32"/>
          <w:lang w:val="zh-TW" w:eastAsia="zh-TW"/>
        </w:rPr>
        <w:t>项目名称：经九路（平山堂路</w:t>
      </w:r>
      <w:r>
        <w:rPr>
          <w:rStyle w:val="25"/>
          <w:rFonts w:ascii="Arial" w:hAnsi="Arial"/>
          <w:sz w:val="32"/>
          <w:szCs w:val="32"/>
        </w:rPr>
        <w:t>-</w:t>
      </w:r>
      <w:r>
        <w:rPr>
          <w:rStyle w:val="25"/>
          <w:rFonts w:hint="eastAsia" w:ascii="宋体" w:hAnsi="宋体" w:cs="宋体"/>
          <w:sz w:val="32"/>
          <w:szCs w:val="32"/>
          <w:lang w:val="zh-TW" w:eastAsia="zh-TW"/>
        </w:rPr>
        <w:t>扬冶路）及纬六路（真州路</w:t>
      </w:r>
      <w:r>
        <w:rPr>
          <w:rStyle w:val="25"/>
          <w:rFonts w:ascii="Arial" w:hAnsi="Arial"/>
          <w:sz w:val="32"/>
          <w:szCs w:val="32"/>
        </w:rPr>
        <w:t>-</w:t>
      </w:r>
      <w:r>
        <w:rPr>
          <w:rStyle w:val="25"/>
          <w:rFonts w:hint="eastAsia" w:ascii="宋体" w:hAnsi="宋体" w:cs="宋体"/>
          <w:sz w:val="32"/>
          <w:szCs w:val="32"/>
          <w:lang w:val="zh-TW" w:eastAsia="zh-TW"/>
        </w:rPr>
        <w:t>润蜀路）绿化工程</w:t>
      </w:r>
    </w:p>
    <w:p>
      <w:pPr>
        <w:pStyle w:val="4"/>
        <w:pBdr>
          <w:top w:val="none" w:color="auto" w:sz="0" w:space="0"/>
          <w:left w:val="none" w:color="auto" w:sz="0" w:space="0"/>
          <w:bottom w:val="none" w:color="auto" w:sz="0" w:space="0"/>
          <w:right w:val="none" w:color="auto" w:sz="0" w:space="0"/>
        </w:pBdr>
        <w:spacing w:line="480" w:lineRule="auto"/>
        <w:ind w:firstLine="993"/>
        <w:jc w:val="left"/>
        <w:rPr>
          <w:rStyle w:val="25"/>
          <w:rFonts w:ascii="??" w:hAnsi="??" w:cs="??"/>
          <w:sz w:val="32"/>
          <w:szCs w:val="32"/>
          <w:lang w:val="zh-TW" w:eastAsia="zh-TW"/>
        </w:rPr>
      </w:pPr>
      <w:r>
        <w:rPr>
          <w:rStyle w:val="25"/>
          <w:rFonts w:hint="eastAsia" w:ascii="宋体" w:hAnsi="宋体" w:cs="宋体"/>
          <w:sz w:val="32"/>
          <w:szCs w:val="32"/>
          <w:lang w:val="zh-TW" w:eastAsia="zh-TW"/>
        </w:rPr>
        <w:t>项目编号：</w:t>
      </w:r>
    </w:p>
    <w:p>
      <w:pPr>
        <w:pStyle w:val="4"/>
        <w:pBdr>
          <w:top w:val="none" w:color="auto" w:sz="0" w:space="0"/>
          <w:left w:val="none" w:color="auto" w:sz="0" w:space="0"/>
          <w:bottom w:val="none" w:color="auto" w:sz="0" w:space="0"/>
          <w:right w:val="none" w:color="auto" w:sz="0" w:space="0"/>
        </w:pBdr>
        <w:spacing w:line="480" w:lineRule="auto"/>
        <w:ind w:firstLine="993"/>
        <w:jc w:val="left"/>
        <w:rPr>
          <w:rStyle w:val="25"/>
          <w:rFonts w:ascii="??" w:hAnsi="??" w:cs="??"/>
          <w:sz w:val="32"/>
          <w:szCs w:val="32"/>
          <w:lang w:val="zh-TW" w:eastAsia="zh-TW"/>
        </w:rPr>
      </w:pPr>
      <w:r>
        <w:rPr>
          <w:rStyle w:val="25"/>
          <w:rFonts w:hint="eastAsia" w:ascii="宋体" w:hAnsi="宋体" w:cs="宋体"/>
          <w:sz w:val="32"/>
          <w:szCs w:val="32"/>
          <w:lang w:val="zh-TW" w:eastAsia="zh-TW"/>
        </w:rPr>
        <w:t>磋商供应商名称：</w:t>
      </w:r>
      <w:r>
        <w:rPr>
          <w:rStyle w:val="25"/>
          <w:rFonts w:ascii="??" w:hAnsi="??" w:cs="??"/>
          <w:sz w:val="32"/>
          <w:szCs w:val="32"/>
          <w:lang w:val="zh-TW" w:eastAsia="zh-TW"/>
        </w:rPr>
        <w:t xml:space="preserve">               </w:t>
      </w:r>
    </w:p>
    <w:p>
      <w:pPr>
        <w:pStyle w:val="4"/>
        <w:pBdr>
          <w:top w:val="none" w:color="auto" w:sz="0" w:space="0"/>
          <w:left w:val="none" w:color="auto" w:sz="0" w:space="0"/>
          <w:bottom w:val="none" w:color="auto" w:sz="0" w:space="0"/>
          <w:right w:val="none" w:color="auto" w:sz="0" w:space="0"/>
        </w:pBdr>
        <w:spacing w:line="480" w:lineRule="auto"/>
        <w:ind w:firstLine="993"/>
        <w:jc w:val="left"/>
        <w:rPr>
          <w:rStyle w:val="25"/>
          <w:rFonts w:ascii="??" w:hAnsi="??" w:cs="??"/>
          <w:sz w:val="32"/>
          <w:szCs w:val="32"/>
          <w:lang w:val="zh-TW" w:eastAsia="zh-TW"/>
        </w:rPr>
      </w:pPr>
      <w:r>
        <w:rPr>
          <w:rStyle w:val="25"/>
          <w:rFonts w:hint="eastAsia" w:ascii="宋体" w:hAnsi="宋体" w:cs="宋体"/>
          <w:sz w:val="32"/>
          <w:szCs w:val="32"/>
          <w:lang w:val="zh-TW" w:eastAsia="zh-TW"/>
        </w:rPr>
        <w:t>日期：</w:t>
      </w:r>
    </w:p>
    <w:p>
      <w:pPr>
        <w:pStyle w:val="4"/>
        <w:pBdr>
          <w:top w:val="none" w:color="auto" w:sz="0" w:space="0"/>
          <w:left w:val="none" w:color="auto" w:sz="0" w:space="0"/>
          <w:bottom w:val="none" w:color="auto" w:sz="0" w:space="0"/>
          <w:right w:val="none" w:color="auto" w:sz="0" w:space="0"/>
        </w:pBdr>
        <w:spacing w:line="360" w:lineRule="auto"/>
        <w:rPr>
          <w:rStyle w:val="25"/>
          <w:rFonts w:ascii="??" w:hAnsi="??" w:cs="??"/>
          <w:sz w:val="28"/>
          <w:szCs w:val="28"/>
          <w:lang w:val="zh-TW" w:eastAsia="zh-TW"/>
        </w:rPr>
      </w:pPr>
      <w:r>
        <w:rPr>
          <w:rStyle w:val="25"/>
          <w:rFonts w:ascii="??" w:hAnsi="??" w:cs="??"/>
        </w:rPr>
        <w:br w:type="page"/>
      </w:r>
      <w:r>
        <w:rPr>
          <w:rStyle w:val="25"/>
          <w:rFonts w:hint="eastAsia" w:ascii="宋体" w:hAnsi="宋体" w:cs="宋体"/>
          <w:sz w:val="28"/>
          <w:szCs w:val="28"/>
          <w:lang w:val="zh-TW" w:eastAsia="zh-TW"/>
        </w:rPr>
        <w:t>评分索引表</w:t>
      </w:r>
    </w:p>
    <w:tbl>
      <w:tblPr>
        <w:tblStyle w:val="14"/>
        <w:tblW w:w="924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
      <w:tblGrid>
        <w:gridCol w:w="5670"/>
        <w:gridCol w:w="357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10" w:hRule="atLeast"/>
          <w:jc w:val="center"/>
        </w:trPr>
        <w:tc>
          <w:tcPr>
            <w:tcW w:w="5670" w:type="dxa"/>
            <w:tcBorders>
              <w:top w:val="single" w:color="000000" w:sz="4" w:space="0"/>
              <w:left w:val="single" w:color="000000" w:sz="4" w:space="0"/>
              <w:bottom w:val="single" w:color="000000" w:sz="4" w:space="0"/>
              <w:right w:val="single" w:color="000000" w:sz="4" w:space="0"/>
            </w:tcBorders>
            <w:tcMar>
              <w:top w:w="80" w:type="dxa"/>
              <w:left w:w="500" w:type="dxa"/>
              <w:bottom w:w="80" w:type="dxa"/>
              <w:right w:w="80" w:type="dxa"/>
            </w:tcMar>
          </w:tcPr>
          <w:p>
            <w:pPr>
              <w:pStyle w:val="31"/>
              <w:pBdr>
                <w:top w:val="none" w:color="auto" w:sz="0" w:space="0"/>
                <w:left w:val="none" w:color="auto" w:sz="0" w:space="0"/>
                <w:bottom w:val="none" w:color="auto" w:sz="0" w:space="0"/>
                <w:right w:val="none" w:color="auto" w:sz="0" w:space="0"/>
              </w:pBdr>
              <w:shd w:val="clear" w:color="auto" w:fill="FFFFFF"/>
              <w:spacing w:line="360" w:lineRule="auto"/>
              <w:ind w:left="420"/>
              <w:jc w:val="center"/>
            </w:pPr>
            <w:r>
              <w:rPr>
                <w:rStyle w:val="25"/>
                <w:rFonts w:hint="eastAsia" w:ascii="宋体" w:hAnsi="宋体" w:cs="宋体"/>
                <w:b/>
                <w:bCs/>
                <w:sz w:val="21"/>
                <w:szCs w:val="21"/>
                <w:lang w:val="zh-TW" w:eastAsia="zh-TW"/>
              </w:rPr>
              <w:t>评分项目</w:t>
            </w:r>
          </w:p>
        </w:tc>
        <w:tc>
          <w:tcPr>
            <w:tcW w:w="357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Style w:val="3"/>
              <w:pBdr>
                <w:top w:val="none" w:color="auto" w:sz="0" w:space="0"/>
                <w:left w:val="none" w:color="auto" w:sz="0" w:space="0"/>
                <w:bottom w:val="none" w:color="auto" w:sz="0" w:space="0"/>
                <w:right w:val="none" w:color="auto" w:sz="0" w:space="0"/>
              </w:pBdr>
              <w:spacing w:line="360" w:lineRule="auto"/>
              <w:jc w:val="center"/>
            </w:pPr>
            <w:r>
              <w:rPr>
                <w:rStyle w:val="25"/>
                <w:rFonts w:hint="eastAsia" w:ascii="宋体" w:hAnsi="宋体" w:cs="宋体"/>
                <w:b/>
                <w:bCs/>
                <w:kern w:val="0"/>
                <w:lang w:val="zh-TW" w:eastAsia="zh-TW"/>
              </w:rPr>
              <w:t>在响应文件中的页码位置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86" w:hRule="atLeast"/>
          <w:jc w:val="center"/>
        </w:trPr>
        <w:tc>
          <w:tcPr>
            <w:tcW w:w="5670" w:type="dxa"/>
            <w:tcBorders>
              <w:top w:val="single" w:color="000000" w:sz="4" w:space="0"/>
              <w:left w:val="single" w:color="000000" w:sz="4" w:space="0"/>
              <w:bottom w:val="single" w:color="000000" w:sz="4" w:space="0"/>
              <w:right w:val="single" w:color="000000" w:sz="4" w:space="0"/>
            </w:tcBorders>
            <w:tcMar>
              <w:top w:w="80" w:type="dxa"/>
              <w:left w:w="500" w:type="dxa"/>
              <w:bottom w:w="80" w:type="dxa"/>
              <w:right w:w="80" w:type="dxa"/>
            </w:tcMar>
          </w:tcPr>
          <w:p>
            <w:pPr>
              <w:pBdr>
                <w:top w:val="none" w:color="auto" w:sz="0" w:space="0"/>
                <w:left w:val="none" w:color="auto" w:sz="0" w:space="0"/>
                <w:bottom w:val="none" w:color="auto" w:sz="0" w:space="0"/>
                <w:right w:val="none" w:color="auto" w:sz="0" w:space="0"/>
              </w:pBdr>
              <w:rPr>
                <w:lang w:eastAsia="zh-CN"/>
              </w:rPr>
            </w:pPr>
          </w:p>
        </w:tc>
        <w:tc>
          <w:tcPr>
            <w:tcW w:w="357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Bdr>
                <w:top w:val="none" w:color="auto" w:sz="0" w:space="0"/>
                <w:left w:val="none" w:color="auto" w:sz="0" w:space="0"/>
                <w:bottom w:val="none" w:color="auto" w:sz="0" w:space="0"/>
                <w:right w:val="none" w:color="auto" w:sz="0" w:space="0"/>
              </w:pBdr>
              <w:rPr>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50" w:hRule="atLeast"/>
          <w:jc w:val="center"/>
        </w:trPr>
        <w:tc>
          <w:tcPr>
            <w:tcW w:w="9240" w:type="dxa"/>
            <w:gridSpan w:val="2"/>
            <w:tcBorders>
              <w:top w:val="single" w:color="000000" w:sz="4" w:space="0"/>
              <w:left w:val="single" w:color="000000" w:sz="4" w:space="0"/>
              <w:bottom w:val="single" w:color="000000" w:sz="4" w:space="0"/>
              <w:right w:val="single" w:color="000000" w:sz="4" w:space="0"/>
            </w:tcBorders>
            <w:tcMar>
              <w:top w:w="80" w:type="dxa"/>
              <w:left w:w="500" w:type="dxa"/>
              <w:bottom w:w="80" w:type="dxa"/>
              <w:right w:w="80" w:type="dxa"/>
            </w:tcMar>
          </w:tcPr>
          <w:p>
            <w:pPr>
              <w:pBdr>
                <w:top w:val="none" w:color="auto" w:sz="0" w:space="0"/>
                <w:left w:val="none" w:color="auto" w:sz="0" w:space="0"/>
                <w:bottom w:val="none" w:color="auto" w:sz="0" w:space="0"/>
                <w:right w:val="none" w:color="auto" w:sz="0" w:space="0"/>
              </w:pBdr>
              <w:rPr>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50" w:hRule="atLeast"/>
          <w:jc w:val="center"/>
        </w:trPr>
        <w:tc>
          <w:tcPr>
            <w:tcW w:w="5670" w:type="dxa"/>
            <w:tcBorders>
              <w:top w:val="single" w:color="000000" w:sz="4" w:space="0"/>
              <w:left w:val="single" w:color="000000" w:sz="4" w:space="0"/>
              <w:bottom w:val="single" w:color="000000" w:sz="4" w:space="0"/>
              <w:right w:val="single" w:color="000000" w:sz="4" w:space="0"/>
            </w:tcBorders>
            <w:tcMar>
              <w:top w:w="80" w:type="dxa"/>
              <w:left w:w="500" w:type="dxa"/>
              <w:bottom w:w="80" w:type="dxa"/>
              <w:right w:w="80" w:type="dxa"/>
            </w:tcMar>
          </w:tcPr>
          <w:p>
            <w:pPr>
              <w:pBdr>
                <w:top w:val="none" w:color="auto" w:sz="0" w:space="0"/>
                <w:left w:val="none" w:color="auto" w:sz="0" w:space="0"/>
                <w:bottom w:val="none" w:color="auto" w:sz="0" w:space="0"/>
                <w:right w:val="none" w:color="auto" w:sz="0" w:space="0"/>
              </w:pBdr>
              <w:rPr>
                <w:lang w:eastAsia="zh-CN"/>
              </w:rPr>
            </w:pPr>
          </w:p>
        </w:tc>
        <w:tc>
          <w:tcPr>
            <w:tcW w:w="357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Bdr>
                <w:top w:val="none" w:color="auto" w:sz="0" w:space="0"/>
                <w:left w:val="none" w:color="auto" w:sz="0" w:space="0"/>
                <w:bottom w:val="none" w:color="auto" w:sz="0" w:space="0"/>
                <w:right w:val="none" w:color="auto" w:sz="0" w:space="0"/>
              </w:pBdr>
              <w:rPr>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50" w:hRule="atLeast"/>
          <w:jc w:val="center"/>
        </w:trPr>
        <w:tc>
          <w:tcPr>
            <w:tcW w:w="5670" w:type="dxa"/>
            <w:tcBorders>
              <w:top w:val="single" w:color="000000" w:sz="4" w:space="0"/>
              <w:left w:val="single" w:color="000000" w:sz="4" w:space="0"/>
              <w:bottom w:val="single" w:color="000000" w:sz="4" w:space="0"/>
              <w:right w:val="single" w:color="000000" w:sz="4" w:space="0"/>
            </w:tcBorders>
            <w:tcMar>
              <w:top w:w="80" w:type="dxa"/>
              <w:left w:w="500" w:type="dxa"/>
              <w:bottom w:w="80" w:type="dxa"/>
              <w:right w:w="80" w:type="dxa"/>
            </w:tcMar>
          </w:tcPr>
          <w:p>
            <w:pPr>
              <w:pBdr>
                <w:top w:val="none" w:color="auto" w:sz="0" w:space="0"/>
                <w:left w:val="none" w:color="auto" w:sz="0" w:space="0"/>
                <w:bottom w:val="none" w:color="auto" w:sz="0" w:space="0"/>
                <w:right w:val="none" w:color="auto" w:sz="0" w:space="0"/>
              </w:pBdr>
              <w:rPr>
                <w:lang w:eastAsia="zh-CN"/>
              </w:rPr>
            </w:pPr>
          </w:p>
        </w:tc>
        <w:tc>
          <w:tcPr>
            <w:tcW w:w="357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Bdr>
                <w:top w:val="none" w:color="auto" w:sz="0" w:space="0"/>
                <w:left w:val="none" w:color="auto" w:sz="0" w:space="0"/>
                <w:bottom w:val="none" w:color="auto" w:sz="0" w:space="0"/>
                <w:right w:val="none" w:color="auto" w:sz="0" w:space="0"/>
              </w:pBdr>
              <w:rPr>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jc w:val="center"/>
        </w:trPr>
        <w:tc>
          <w:tcPr>
            <w:tcW w:w="5670" w:type="dxa"/>
            <w:tcBorders>
              <w:top w:val="single" w:color="000000" w:sz="4" w:space="0"/>
              <w:left w:val="single" w:color="000000" w:sz="4" w:space="0"/>
              <w:bottom w:val="single" w:color="000000" w:sz="4" w:space="0"/>
              <w:right w:val="single" w:color="000000" w:sz="4" w:space="0"/>
            </w:tcBorders>
            <w:tcMar>
              <w:top w:w="80" w:type="dxa"/>
              <w:left w:w="500" w:type="dxa"/>
              <w:bottom w:w="80" w:type="dxa"/>
              <w:right w:w="80" w:type="dxa"/>
            </w:tcMar>
          </w:tcPr>
          <w:p>
            <w:pPr>
              <w:pBdr>
                <w:top w:val="none" w:color="auto" w:sz="0" w:space="0"/>
                <w:left w:val="none" w:color="auto" w:sz="0" w:space="0"/>
                <w:bottom w:val="none" w:color="auto" w:sz="0" w:space="0"/>
                <w:right w:val="none" w:color="auto" w:sz="0" w:space="0"/>
              </w:pBdr>
              <w:rPr>
                <w:lang w:eastAsia="zh-CN"/>
              </w:rPr>
            </w:pPr>
          </w:p>
        </w:tc>
        <w:tc>
          <w:tcPr>
            <w:tcW w:w="357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Bdr>
                <w:top w:val="none" w:color="auto" w:sz="0" w:space="0"/>
                <w:left w:val="none" w:color="auto" w:sz="0" w:space="0"/>
                <w:bottom w:val="none" w:color="auto" w:sz="0" w:space="0"/>
                <w:right w:val="none" w:color="auto" w:sz="0" w:space="0"/>
              </w:pBdr>
              <w:rPr>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jc w:val="center"/>
        </w:trPr>
        <w:tc>
          <w:tcPr>
            <w:tcW w:w="5670" w:type="dxa"/>
            <w:tcBorders>
              <w:top w:val="single" w:color="000000" w:sz="4" w:space="0"/>
              <w:left w:val="single" w:color="000000" w:sz="4" w:space="0"/>
              <w:bottom w:val="single" w:color="000000" w:sz="4" w:space="0"/>
              <w:right w:val="single" w:color="000000" w:sz="4" w:space="0"/>
            </w:tcBorders>
            <w:tcMar>
              <w:top w:w="80" w:type="dxa"/>
              <w:left w:w="500" w:type="dxa"/>
              <w:bottom w:w="80" w:type="dxa"/>
              <w:right w:w="80" w:type="dxa"/>
            </w:tcMar>
          </w:tcPr>
          <w:p>
            <w:pPr>
              <w:pBdr>
                <w:top w:val="none" w:color="auto" w:sz="0" w:space="0"/>
                <w:left w:val="none" w:color="auto" w:sz="0" w:space="0"/>
                <w:bottom w:val="none" w:color="auto" w:sz="0" w:space="0"/>
                <w:right w:val="none" w:color="auto" w:sz="0" w:space="0"/>
              </w:pBdr>
              <w:rPr>
                <w:lang w:eastAsia="zh-CN"/>
              </w:rPr>
            </w:pPr>
          </w:p>
        </w:tc>
        <w:tc>
          <w:tcPr>
            <w:tcW w:w="357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Bdr>
                <w:top w:val="none" w:color="auto" w:sz="0" w:space="0"/>
                <w:left w:val="none" w:color="auto" w:sz="0" w:space="0"/>
                <w:bottom w:val="none" w:color="auto" w:sz="0" w:space="0"/>
                <w:right w:val="none" w:color="auto" w:sz="0" w:space="0"/>
              </w:pBdr>
              <w:rPr>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50" w:hRule="atLeast"/>
          <w:jc w:val="center"/>
        </w:trPr>
        <w:tc>
          <w:tcPr>
            <w:tcW w:w="5670" w:type="dxa"/>
            <w:tcBorders>
              <w:top w:val="single" w:color="000000" w:sz="4" w:space="0"/>
              <w:left w:val="single" w:color="000000" w:sz="4" w:space="0"/>
              <w:bottom w:val="single" w:color="000000" w:sz="4" w:space="0"/>
              <w:right w:val="single" w:color="000000" w:sz="4" w:space="0"/>
            </w:tcBorders>
            <w:tcMar>
              <w:top w:w="80" w:type="dxa"/>
              <w:left w:w="500" w:type="dxa"/>
              <w:bottom w:w="80" w:type="dxa"/>
              <w:right w:w="80" w:type="dxa"/>
            </w:tcMar>
          </w:tcPr>
          <w:p>
            <w:pPr>
              <w:pBdr>
                <w:top w:val="none" w:color="auto" w:sz="0" w:space="0"/>
                <w:left w:val="none" w:color="auto" w:sz="0" w:space="0"/>
                <w:bottom w:val="none" w:color="auto" w:sz="0" w:space="0"/>
                <w:right w:val="none" w:color="auto" w:sz="0" w:space="0"/>
              </w:pBdr>
              <w:rPr>
                <w:lang w:eastAsia="zh-CN"/>
              </w:rPr>
            </w:pPr>
          </w:p>
        </w:tc>
        <w:tc>
          <w:tcPr>
            <w:tcW w:w="357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Bdr>
                <w:top w:val="none" w:color="auto" w:sz="0" w:space="0"/>
                <w:left w:val="none" w:color="auto" w:sz="0" w:space="0"/>
                <w:bottom w:val="none" w:color="auto" w:sz="0" w:space="0"/>
                <w:right w:val="none" w:color="auto" w:sz="0" w:space="0"/>
              </w:pBdr>
              <w:rPr>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50" w:hRule="atLeast"/>
          <w:jc w:val="center"/>
        </w:trPr>
        <w:tc>
          <w:tcPr>
            <w:tcW w:w="9240" w:type="dxa"/>
            <w:gridSpan w:val="2"/>
            <w:tcBorders>
              <w:top w:val="single" w:color="000000" w:sz="4" w:space="0"/>
              <w:left w:val="single" w:color="000000" w:sz="4" w:space="0"/>
              <w:bottom w:val="single" w:color="000000" w:sz="4" w:space="0"/>
              <w:right w:val="single" w:color="000000" w:sz="4" w:space="0"/>
            </w:tcBorders>
            <w:tcMar>
              <w:top w:w="80" w:type="dxa"/>
              <w:left w:w="500" w:type="dxa"/>
              <w:bottom w:w="80" w:type="dxa"/>
              <w:right w:w="80" w:type="dxa"/>
            </w:tcMar>
          </w:tcPr>
          <w:p>
            <w:pPr>
              <w:pBdr>
                <w:top w:val="none" w:color="auto" w:sz="0" w:space="0"/>
                <w:left w:val="none" w:color="auto" w:sz="0" w:space="0"/>
                <w:bottom w:val="none" w:color="auto" w:sz="0" w:space="0"/>
                <w:right w:val="none" w:color="auto" w:sz="0" w:space="0"/>
              </w:pBdr>
              <w:rPr>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40" w:hRule="atLeast"/>
          <w:jc w:val="center"/>
        </w:trPr>
        <w:tc>
          <w:tcPr>
            <w:tcW w:w="5670" w:type="dxa"/>
            <w:tcBorders>
              <w:top w:val="single" w:color="000000" w:sz="4" w:space="0"/>
              <w:left w:val="single" w:color="000000" w:sz="4" w:space="0"/>
              <w:bottom w:val="single" w:color="000000" w:sz="4" w:space="0"/>
              <w:right w:val="single" w:color="000000" w:sz="4" w:space="0"/>
            </w:tcBorders>
            <w:tcMar>
              <w:top w:w="80" w:type="dxa"/>
              <w:left w:w="500" w:type="dxa"/>
              <w:bottom w:w="80" w:type="dxa"/>
              <w:right w:w="80" w:type="dxa"/>
            </w:tcMar>
          </w:tcPr>
          <w:p>
            <w:pPr>
              <w:pBdr>
                <w:top w:val="none" w:color="auto" w:sz="0" w:space="0"/>
                <w:left w:val="none" w:color="auto" w:sz="0" w:space="0"/>
                <w:bottom w:val="none" w:color="auto" w:sz="0" w:space="0"/>
                <w:right w:val="none" w:color="auto" w:sz="0" w:space="0"/>
              </w:pBdr>
              <w:rPr>
                <w:lang w:eastAsia="zh-CN"/>
              </w:rPr>
            </w:pPr>
          </w:p>
        </w:tc>
        <w:tc>
          <w:tcPr>
            <w:tcW w:w="357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Bdr>
                <w:top w:val="none" w:color="auto" w:sz="0" w:space="0"/>
                <w:left w:val="none" w:color="auto" w:sz="0" w:space="0"/>
                <w:bottom w:val="none" w:color="auto" w:sz="0" w:space="0"/>
                <w:right w:val="none" w:color="auto" w:sz="0" w:space="0"/>
              </w:pBdr>
              <w:rPr>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50" w:hRule="atLeast"/>
          <w:jc w:val="center"/>
        </w:trPr>
        <w:tc>
          <w:tcPr>
            <w:tcW w:w="5670" w:type="dxa"/>
            <w:tcBorders>
              <w:top w:val="single" w:color="000000" w:sz="4" w:space="0"/>
              <w:left w:val="single" w:color="000000" w:sz="4" w:space="0"/>
              <w:bottom w:val="single" w:color="000000" w:sz="4" w:space="0"/>
              <w:right w:val="single" w:color="000000" w:sz="4" w:space="0"/>
            </w:tcBorders>
            <w:tcMar>
              <w:top w:w="80" w:type="dxa"/>
              <w:left w:w="500" w:type="dxa"/>
              <w:bottom w:w="80" w:type="dxa"/>
              <w:right w:w="80" w:type="dxa"/>
            </w:tcMar>
          </w:tcPr>
          <w:p>
            <w:pPr>
              <w:pBdr>
                <w:top w:val="none" w:color="auto" w:sz="0" w:space="0"/>
                <w:left w:val="none" w:color="auto" w:sz="0" w:space="0"/>
                <w:bottom w:val="none" w:color="auto" w:sz="0" w:space="0"/>
                <w:right w:val="none" w:color="auto" w:sz="0" w:space="0"/>
              </w:pBdr>
              <w:rPr>
                <w:lang w:eastAsia="zh-CN"/>
              </w:rPr>
            </w:pPr>
          </w:p>
        </w:tc>
        <w:tc>
          <w:tcPr>
            <w:tcW w:w="357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Bdr>
                <w:top w:val="none" w:color="auto" w:sz="0" w:space="0"/>
                <w:left w:val="none" w:color="auto" w:sz="0" w:space="0"/>
                <w:bottom w:val="none" w:color="auto" w:sz="0" w:space="0"/>
                <w:right w:val="none" w:color="auto" w:sz="0" w:space="0"/>
              </w:pBdr>
              <w:rPr>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50" w:hRule="atLeast"/>
          <w:jc w:val="center"/>
        </w:trPr>
        <w:tc>
          <w:tcPr>
            <w:tcW w:w="5670" w:type="dxa"/>
            <w:tcBorders>
              <w:top w:val="single" w:color="000000" w:sz="4" w:space="0"/>
              <w:left w:val="single" w:color="000000" w:sz="4" w:space="0"/>
              <w:bottom w:val="single" w:color="000000" w:sz="4" w:space="0"/>
              <w:right w:val="single" w:color="000000" w:sz="4" w:space="0"/>
            </w:tcBorders>
            <w:tcMar>
              <w:top w:w="80" w:type="dxa"/>
              <w:left w:w="500" w:type="dxa"/>
              <w:bottom w:w="80" w:type="dxa"/>
              <w:right w:w="80" w:type="dxa"/>
            </w:tcMar>
          </w:tcPr>
          <w:p>
            <w:pPr>
              <w:pBdr>
                <w:top w:val="none" w:color="auto" w:sz="0" w:space="0"/>
                <w:left w:val="none" w:color="auto" w:sz="0" w:space="0"/>
                <w:bottom w:val="none" w:color="auto" w:sz="0" w:space="0"/>
                <w:right w:val="none" w:color="auto" w:sz="0" w:space="0"/>
              </w:pBdr>
              <w:rPr>
                <w:lang w:eastAsia="zh-CN"/>
              </w:rPr>
            </w:pPr>
          </w:p>
        </w:tc>
        <w:tc>
          <w:tcPr>
            <w:tcW w:w="357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Bdr>
                <w:top w:val="none" w:color="auto" w:sz="0" w:space="0"/>
                <w:left w:val="none" w:color="auto" w:sz="0" w:space="0"/>
                <w:bottom w:val="none" w:color="auto" w:sz="0" w:space="0"/>
                <w:right w:val="none" w:color="auto" w:sz="0" w:space="0"/>
              </w:pBdr>
              <w:rPr>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50" w:hRule="atLeast"/>
          <w:jc w:val="center"/>
        </w:trPr>
        <w:tc>
          <w:tcPr>
            <w:tcW w:w="5670" w:type="dxa"/>
            <w:tcBorders>
              <w:top w:val="single" w:color="000000" w:sz="4" w:space="0"/>
              <w:left w:val="single" w:color="000000" w:sz="4" w:space="0"/>
              <w:bottom w:val="single" w:color="000000" w:sz="4" w:space="0"/>
              <w:right w:val="single" w:color="000000" w:sz="4" w:space="0"/>
            </w:tcBorders>
            <w:tcMar>
              <w:top w:w="80" w:type="dxa"/>
              <w:left w:w="500" w:type="dxa"/>
              <w:bottom w:w="80" w:type="dxa"/>
              <w:right w:w="80" w:type="dxa"/>
            </w:tcMar>
          </w:tcPr>
          <w:p>
            <w:pPr>
              <w:pBdr>
                <w:top w:val="none" w:color="auto" w:sz="0" w:space="0"/>
                <w:left w:val="none" w:color="auto" w:sz="0" w:space="0"/>
                <w:bottom w:val="none" w:color="auto" w:sz="0" w:space="0"/>
                <w:right w:val="none" w:color="auto" w:sz="0" w:space="0"/>
              </w:pBdr>
              <w:rPr>
                <w:lang w:eastAsia="zh-CN"/>
              </w:rPr>
            </w:pPr>
          </w:p>
        </w:tc>
        <w:tc>
          <w:tcPr>
            <w:tcW w:w="357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Bdr>
                <w:top w:val="none" w:color="auto" w:sz="0" w:space="0"/>
                <w:left w:val="none" w:color="auto" w:sz="0" w:space="0"/>
                <w:bottom w:val="none" w:color="auto" w:sz="0" w:space="0"/>
                <w:right w:val="none" w:color="auto" w:sz="0" w:space="0"/>
              </w:pBdr>
              <w:rPr>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50" w:hRule="atLeast"/>
          <w:jc w:val="center"/>
        </w:trPr>
        <w:tc>
          <w:tcPr>
            <w:tcW w:w="5670" w:type="dxa"/>
            <w:tcBorders>
              <w:top w:val="single" w:color="000000" w:sz="4" w:space="0"/>
              <w:left w:val="single" w:color="000000" w:sz="4" w:space="0"/>
              <w:bottom w:val="single" w:color="000000" w:sz="4" w:space="0"/>
              <w:right w:val="single" w:color="000000" w:sz="4" w:space="0"/>
            </w:tcBorders>
            <w:tcMar>
              <w:top w:w="80" w:type="dxa"/>
              <w:left w:w="500" w:type="dxa"/>
              <w:bottom w:w="80" w:type="dxa"/>
              <w:right w:w="80" w:type="dxa"/>
            </w:tcMar>
          </w:tcPr>
          <w:p>
            <w:pPr>
              <w:pBdr>
                <w:top w:val="none" w:color="auto" w:sz="0" w:space="0"/>
                <w:left w:val="none" w:color="auto" w:sz="0" w:space="0"/>
                <w:bottom w:val="none" w:color="auto" w:sz="0" w:space="0"/>
                <w:right w:val="none" w:color="auto" w:sz="0" w:space="0"/>
              </w:pBdr>
              <w:rPr>
                <w:lang w:eastAsia="zh-CN"/>
              </w:rPr>
            </w:pPr>
          </w:p>
        </w:tc>
        <w:tc>
          <w:tcPr>
            <w:tcW w:w="357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Bdr>
                <w:top w:val="none" w:color="auto" w:sz="0" w:space="0"/>
                <w:left w:val="none" w:color="auto" w:sz="0" w:space="0"/>
                <w:bottom w:val="none" w:color="auto" w:sz="0" w:space="0"/>
                <w:right w:val="none" w:color="auto" w:sz="0" w:space="0"/>
              </w:pBdr>
              <w:rPr>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jc w:val="center"/>
        </w:trPr>
        <w:tc>
          <w:tcPr>
            <w:tcW w:w="9240" w:type="dxa"/>
            <w:gridSpan w:val="2"/>
            <w:tcBorders>
              <w:top w:val="single" w:color="000000" w:sz="4" w:space="0"/>
              <w:left w:val="single" w:color="000000" w:sz="4" w:space="0"/>
              <w:bottom w:val="single" w:color="000000" w:sz="4" w:space="0"/>
              <w:right w:val="single" w:color="000000" w:sz="4" w:space="0"/>
            </w:tcBorders>
            <w:tcMar>
              <w:top w:w="80" w:type="dxa"/>
              <w:left w:w="500" w:type="dxa"/>
              <w:bottom w:w="80" w:type="dxa"/>
              <w:right w:w="80" w:type="dxa"/>
            </w:tcMar>
          </w:tcPr>
          <w:p>
            <w:pPr>
              <w:pBdr>
                <w:top w:val="none" w:color="auto" w:sz="0" w:space="0"/>
                <w:left w:val="none" w:color="auto" w:sz="0" w:space="0"/>
                <w:bottom w:val="none" w:color="auto" w:sz="0" w:space="0"/>
                <w:right w:val="none" w:color="auto" w:sz="0" w:space="0"/>
              </w:pBdr>
              <w:rPr>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50" w:hRule="atLeast"/>
          <w:jc w:val="center"/>
        </w:trPr>
        <w:tc>
          <w:tcPr>
            <w:tcW w:w="5670" w:type="dxa"/>
            <w:tcBorders>
              <w:top w:val="single" w:color="000000" w:sz="4" w:space="0"/>
              <w:left w:val="single" w:color="000000" w:sz="4" w:space="0"/>
              <w:bottom w:val="single" w:color="000000" w:sz="4" w:space="0"/>
              <w:right w:val="single" w:color="000000" w:sz="4" w:space="0"/>
            </w:tcBorders>
            <w:tcMar>
              <w:top w:w="80" w:type="dxa"/>
              <w:left w:w="500" w:type="dxa"/>
              <w:bottom w:w="80" w:type="dxa"/>
              <w:right w:w="80" w:type="dxa"/>
            </w:tcMar>
          </w:tcPr>
          <w:p>
            <w:pPr>
              <w:pBdr>
                <w:top w:val="none" w:color="auto" w:sz="0" w:space="0"/>
                <w:left w:val="none" w:color="auto" w:sz="0" w:space="0"/>
                <w:bottom w:val="none" w:color="auto" w:sz="0" w:space="0"/>
                <w:right w:val="none" w:color="auto" w:sz="0" w:space="0"/>
              </w:pBdr>
              <w:rPr>
                <w:lang w:eastAsia="zh-CN"/>
              </w:rPr>
            </w:pPr>
          </w:p>
        </w:tc>
        <w:tc>
          <w:tcPr>
            <w:tcW w:w="357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Bdr>
                <w:top w:val="none" w:color="auto" w:sz="0" w:space="0"/>
                <w:left w:val="none" w:color="auto" w:sz="0" w:space="0"/>
                <w:bottom w:val="none" w:color="auto" w:sz="0" w:space="0"/>
                <w:right w:val="none" w:color="auto" w:sz="0" w:space="0"/>
              </w:pBdr>
              <w:rPr>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50" w:hRule="atLeast"/>
          <w:jc w:val="center"/>
        </w:trPr>
        <w:tc>
          <w:tcPr>
            <w:tcW w:w="5670" w:type="dxa"/>
            <w:tcBorders>
              <w:top w:val="single" w:color="000000" w:sz="4" w:space="0"/>
              <w:left w:val="single" w:color="000000" w:sz="4" w:space="0"/>
              <w:bottom w:val="single" w:color="000000" w:sz="4" w:space="0"/>
              <w:right w:val="single" w:color="000000" w:sz="4" w:space="0"/>
            </w:tcBorders>
            <w:tcMar>
              <w:top w:w="80" w:type="dxa"/>
              <w:left w:w="500" w:type="dxa"/>
              <w:bottom w:w="80" w:type="dxa"/>
              <w:right w:w="80" w:type="dxa"/>
            </w:tcMar>
          </w:tcPr>
          <w:p>
            <w:pPr>
              <w:pBdr>
                <w:top w:val="none" w:color="auto" w:sz="0" w:space="0"/>
                <w:left w:val="none" w:color="auto" w:sz="0" w:space="0"/>
                <w:bottom w:val="none" w:color="auto" w:sz="0" w:space="0"/>
                <w:right w:val="none" w:color="auto" w:sz="0" w:space="0"/>
              </w:pBdr>
              <w:rPr>
                <w:lang w:eastAsia="zh-CN"/>
              </w:rPr>
            </w:pPr>
          </w:p>
        </w:tc>
        <w:tc>
          <w:tcPr>
            <w:tcW w:w="357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Bdr>
                <w:top w:val="none" w:color="auto" w:sz="0" w:space="0"/>
                <w:left w:val="none" w:color="auto" w:sz="0" w:space="0"/>
                <w:bottom w:val="none" w:color="auto" w:sz="0" w:space="0"/>
                <w:right w:val="none" w:color="auto" w:sz="0" w:space="0"/>
              </w:pBdr>
              <w:rPr>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50" w:hRule="atLeast"/>
          <w:jc w:val="center"/>
        </w:trPr>
        <w:tc>
          <w:tcPr>
            <w:tcW w:w="5670" w:type="dxa"/>
            <w:tcBorders>
              <w:top w:val="single" w:color="000000" w:sz="4" w:space="0"/>
              <w:left w:val="single" w:color="000000" w:sz="4" w:space="0"/>
              <w:bottom w:val="single" w:color="000000" w:sz="4" w:space="0"/>
              <w:right w:val="single" w:color="000000" w:sz="4" w:space="0"/>
            </w:tcBorders>
            <w:tcMar>
              <w:top w:w="80" w:type="dxa"/>
              <w:left w:w="500" w:type="dxa"/>
              <w:bottom w:w="80" w:type="dxa"/>
              <w:right w:w="80" w:type="dxa"/>
            </w:tcMar>
          </w:tcPr>
          <w:p>
            <w:pPr>
              <w:pBdr>
                <w:top w:val="none" w:color="auto" w:sz="0" w:space="0"/>
                <w:left w:val="none" w:color="auto" w:sz="0" w:space="0"/>
                <w:bottom w:val="none" w:color="auto" w:sz="0" w:space="0"/>
                <w:right w:val="none" w:color="auto" w:sz="0" w:space="0"/>
              </w:pBdr>
              <w:rPr>
                <w:lang w:eastAsia="zh-CN"/>
              </w:rPr>
            </w:pPr>
          </w:p>
        </w:tc>
        <w:tc>
          <w:tcPr>
            <w:tcW w:w="357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Bdr>
                <w:top w:val="none" w:color="auto" w:sz="0" w:space="0"/>
                <w:left w:val="none" w:color="auto" w:sz="0" w:space="0"/>
                <w:bottom w:val="none" w:color="auto" w:sz="0" w:space="0"/>
                <w:right w:val="none" w:color="auto" w:sz="0" w:space="0"/>
              </w:pBdr>
              <w:rPr>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50" w:hRule="atLeast"/>
          <w:jc w:val="center"/>
        </w:trPr>
        <w:tc>
          <w:tcPr>
            <w:tcW w:w="9240" w:type="dxa"/>
            <w:gridSpan w:val="2"/>
            <w:tcBorders>
              <w:top w:val="single" w:color="000000" w:sz="4" w:space="0"/>
              <w:left w:val="single" w:color="000000" w:sz="4" w:space="0"/>
              <w:bottom w:val="single" w:color="000000" w:sz="4" w:space="0"/>
              <w:right w:val="single" w:color="000000" w:sz="4" w:space="0"/>
            </w:tcBorders>
            <w:tcMar>
              <w:top w:w="80" w:type="dxa"/>
              <w:left w:w="500" w:type="dxa"/>
              <w:bottom w:w="80" w:type="dxa"/>
              <w:right w:w="80" w:type="dxa"/>
            </w:tcMar>
          </w:tcPr>
          <w:p>
            <w:pPr>
              <w:pBdr>
                <w:top w:val="none" w:color="auto" w:sz="0" w:space="0"/>
                <w:left w:val="none" w:color="auto" w:sz="0" w:space="0"/>
                <w:bottom w:val="none" w:color="auto" w:sz="0" w:space="0"/>
                <w:right w:val="none" w:color="auto" w:sz="0" w:space="0"/>
              </w:pBdr>
              <w:rPr>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40" w:hRule="atLeast"/>
          <w:jc w:val="center"/>
        </w:trPr>
        <w:tc>
          <w:tcPr>
            <w:tcW w:w="567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Bdr>
                <w:top w:val="none" w:color="auto" w:sz="0" w:space="0"/>
                <w:left w:val="none" w:color="auto" w:sz="0" w:space="0"/>
                <w:bottom w:val="none" w:color="auto" w:sz="0" w:space="0"/>
                <w:right w:val="none" w:color="auto" w:sz="0" w:space="0"/>
              </w:pBdr>
              <w:rPr>
                <w:lang w:eastAsia="zh-CN"/>
              </w:rPr>
            </w:pPr>
          </w:p>
        </w:tc>
        <w:tc>
          <w:tcPr>
            <w:tcW w:w="357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Bdr>
                <w:top w:val="none" w:color="auto" w:sz="0" w:space="0"/>
                <w:left w:val="none" w:color="auto" w:sz="0" w:space="0"/>
                <w:bottom w:val="none" w:color="auto" w:sz="0" w:space="0"/>
                <w:right w:val="none" w:color="auto" w:sz="0" w:space="0"/>
              </w:pBdr>
              <w:rPr>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80" w:hRule="atLeast"/>
          <w:jc w:val="center"/>
        </w:trPr>
        <w:tc>
          <w:tcPr>
            <w:tcW w:w="567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Bdr>
                <w:top w:val="none" w:color="auto" w:sz="0" w:space="0"/>
                <w:left w:val="none" w:color="auto" w:sz="0" w:space="0"/>
                <w:bottom w:val="none" w:color="auto" w:sz="0" w:space="0"/>
                <w:right w:val="none" w:color="auto" w:sz="0" w:space="0"/>
              </w:pBdr>
              <w:rPr>
                <w:lang w:eastAsia="zh-CN"/>
              </w:rPr>
            </w:pPr>
          </w:p>
        </w:tc>
        <w:tc>
          <w:tcPr>
            <w:tcW w:w="357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pBdr>
                <w:top w:val="none" w:color="auto" w:sz="0" w:space="0"/>
                <w:left w:val="none" w:color="auto" w:sz="0" w:space="0"/>
                <w:bottom w:val="none" w:color="auto" w:sz="0" w:space="0"/>
                <w:right w:val="none" w:color="auto" w:sz="0" w:space="0"/>
              </w:pBdr>
              <w:rPr>
                <w:lang w:eastAsia="zh-CN"/>
              </w:rPr>
            </w:pPr>
          </w:p>
        </w:tc>
      </w:tr>
    </w:tbl>
    <w:p>
      <w:pPr>
        <w:pStyle w:val="4"/>
        <w:pBdr>
          <w:top w:val="none" w:color="auto" w:sz="0" w:space="0"/>
          <w:left w:val="none" w:color="auto" w:sz="0" w:space="0"/>
          <w:bottom w:val="none" w:color="auto" w:sz="0" w:space="0"/>
          <w:right w:val="none" w:color="auto" w:sz="0" w:space="0"/>
        </w:pBdr>
        <w:spacing w:line="240" w:lineRule="auto"/>
        <w:ind w:left="108" w:hanging="108"/>
        <w:rPr>
          <w:rStyle w:val="25"/>
          <w:rFonts w:ascii="??" w:hAnsi="??" w:cs="??"/>
          <w:sz w:val="28"/>
          <w:szCs w:val="28"/>
          <w:lang w:val="zh-TW" w:eastAsia="zh-TW"/>
        </w:rPr>
      </w:pPr>
    </w:p>
    <w:p>
      <w:pPr>
        <w:pStyle w:val="3"/>
        <w:pBdr>
          <w:top w:val="none" w:color="auto" w:sz="0" w:space="0"/>
          <w:left w:val="none" w:color="auto" w:sz="0" w:space="0"/>
          <w:bottom w:val="none" w:color="auto" w:sz="0" w:space="0"/>
          <w:right w:val="none" w:color="auto" w:sz="0" w:space="0"/>
        </w:pBdr>
        <w:spacing w:line="360" w:lineRule="auto"/>
        <w:rPr>
          <w:rStyle w:val="25"/>
          <w:rFonts w:ascii="??" w:hAnsi="??" w:cs="??"/>
          <w:color w:val="FF0000"/>
          <w:u w:color="FF0000"/>
        </w:rPr>
      </w:pPr>
    </w:p>
    <w:p>
      <w:pPr>
        <w:pStyle w:val="3"/>
        <w:pBdr>
          <w:top w:val="none" w:color="auto" w:sz="0" w:space="0"/>
          <w:left w:val="none" w:color="auto" w:sz="0" w:space="0"/>
          <w:bottom w:val="none" w:color="auto" w:sz="0" w:space="0"/>
          <w:right w:val="none" w:color="auto" w:sz="0" w:space="0"/>
        </w:pBdr>
        <w:spacing w:line="360" w:lineRule="auto"/>
        <w:jc w:val="center"/>
      </w:pPr>
      <w:r>
        <w:rPr>
          <w:rStyle w:val="25"/>
          <w:rFonts w:ascii="??" w:hAnsi="??" w:cs="??"/>
          <w:b/>
          <w:bCs/>
          <w:sz w:val="32"/>
          <w:szCs w:val="32"/>
        </w:rPr>
        <w:br w:type="page"/>
      </w:r>
    </w:p>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b/>
          <w:bCs/>
          <w:lang w:val="zh-TW" w:eastAsia="zh-TW"/>
        </w:rPr>
      </w:pPr>
      <w:r>
        <w:rPr>
          <w:rStyle w:val="25"/>
          <w:rFonts w:hint="eastAsia" w:ascii="宋体" w:hAnsi="宋体" w:cs="宋体"/>
          <w:b/>
          <w:bCs/>
          <w:lang w:val="zh-TW" w:eastAsia="zh-TW"/>
        </w:rPr>
        <w:t>响应文件主要目录</w:t>
      </w:r>
    </w:p>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b/>
          <w:bCs/>
        </w:rPr>
      </w:pPr>
    </w:p>
    <w:p>
      <w:pPr>
        <w:pStyle w:val="3"/>
        <w:pBdr>
          <w:top w:val="none" w:color="auto" w:sz="0" w:space="0"/>
          <w:left w:val="none" w:color="auto" w:sz="0" w:space="0"/>
          <w:bottom w:val="none" w:color="auto" w:sz="0" w:space="0"/>
          <w:right w:val="none" w:color="auto" w:sz="0" w:space="0"/>
        </w:pBdr>
        <w:spacing w:line="360" w:lineRule="auto"/>
        <w:ind w:firstLine="420"/>
        <w:rPr>
          <w:rStyle w:val="25"/>
          <w:rFonts w:ascii="??" w:hAnsi="??" w:cs="??"/>
          <w:lang w:val="zh-TW" w:eastAsia="zh-TW"/>
        </w:rPr>
      </w:pPr>
      <w:r>
        <w:rPr>
          <w:rStyle w:val="25"/>
          <w:rFonts w:hint="eastAsia" w:ascii="宋体" w:hAnsi="宋体" w:cs="宋体"/>
          <w:lang w:val="zh-TW" w:eastAsia="zh-TW"/>
        </w:rPr>
        <w:t>一、资格性和符合性检查响应对照表</w:t>
      </w:r>
    </w:p>
    <w:p>
      <w:pPr>
        <w:pStyle w:val="3"/>
        <w:pBdr>
          <w:top w:val="none" w:color="auto" w:sz="0" w:space="0"/>
          <w:left w:val="none" w:color="auto" w:sz="0" w:space="0"/>
          <w:bottom w:val="none" w:color="auto" w:sz="0" w:space="0"/>
          <w:right w:val="none" w:color="auto" w:sz="0" w:space="0"/>
        </w:pBdr>
        <w:spacing w:line="360" w:lineRule="auto"/>
        <w:ind w:firstLine="422"/>
        <w:rPr>
          <w:rStyle w:val="25"/>
          <w:rFonts w:ascii="??" w:hAnsi="??" w:cs="??"/>
          <w:lang w:val="zh-TW" w:eastAsia="zh-TW"/>
        </w:rPr>
      </w:pPr>
      <w:r>
        <w:rPr>
          <w:rStyle w:val="25"/>
          <w:rFonts w:hint="eastAsia" w:ascii="宋体" w:hAnsi="宋体" w:cs="宋体"/>
          <w:b/>
          <w:bCs/>
          <w:lang w:val="zh-TW" w:eastAsia="zh-TW"/>
        </w:rPr>
        <w:t>二</w:t>
      </w:r>
      <w:r>
        <w:rPr>
          <w:rStyle w:val="25"/>
          <w:rFonts w:hint="eastAsia" w:ascii="宋体" w:hAnsi="宋体" w:cs="宋体"/>
          <w:lang w:val="zh-TW" w:eastAsia="zh-TW"/>
        </w:rPr>
        <w:t>、资信证明文件</w:t>
      </w:r>
    </w:p>
    <w:p>
      <w:pPr>
        <w:pStyle w:val="3"/>
        <w:pBdr>
          <w:top w:val="none" w:color="auto" w:sz="0" w:space="0"/>
          <w:left w:val="none" w:color="auto" w:sz="0" w:space="0"/>
          <w:bottom w:val="none" w:color="auto" w:sz="0" w:space="0"/>
          <w:right w:val="none" w:color="auto" w:sz="0" w:space="0"/>
        </w:pBdr>
        <w:spacing w:line="360" w:lineRule="auto"/>
        <w:ind w:firstLine="420"/>
        <w:rPr>
          <w:rStyle w:val="25"/>
          <w:rFonts w:ascii="??" w:hAnsi="??" w:cs="??"/>
          <w:lang w:val="zh-TW" w:eastAsia="zh-TW"/>
        </w:rPr>
      </w:pPr>
      <w:r>
        <w:rPr>
          <w:rStyle w:val="25"/>
          <w:rFonts w:hint="eastAsia" w:ascii="宋体" w:hAnsi="宋体" w:cs="宋体"/>
          <w:lang w:val="zh-TW" w:eastAsia="zh-TW"/>
        </w:rPr>
        <w:t>三、磋商响应函</w:t>
      </w:r>
    </w:p>
    <w:p>
      <w:pPr>
        <w:pStyle w:val="3"/>
        <w:pBdr>
          <w:top w:val="none" w:color="auto" w:sz="0" w:space="0"/>
          <w:left w:val="none" w:color="auto" w:sz="0" w:space="0"/>
          <w:bottom w:val="none" w:color="auto" w:sz="0" w:space="0"/>
          <w:right w:val="none" w:color="auto" w:sz="0" w:space="0"/>
        </w:pBdr>
        <w:spacing w:line="360" w:lineRule="auto"/>
        <w:ind w:firstLine="420"/>
        <w:rPr>
          <w:rStyle w:val="25"/>
          <w:rFonts w:ascii="??" w:hAnsi="??" w:cs="??"/>
          <w:lang w:val="zh-TW" w:eastAsia="zh-TW"/>
        </w:rPr>
      </w:pPr>
      <w:r>
        <w:rPr>
          <w:rStyle w:val="25"/>
          <w:rFonts w:hint="eastAsia" w:ascii="宋体" w:hAnsi="宋体" w:cs="宋体"/>
          <w:lang w:val="zh-TW" w:eastAsia="zh-TW"/>
        </w:rPr>
        <w:t>四、磋商响应报价表</w:t>
      </w:r>
    </w:p>
    <w:p>
      <w:pPr>
        <w:pStyle w:val="3"/>
        <w:pBdr>
          <w:top w:val="none" w:color="auto" w:sz="0" w:space="0"/>
          <w:left w:val="none" w:color="auto" w:sz="0" w:space="0"/>
          <w:bottom w:val="none" w:color="auto" w:sz="0" w:space="0"/>
          <w:right w:val="none" w:color="auto" w:sz="0" w:space="0"/>
        </w:pBdr>
        <w:spacing w:line="360" w:lineRule="auto"/>
        <w:ind w:firstLine="420"/>
        <w:rPr>
          <w:rStyle w:val="25"/>
          <w:rFonts w:ascii="宋体" w:cs="宋体"/>
          <w:lang w:val="zh-TW"/>
        </w:rPr>
      </w:pPr>
      <w:r>
        <w:rPr>
          <w:rStyle w:val="25"/>
          <w:rFonts w:hint="eastAsia" w:ascii="宋体" w:hAnsi="宋体" w:cs="宋体"/>
          <w:lang w:val="zh-TW" w:eastAsia="zh-TW"/>
        </w:rPr>
        <w:t>五、</w:t>
      </w:r>
      <w:r>
        <w:rPr>
          <w:rStyle w:val="25"/>
          <w:rFonts w:hint="eastAsia" w:ascii="宋体" w:hAnsi="宋体" w:cs="宋体"/>
          <w:lang w:val="zh-TW"/>
        </w:rPr>
        <w:t>响应偏离表</w:t>
      </w:r>
    </w:p>
    <w:p>
      <w:pPr>
        <w:pStyle w:val="3"/>
        <w:pBdr>
          <w:top w:val="none" w:color="auto" w:sz="0" w:space="0"/>
          <w:left w:val="none" w:color="auto" w:sz="0" w:space="0"/>
          <w:bottom w:val="none" w:color="auto" w:sz="0" w:space="0"/>
          <w:right w:val="none" w:color="auto" w:sz="0" w:space="0"/>
        </w:pBdr>
        <w:spacing w:line="360" w:lineRule="auto"/>
        <w:ind w:firstLine="420"/>
        <w:rPr>
          <w:rStyle w:val="25"/>
          <w:rFonts w:ascii="??" w:hAnsi="??" w:cs="??"/>
          <w:lang w:val="zh-TW" w:eastAsia="zh-TW"/>
        </w:rPr>
      </w:pPr>
      <w:r>
        <w:rPr>
          <w:rStyle w:val="25"/>
          <w:rFonts w:hint="eastAsia" w:ascii="宋体" w:hAnsi="宋体" w:cs="宋体"/>
          <w:lang w:val="zh-TW"/>
        </w:rPr>
        <w:t>六、</w:t>
      </w:r>
      <w:r>
        <w:rPr>
          <w:rStyle w:val="25"/>
          <w:rFonts w:hint="eastAsia" w:ascii="宋体" w:hAnsi="宋体" w:cs="宋体"/>
          <w:lang w:val="zh-TW" w:eastAsia="zh-TW"/>
        </w:rPr>
        <w:t>项目需求响应方案</w:t>
      </w:r>
    </w:p>
    <w:p>
      <w:pPr>
        <w:pStyle w:val="3"/>
        <w:pBdr>
          <w:top w:val="none" w:color="auto" w:sz="0" w:space="0"/>
          <w:left w:val="none" w:color="auto" w:sz="0" w:space="0"/>
          <w:bottom w:val="none" w:color="auto" w:sz="0" w:space="0"/>
          <w:right w:val="none" w:color="auto" w:sz="0" w:space="0"/>
        </w:pBdr>
        <w:spacing w:line="360" w:lineRule="auto"/>
        <w:ind w:firstLine="420"/>
        <w:rPr>
          <w:rStyle w:val="25"/>
          <w:rFonts w:ascii="宋体" w:cs="宋体"/>
          <w:lang w:val="zh-TW"/>
        </w:rPr>
      </w:pPr>
      <w:r>
        <w:rPr>
          <w:rStyle w:val="25"/>
          <w:rFonts w:hint="eastAsia" w:ascii="宋体" w:hAnsi="宋体" w:cs="宋体"/>
          <w:lang w:val="zh-TW"/>
        </w:rPr>
        <w:t>七</w:t>
      </w:r>
      <w:r>
        <w:rPr>
          <w:rStyle w:val="25"/>
          <w:rFonts w:hint="eastAsia" w:ascii="宋体" w:hAnsi="宋体" w:cs="宋体"/>
          <w:lang w:val="zh-TW" w:eastAsia="zh-TW"/>
        </w:rPr>
        <w:t>、</w:t>
      </w:r>
      <w:r>
        <w:rPr>
          <w:rStyle w:val="25"/>
          <w:rFonts w:hint="eastAsia" w:ascii="宋体" w:hAnsi="宋体" w:cs="宋体"/>
          <w:lang w:val="zh-TW"/>
        </w:rPr>
        <w:t>辅助表格</w:t>
      </w:r>
    </w:p>
    <w:p>
      <w:pPr>
        <w:pStyle w:val="3"/>
        <w:pBdr>
          <w:top w:val="none" w:color="auto" w:sz="0" w:space="0"/>
          <w:left w:val="none" w:color="auto" w:sz="0" w:space="0"/>
          <w:bottom w:val="none" w:color="auto" w:sz="0" w:space="0"/>
          <w:right w:val="none" w:color="auto" w:sz="0" w:space="0"/>
        </w:pBdr>
        <w:spacing w:line="360" w:lineRule="auto"/>
        <w:ind w:firstLine="420"/>
        <w:rPr>
          <w:rStyle w:val="25"/>
          <w:rFonts w:ascii="??" w:hAnsi="??" w:cs="??"/>
          <w:b/>
          <w:bCs/>
          <w:sz w:val="32"/>
          <w:szCs w:val="32"/>
        </w:rPr>
      </w:pPr>
      <w:r>
        <w:rPr>
          <w:rStyle w:val="25"/>
          <w:rFonts w:hint="eastAsia" w:ascii="宋体" w:hAnsi="宋体" w:cs="宋体"/>
          <w:lang w:val="zh-TW"/>
        </w:rPr>
        <w:t>八、……</w:t>
      </w:r>
    </w:p>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b/>
          <w:bCs/>
        </w:rPr>
      </w:pPr>
    </w:p>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b/>
          <w:bCs/>
        </w:rPr>
      </w:pPr>
    </w:p>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b/>
          <w:bCs/>
        </w:rPr>
      </w:pPr>
    </w:p>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b/>
          <w:bCs/>
        </w:rPr>
      </w:pPr>
    </w:p>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b/>
          <w:bCs/>
        </w:rPr>
      </w:pPr>
    </w:p>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b/>
          <w:bCs/>
        </w:rPr>
      </w:pPr>
    </w:p>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b/>
          <w:bCs/>
        </w:rPr>
      </w:pPr>
    </w:p>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b/>
          <w:bCs/>
        </w:rPr>
      </w:pPr>
    </w:p>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b/>
          <w:bCs/>
        </w:rPr>
      </w:pPr>
    </w:p>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b/>
          <w:bCs/>
        </w:rPr>
      </w:pPr>
    </w:p>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b/>
          <w:bCs/>
        </w:rPr>
      </w:pPr>
    </w:p>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b/>
          <w:bCs/>
        </w:rPr>
      </w:pPr>
    </w:p>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b/>
          <w:bCs/>
        </w:rPr>
      </w:pPr>
    </w:p>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b/>
          <w:bCs/>
        </w:rPr>
      </w:pPr>
    </w:p>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b/>
          <w:bCs/>
        </w:rPr>
      </w:pPr>
    </w:p>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b/>
          <w:bCs/>
        </w:rPr>
      </w:pPr>
    </w:p>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b/>
          <w:bCs/>
        </w:rPr>
      </w:pPr>
    </w:p>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b/>
          <w:bCs/>
        </w:rPr>
      </w:pPr>
    </w:p>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b/>
          <w:bCs/>
        </w:rPr>
      </w:pPr>
    </w:p>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b/>
          <w:bCs/>
        </w:rPr>
      </w:pPr>
    </w:p>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b/>
          <w:bCs/>
        </w:rPr>
      </w:pPr>
    </w:p>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b/>
          <w:bCs/>
        </w:rPr>
      </w:pPr>
    </w:p>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b/>
          <w:bCs/>
        </w:rPr>
      </w:pPr>
    </w:p>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b/>
          <w:bCs/>
        </w:rPr>
      </w:pPr>
    </w:p>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b/>
          <w:bCs/>
        </w:rPr>
      </w:pPr>
    </w:p>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b/>
          <w:bCs/>
        </w:rPr>
      </w:pPr>
    </w:p>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b/>
          <w:bCs/>
        </w:rPr>
      </w:pPr>
    </w:p>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b/>
          <w:bCs/>
          <w:lang w:val="zh-TW" w:eastAsia="zh-TW"/>
        </w:rPr>
      </w:pPr>
      <w:r>
        <w:rPr>
          <w:rStyle w:val="25"/>
          <w:rFonts w:hint="eastAsia" w:ascii="宋体" w:hAnsi="宋体" w:cs="宋体"/>
          <w:b/>
          <w:bCs/>
          <w:lang w:val="zh-TW" w:eastAsia="zh-TW"/>
        </w:rPr>
        <w:t>一、资格性和符合性检查响应对照表</w:t>
      </w:r>
    </w:p>
    <w:p>
      <w:pPr>
        <w:pStyle w:val="3"/>
        <w:pBdr>
          <w:top w:val="none" w:color="auto" w:sz="0" w:space="0"/>
          <w:left w:val="none" w:color="auto" w:sz="0" w:space="0"/>
          <w:bottom w:val="none" w:color="auto" w:sz="0" w:space="0"/>
          <w:right w:val="none" w:color="auto" w:sz="0" w:space="0"/>
        </w:pBdr>
        <w:spacing w:line="360" w:lineRule="auto"/>
        <w:ind w:firstLine="309"/>
        <w:rPr>
          <w:rStyle w:val="25"/>
          <w:rFonts w:ascii="??" w:hAnsi="??" w:cs="??"/>
          <w:lang w:val="zh-TW" w:eastAsia="zh-TW"/>
        </w:rPr>
      </w:pPr>
      <w:r>
        <w:rPr>
          <w:rStyle w:val="25"/>
          <w:rFonts w:hint="eastAsia" w:ascii="宋体" w:hAnsi="宋体" w:cs="宋体"/>
          <w:lang w:val="zh-TW" w:eastAsia="zh-TW"/>
        </w:rPr>
        <w:t>磋商供应商全称（加盖公章）：</w:t>
      </w:r>
    </w:p>
    <w:tbl>
      <w:tblPr>
        <w:tblStyle w:val="14"/>
        <w:tblW w:w="955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760" w:hRule="atLeast"/>
        </w:trPr>
        <w:tc>
          <w:tcPr>
            <w:tcW w:w="64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
              <w:pBdr>
                <w:top w:val="none" w:color="auto" w:sz="0" w:space="0"/>
                <w:left w:val="none" w:color="auto" w:sz="0" w:space="0"/>
                <w:bottom w:val="none" w:color="auto" w:sz="0" w:space="0"/>
                <w:right w:val="none" w:color="auto" w:sz="0" w:space="0"/>
              </w:pBdr>
              <w:spacing w:line="360" w:lineRule="auto"/>
              <w:jc w:val="center"/>
            </w:pPr>
            <w:r>
              <w:rPr>
                <w:rStyle w:val="25"/>
                <w:rFonts w:hint="eastAsia" w:ascii="宋体" w:hAnsi="宋体" w:cs="宋体"/>
                <w:lang w:val="zh-TW" w:eastAsia="zh-TW"/>
              </w:rPr>
              <w:t>序号</w:t>
            </w:r>
          </w:p>
        </w:tc>
        <w:tc>
          <w:tcPr>
            <w:tcW w:w="544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
              <w:pBdr>
                <w:top w:val="none" w:color="auto" w:sz="0" w:space="0"/>
                <w:left w:val="none" w:color="auto" w:sz="0" w:space="0"/>
                <w:bottom w:val="none" w:color="auto" w:sz="0" w:space="0"/>
                <w:right w:val="none" w:color="auto" w:sz="0" w:space="0"/>
              </w:pBdr>
              <w:spacing w:line="360" w:lineRule="auto"/>
              <w:jc w:val="center"/>
            </w:pPr>
            <w:r>
              <w:rPr>
                <w:rStyle w:val="25"/>
                <w:rFonts w:hint="eastAsia" w:ascii="宋体" w:hAnsi="宋体" w:cs="宋体"/>
                <w:lang w:val="zh-TW" w:eastAsia="zh-TW"/>
              </w:rPr>
              <w:t>资格和符合性检查响应内容</w:t>
            </w:r>
          </w:p>
        </w:tc>
        <w:tc>
          <w:tcPr>
            <w:tcW w:w="168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rPr>
            </w:pPr>
            <w:r>
              <w:rPr>
                <w:rStyle w:val="25"/>
                <w:rFonts w:hint="eastAsia" w:ascii="宋体" w:hAnsi="宋体" w:cs="宋体"/>
                <w:lang w:val="zh-TW" w:eastAsia="zh-TW"/>
              </w:rPr>
              <w:t>是否响应</w:t>
            </w:r>
          </w:p>
          <w:p>
            <w:pPr>
              <w:pStyle w:val="3"/>
              <w:pBdr>
                <w:top w:val="none" w:color="auto" w:sz="0" w:space="0"/>
                <w:left w:val="none" w:color="auto" w:sz="0" w:space="0"/>
                <w:bottom w:val="none" w:color="auto" w:sz="0" w:space="0"/>
                <w:right w:val="none" w:color="auto" w:sz="0" w:space="0"/>
              </w:pBdr>
              <w:spacing w:line="360" w:lineRule="auto"/>
              <w:jc w:val="center"/>
            </w:pPr>
            <w:r>
              <w:rPr>
                <w:rStyle w:val="25"/>
                <w:rFonts w:hint="eastAsia" w:ascii="宋体" w:hAnsi="宋体" w:cs="宋体"/>
                <w:lang w:val="zh-TW" w:eastAsia="zh-TW"/>
              </w:rPr>
              <w:t>（填是或者否）</w:t>
            </w:r>
          </w:p>
        </w:tc>
        <w:tc>
          <w:tcPr>
            <w:tcW w:w="178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
              <w:pBdr>
                <w:top w:val="none" w:color="auto" w:sz="0" w:space="0"/>
                <w:left w:val="none" w:color="auto" w:sz="0" w:space="0"/>
                <w:bottom w:val="none" w:color="auto" w:sz="0" w:space="0"/>
                <w:right w:val="none" w:color="auto" w:sz="0" w:space="0"/>
              </w:pBdr>
              <w:spacing w:line="360" w:lineRule="auto"/>
              <w:jc w:val="center"/>
            </w:pPr>
            <w:r>
              <w:rPr>
                <w:rStyle w:val="25"/>
                <w:rFonts w:hint="eastAsia" w:ascii="宋体" w:hAnsi="宋体" w:cs="宋体"/>
                <w:lang w:val="zh-TW" w:eastAsia="zh-TW"/>
              </w:rPr>
              <w:t>响应文件中的页码位置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25" w:hRule="atLeast"/>
        </w:trPr>
        <w:tc>
          <w:tcPr>
            <w:tcW w:w="64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
              <w:pBdr>
                <w:top w:val="none" w:color="auto" w:sz="0" w:space="0"/>
                <w:left w:val="none" w:color="auto" w:sz="0" w:space="0"/>
                <w:bottom w:val="none" w:color="auto" w:sz="0" w:space="0"/>
                <w:right w:val="none" w:color="auto" w:sz="0" w:space="0"/>
              </w:pBdr>
              <w:spacing w:line="360" w:lineRule="auto"/>
            </w:pPr>
            <w:r>
              <w:rPr>
                <w:rStyle w:val="25"/>
                <w:rFonts w:ascii="??" w:hAnsi="??" w:cs="??"/>
                <w:i/>
                <w:iCs/>
                <w:u w:val="single"/>
              </w:rPr>
              <w:t>1</w:t>
            </w:r>
          </w:p>
        </w:tc>
        <w:tc>
          <w:tcPr>
            <w:tcW w:w="544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pPr>
          </w:p>
        </w:tc>
        <w:tc>
          <w:tcPr>
            <w:tcW w:w="168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pPr>
          </w:p>
        </w:tc>
        <w:tc>
          <w:tcPr>
            <w:tcW w:w="178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25" w:hRule="atLeast"/>
        </w:trPr>
        <w:tc>
          <w:tcPr>
            <w:tcW w:w="64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
              <w:pBdr>
                <w:top w:val="none" w:color="auto" w:sz="0" w:space="0"/>
                <w:left w:val="none" w:color="auto" w:sz="0" w:space="0"/>
                <w:bottom w:val="none" w:color="auto" w:sz="0" w:space="0"/>
                <w:right w:val="none" w:color="auto" w:sz="0" w:space="0"/>
              </w:pBdr>
              <w:spacing w:line="360" w:lineRule="auto"/>
            </w:pPr>
            <w:r>
              <w:rPr>
                <w:rStyle w:val="25"/>
                <w:rFonts w:ascii="??" w:hAnsi="??" w:cs="??"/>
                <w:i/>
                <w:iCs/>
                <w:u w:val="single"/>
              </w:rPr>
              <w:t>2</w:t>
            </w:r>
          </w:p>
        </w:tc>
        <w:tc>
          <w:tcPr>
            <w:tcW w:w="544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pPr>
          </w:p>
        </w:tc>
        <w:tc>
          <w:tcPr>
            <w:tcW w:w="168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pPr>
          </w:p>
        </w:tc>
        <w:tc>
          <w:tcPr>
            <w:tcW w:w="178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25" w:hRule="atLeast"/>
        </w:trPr>
        <w:tc>
          <w:tcPr>
            <w:tcW w:w="64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
              <w:pBdr>
                <w:top w:val="none" w:color="auto" w:sz="0" w:space="0"/>
                <w:left w:val="none" w:color="auto" w:sz="0" w:space="0"/>
                <w:bottom w:val="none" w:color="auto" w:sz="0" w:space="0"/>
                <w:right w:val="none" w:color="auto" w:sz="0" w:space="0"/>
              </w:pBdr>
              <w:spacing w:line="360" w:lineRule="auto"/>
            </w:pPr>
            <w:r>
              <w:rPr>
                <w:rStyle w:val="25"/>
                <w:rFonts w:ascii="??" w:hAnsi="??" w:cs="??"/>
                <w:i/>
                <w:iCs/>
                <w:u w:val="single"/>
              </w:rPr>
              <w:t>3</w:t>
            </w:r>
          </w:p>
        </w:tc>
        <w:tc>
          <w:tcPr>
            <w:tcW w:w="544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pPr>
          </w:p>
        </w:tc>
        <w:tc>
          <w:tcPr>
            <w:tcW w:w="168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pPr>
          </w:p>
        </w:tc>
        <w:tc>
          <w:tcPr>
            <w:tcW w:w="178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436" w:hRule="atLeast"/>
        </w:trPr>
        <w:tc>
          <w:tcPr>
            <w:tcW w:w="64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
              <w:pBdr>
                <w:top w:val="none" w:color="auto" w:sz="0" w:space="0"/>
                <w:left w:val="none" w:color="auto" w:sz="0" w:space="0"/>
                <w:bottom w:val="none" w:color="auto" w:sz="0" w:space="0"/>
                <w:right w:val="none" w:color="auto" w:sz="0" w:space="0"/>
              </w:pBdr>
              <w:spacing w:line="360" w:lineRule="auto"/>
            </w:pPr>
            <w:r>
              <w:rPr>
                <w:rStyle w:val="25"/>
                <w:rFonts w:ascii="??" w:hAnsi="??" w:cs="??"/>
                <w:i/>
                <w:iCs/>
                <w:u w:val="single"/>
              </w:rPr>
              <w:t>4</w:t>
            </w:r>
          </w:p>
        </w:tc>
        <w:tc>
          <w:tcPr>
            <w:tcW w:w="544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pPr>
          </w:p>
        </w:tc>
        <w:tc>
          <w:tcPr>
            <w:tcW w:w="168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pPr>
          </w:p>
        </w:tc>
        <w:tc>
          <w:tcPr>
            <w:tcW w:w="178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415" w:hRule="atLeast"/>
        </w:trPr>
        <w:tc>
          <w:tcPr>
            <w:tcW w:w="64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
              <w:pBdr>
                <w:top w:val="none" w:color="auto" w:sz="0" w:space="0"/>
                <w:left w:val="none" w:color="auto" w:sz="0" w:space="0"/>
                <w:bottom w:val="none" w:color="auto" w:sz="0" w:space="0"/>
                <w:right w:val="none" w:color="auto" w:sz="0" w:space="0"/>
              </w:pBdr>
              <w:spacing w:line="360" w:lineRule="auto"/>
            </w:pPr>
            <w:r>
              <w:rPr>
                <w:rStyle w:val="25"/>
                <w:rFonts w:ascii="??" w:hAnsi="??" w:cs="??"/>
                <w:i/>
                <w:iCs/>
                <w:u w:val="single"/>
              </w:rPr>
              <w:t>5</w:t>
            </w:r>
          </w:p>
        </w:tc>
        <w:tc>
          <w:tcPr>
            <w:tcW w:w="544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pPr>
          </w:p>
        </w:tc>
        <w:tc>
          <w:tcPr>
            <w:tcW w:w="168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pPr>
          </w:p>
        </w:tc>
        <w:tc>
          <w:tcPr>
            <w:tcW w:w="178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50" w:hRule="atLeast"/>
        </w:trPr>
        <w:tc>
          <w:tcPr>
            <w:tcW w:w="64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
              <w:pBdr>
                <w:top w:val="none" w:color="auto" w:sz="0" w:space="0"/>
                <w:left w:val="none" w:color="auto" w:sz="0" w:space="0"/>
                <w:bottom w:val="none" w:color="auto" w:sz="0" w:space="0"/>
                <w:right w:val="none" w:color="auto" w:sz="0" w:space="0"/>
              </w:pBdr>
              <w:spacing w:line="360" w:lineRule="auto"/>
            </w:pPr>
            <w:r>
              <w:rPr>
                <w:rStyle w:val="25"/>
                <w:rFonts w:ascii="??" w:hAnsi="??" w:cs="??"/>
                <w:i/>
                <w:iCs/>
                <w:u w:val="single"/>
              </w:rPr>
              <w:t>6</w:t>
            </w:r>
          </w:p>
        </w:tc>
        <w:tc>
          <w:tcPr>
            <w:tcW w:w="544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pPr>
          </w:p>
        </w:tc>
        <w:tc>
          <w:tcPr>
            <w:tcW w:w="168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pPr>
          </w:p>
        </w:tc>
        <w:tc>
          <w:tcPr>
            <w:tcW w:w="178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16" w:hRule="atLeast"/>
        </w:trPr>
        <w:tc>
          <w:tcPr>
            <w:tcW w:w="64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
              <w:pBdr>
                <w:top w:val="none" w:color="auto" w:sz="0" w:space="0"/>
                <w:left w:val="none" w:color="auto" w:sz="0" w:space="0"/>
                <w:bottom w:val="none" w:color="auto" w:sz="0" w:space="0"/>
                <w:right w:val="none" w:color="auto" w:sz="0" w:space="0"/>
              </w:pBdr>
              <w:spacing w:line="360" w:lineRule="auto"/>
            </w:pPr>
            <w:r>
              <w:rPr>
                <w:rStyle w:val="25"/>
                <w:rFonts w:ascii="??" w:hAnsi="??" w:cs="??"/>
                <w:i/>
                <w:iCs/>
                <w:u w:val="single"/>
              </w:rPr>
              <w:t>7</w:t>
            </w:r>
          </w:p>
        </w:tc>
        <w:tc>
          <w:tcPr>
            <w:tcW w:w="544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
              <w:pBdr>
                <w:top w:val="none" w:color="auto" w:sz="0" w:space="0"/>
                <w:left w:val="none" w:color="auto" w:sz="0" w:space="0"/>
                <w:bottom w:val="none" w:color="auto" w:sz="0" w:space="0"/>
                <w:right w:val="none" w:color="auto" w:sz="0" w:space="0"/>
              </w:pBdr>
              <w:spacing w:line="360" w:lineRule="auto"/>
            </w:pPr>
            <w:r>
              <w:rPr>
                <w:rStyle w:val="25"/>
                <w:rFonts w:hint="eastAsia" w:ascii="宋体" w:hAnsi="宋体" w:cs="宋体"/>
                <w:i/>
                <w:iCs/>
                <w:u w:val="single"/>
                <w:lang w:val="zh-TW" w:eastAsia="zh-TW"/>
              </w:rPr>
              <w:t>磋商文件中的其他实质性要求</w:t>
            </w:r>
          </w:p>
        </w:tc>
        <w:tc>
          <w:tcPr>
            <w:tcW w:w="168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rPr>
                <w:lang w:eastAsia="zh-CN"/>
              </w:rPr>
            </w:pPr>
          </w:p>
        </w:tc>
        <w:tc>
          <w:tcPr>
            <w:tcW w:w="178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rPr>
                <w:lang w:eastAsia="zh-CN"/>
              </w:rPr>
            </w:pPr>
          </w:p>
        </w:tc>
      </w:tr>
    </w:tbl>
    <w:p>
      <w:pPr>
        <w:pStyle w:val="3"/>
        <w:pBdr>
          <w:top w:val="none" w:color="auto" w:sz="0" w:space="0"/>
          <w:left w:val="none" w:color="auto" w:sz="0" w:space="0"/>
          <w:bottom w:val="none" w:color="auto" w:sz="0" w:space="0"/>
          <w:right w:val="none" w:color="auto" w:sz="0" w:space="0"/>
        </w:pBdr>
        <w:rPr>
          <w:rStyle w:val="25"/>
          <w:rFonts w:ascii="??" w:hAnsi="??" w:cs="??"/>
          <w:lang w:val="zh-TW" w:eastAsia="zh-TW"/>
        </w:rPr>
      </w:pPr>
    </w:p>
    <w:p>
      <w:pPr>
        <w:pStyle w:val="3"/>
        <w:pBdr>
          <w:top w:val="none" w:color="auto" w:sz="0" w:space="0"/>
          <w:left w:val="none" w:color="auto" w:sz="0" w:space="0"/>
          <w:bottom w:val="none" w:color="auto" w:sz="0" w:space="0"/>
          <w:right w:val="none" w:color="auto" w:sz="0" w:space="0"/>
        </w:pBdr>
        <w:spacing w:line="360" w:lineRule="auto"/>
        <w:ind w:firstLine="420"/>
        <w:rPr>
          <w:rStyle w:val="25"/>
          <w:rFonts w:ascii="??" w:hAnsi="??" w:cs="??"/>
        </w:rPr>
      </w:pPr>
    </w:p>
    <w:p>
      <w:pPr>
        <w:pStyle w:val="3"/>
        <w:pBdr>
          <w:top w:val="none" w:color="auto" w:sz="0" w:space="0"/>
          <w:left w:val="none" w:color="auto" w:sz="0" w:space="0"/>
          <w:bottom w:val="none" w:color="auto" w:sz="0" w:space="0"/>
          <w:right w:val="none" w:color="auto" w:sz="0" w:space="0"/>
        </w:pBdr>
        <w:spacing w:before="50" w:after="50" w:line="360" w:lineRule="auto"/>
        <w:rPr>
          <w:rStyle w:val="25"/>
          <w:rFonts w:ascii="??" w:hAnsi="??" w:cs="??"/>
        </w:rPr>
      </w:pPr>
      <w:r>
        <w:rPr>
          <w:rStyle w:val="25"/>
          <w:rFonts w:ascii="??" w:hAnsi="??" w:cs="??"/>
        </w:rPr>
        <w:t xml:space="preserve"> </w:t>
      </w:r>
    </w:p>
    <w:p>
      <w:pPr>
        <w:pStyle w:val="3"/>
        <w:pBdr>
          <w:top w:val="none" w:color="auto" w:sz="0" w:space="0"/>
          <w:left w:val="none" w:color="auto" w:sz="0" w:space="0"/>
          <w:bottom w:val="none" w:color="auto" w:sz="0" w:space="0"/>
          <w:right w:val="none" w:color="auto" w:sz="0" w:space="0"/>
        </w:pBdr>
        <w:spacing w:before="50" w:after="50" w:line="360" w:lineRule="auto"/>
        <w:rPr>
          <w:rStyle w:val="25"/>
          <w:rFonts w:ascii="??" w:hAnsi="??" w:cs="??"/>
        </w:rPr>
      </w:pPr>
    </w:p>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b/>
          <w:bCs/>
        </w:rPr>
      </w:pPr>
    </w:p>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b/>
          <w:bCs/>
        </w:rPr>
      </w:pPr>
    </w:p>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b/>
          <w:bCs/>
        </w:rPr>
      </w:pPr>
    </w:p>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b/>
          <w:bCs/>
        </w:rPr>
      </w:pPr>
    </w:p>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b/>
          <w:bCs/>
        </w:rPr>
      </w:pPr>
    </w:p>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b/>
          <w:bCs/>
        </w:rPr>
      </w:pPr>
    </w:p>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b/>
          <w:bCs/>
        </w:rPr>
      </w:pPr>
    </w:p>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b/>
          <w:bCs/>
        </w:rPr>
      </w:pPr>
    </w:p>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b/>
          <w:bCs/>
        </w:rPr>
      </w:pPr>
    </w:p>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b/>
          <w:bCs/>
        </w:rPr>
      </w:pPr>
    </w:p>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b/>
          <w:bCs/>
        </w:rPr>
      </w:pPr>
    </w:p>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b/>
          <w:bCs/>
        </w:rPr>
      </w:pPr>
    </w:p>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b/>
          <w:bCs/>
        </w:rPr>
      </w:pPr>
    </w:p>
    <w:p>
      <w:pPr>
        <w:pStyle w:val="3"/>
        <w:pBdr>
          <w:top w:val="none" w:color="auto" w:sz="0" w:space="0"/>
          <w:left w:val="none" w:color="auto" w:sz="0" w:space="0"/>
          <w:bottom w:val="none" w:color="auto" w:sz="0" w:space="0"/>
          <w:right w:val="none" w:color="auto" w:sz="0" w:space="0"/>
        </w:pBdr>
        <w:spacing w:line="360" w:lineRule="auto"/>
        <w:jc w:val="center"/>
        <w:rPr>
          <w:rStyle w:val="25"/>
          <w:rFonts w:ascii="??" w:hAnsi="??" w:cs="??"/>
          <w:b/>
          <w:bCs/>
          <w:lang w:val="zh-TW" w:eastAsia="zh-TW"/>
        </w:rPr>
      </w:pPr>
      <w:r>
        <w:rPr>
          <w:rStyle w:val="25"/>
          <w:rFonts w:hint="eastAsia" w:ascii="宋体" w:hAnsi="宋体" w:cs="宋体"/>
          <w:b/>
          <w:bCs/>
          <w:lang w:val="zh-TW" w:eastAsia="zh-TW"/>
        </w:rPr>
        <w:t>二、资信证明文件</w:t>
      </w:r>
    </w:p>
    <w:p>
      <w:pPr>
        <w:pStyle w:val="3"/>
        <w:pBdr>
          <w:top w:val="none" w:color="auto" w:sz="0" w:space="0"/>
          <w:left w:val="none" w:color="auto" w:sz="0" w:space="0"/>
          <w:bottom w:val="none" w:color="auto" w:sz="0" w:space="0"/>
          <w:right w:val="none" w:color="auto" w:sz="0" w:space="0"/>
        </w:pBdr>
        <w:spacing w:before="50" w:after="50" w:line="360" w:lineRule="auto"/>
        <w:rPr>
          <w:rStyle w:val="25"/>
          <w:rFonts w:ascii="??" w:hAnsi="??" w:cs="??"/>
          <w:b/>
          <w:bCs/>
        </w:rPr>
      </w:pPr>
      <w:r>
        <w:rPr>
          <w:rStyle w:val="25"/>
          <w:rFonts w:ascii="??" w:hAnsi="??" w:cs="??"/>
        </w:rPr>
        <w:t xml:space="preserve">   </w:t>
      </w:r>
      <w:r>
        <w:rPr>
          <w:rStyle w:val="25"/>
          <w:rFonts w:ascii="??" w:hAnsi="??" w:cs="??"/>
          <w:b/>
          <w:bCs/>
        </w:rPr>
        <w:t>1</w:t>
      </w:r>
      <w:r>
        <w:rPr>
          <w:rStyle w:val="25"/>
          <w:rFonts w:hint="eastAsia" w:ascii="宋体" w:hAnsi="宋体" w:cs="宋体"/>
          <w:b/>
          <w:bCs/>
          <w:lang w:val="zh-TW" w:eastAsia="zh-TW"/>
        </w:rPr>
        <w:t>、实质性资格证明文件目录</w:t>
      </w:r>
    </w:p>
    <w:p>
      <w:pPr>
        <w:pStyle w:val="3"/>
        <w:widowControl/>
        <w:pBdr>
          <w:top w:val="none" w:color="auto" w:sz="0" w:space="0"/>
          <w:left w:val="none" w:color="auto" w:sz="0" w:space="0"/>
          <w:bottom w:val="none" w:color="auto" w:sz="0" w:space="0"/>
          <w:right w:val="none" w:color="auto" w:sz="0" w:space="0"/>
        </w:pBdr>
        <w:shd w:val="clear" w:color="auto" w:fill="FFFFFF"/>
        <w:spacing w:line="360" w:lineRule="auto"/>
        <w:ind w:firstLine="525"/>
        <w:jc w:val="left"/>
        <w:rPr>
          <w:rStyle w:val="25"/>
          <w:rFonts w:ascii="??" w:hAnsi="??" w:cs="??"/>
          <w:i/>
          <w:iCs/>
          <w:u w:val="single"/>
        </w:rPr>
      </w:pPr>
      <w:r>
        <w:rPr>
          <w:rStyle w:val="25"/>
          <w:rFonts w:ascii="??" w:hAnsi="??" w:cs="??"/>
          <w:i/>
          <w:iCs/>
          <w:u w:val="single"/>
        </w:rPr>
        <w:t>1.1</w:t>
      </w:r>
      <w:r>
        <w:rPr>
          <w:rStyle w:val="25"/>
          <w:rFonts w:hint="eastAsia" w:ascii="宋体" w:hAnsi="宋体" w:cs="宋体"/>
          <w:i/>
          <w:iCs/>
          <w:u w:val="single"/>
          <w:lang w:val="zh-TW" w:eastAsia="zh-TW"/>
        </w:rPr>
        <w:t>、磋商响应函</w:t>
      </w:r>
      <w:r>
        <w:rPr>
          <w:rStyle w:val="25"/>
          <w:rFonts w:ascii="??" w:hAnsi="??" w:cs="??"/>
          <w:b/>
          <w:bCs/>
          <w:i/>
          <w:iCs/>
          <w:u w:val="single"/>
        </w:rPr>
        <w:t>(</w:t>
      </w:r>
      <w:r>
        <w:rPr>
          <w:rStyle w:val="25"/>
          <w:rFonts w:hint="eastAsia" w:ascii="宋体" w:hAnsi="宋体" w:cs="宋体"/>
          <w:b/>
          <w:bCs/>
          <w:i/>
          <w:iCs/>
          <w:u w:val="single"/>
          <w:lang w:val="zh-TW" w:eastAsia="zh-TW"/>
        </w:rPr>
        <w:t>原件</w:t>
      </w:r>
      <w:r>
        <w:rPr>
          <w:rStyle w:val="25"/>
          <w:rFonts w:ascii="??" w:hAnsi="??" w:cs="??"/>
          <w:b/>
          <w:bCs/>
          <w:i/>
          <w:iCs/>
          <w:u w:val="single"/>
        </w:rPr>
        <w:t>)</w:t>
      </w:r>
    </w:p>
    <w:p>
      <w:pPr>
        <w:pStyle w:val="3"/>
        <w:widowControl/>
        <w:pBdr>
          <w:top w:val="none" w:color="auto" w:sz="0" w:space="0"/>
          <w:left w:val="none" w:color="auto" w:sz="0" w:space="0"/>
          <w:bottom w:val="none" w:color="auto" w:sz="0" w:space="0"/>
          <w:right w:val="none" w:color="auto" w:sz="0" w:space="0"/>
        </w:pBdr>
        <w:shd w:val="clear" w:color="auto" w:fill="FFFFFF"/>
        <w:spacing w:line="360" w:lineRule="auto"/>
        <w:ind w:firstLine="525"/>
        <w:jc w:val="left"/>
        <w:rPr>
          <w:rStyle w:val="25"/>
          <w:rFonts w:ascii="??" w:hAnsi="??" w:cs="??"/>
          <w:i/>
          <w:iCs/>
          <w:u w:val="single"/>
        </w:rPr>
      </w:pPr>
      <w:r>
        <w:rPr>
          <w:rStyle w:val="25"/>
          <w:rFonts w:ascii="??" w:hAnsi="??" w:cs="??"/>
          <w:i/>
          <w:iCs/>
          <w:u w:val="single"/>
        </w:rPr>
        <w:t>1.2</w:t>
      </w:r>
      <w:r>
        <w:rPr>
          <w:rStyle w:val="25"/>
          <w:rFonts w:hint="eastAsia" w:ascii="宋体" w:hAnsi="宋体" w:cs="宋体"/>
          <w:i/>
          <w:iCs/>
          <w:u w:val="single"/>
          <w:lang w:val="zh-TW" w:eastAsia="zh-TW"/>
        </w:rPr>
        <w:t>、资格声明</w:t>
      </w:r>
      <w:r>
        <w:rPr>
          <w:rStyle w:val="25"/>
          <w:rFonts w:ascii="??" w:hAnsi="??" w:cs="??"/>
          <w:b/>
          <w:bCs/>
          <w:i/>
          <w:iCs/>
          <w:u w:val="single"/>
        </w:rPr>
        <w:t>(</w:t>
      </w:r>
      <w:r>
        <w:rPr>
          <w:rStyle w:val="25"/>
          <w:rFonts w:hint="eastAsia" w:ascii="宋体" w:hAnsi="宋体" w:cs="宋体"/>
          <w:b/>
          <w:bCs/>
          <w:i/>
          <w:iCs/>
          <w:u w:val="single"/>
          <w:lang w:val="zh-TW" w:eastAsia="zh-TW"/>
        </w:rPr>
        <w:t>原件</w:t>
      </w:r>
      <w:r>
        <w:rPr>
          <w:rStyle w:val="25"/>
          <w:rFonts w:ascii="??" w:hAnsi="??" w:cs="??"/>
          <w:b/>
          <w:bCs/>
          <w:i/>
          <w:iCs/>
          <w:u w:val="single"/>
        </w:rPr>
        <w:t>)</w:t>
      </w:r>
    </w:p>
    <w:p>
      <w:pPr>
        <w:pStyle w:val="3"/>
        <w:widowControl/>
        <w:pBdr>
          <w:top w:val="none" w:color="auto" w:sz="0" w:space="0"/>
          <w:left w:val="none" w:color="auto" w:sz="0" w:space="0"/>
          <w:bottom w:val="none" w:color="auto" w:sz="0" w:space="0"/>
          <w:right w:val="none" w:color="auto" w:sz="0" w:space="0"/>
        </w:pBdr>
        <w:shd w:val="clear" w:color="auto" w:fill="FFFFFF"/>
        <w:spacing w:line="360" w:lineRule="auto"/>
        <w:ind w:firstLine="525"/>
        <w:jc w:val="left"/>
        <w:rPr>
          <w:rStyle w:val="25"/>
          <w:rFonts w:ascii="??" w:hAnsi="??" w:cs="??"/>
          <w:i/>
          <w:iCs/>
          <w:u w:val="single"/>
        </w:rPr>
      </w:pPr>
      <w:r>
        <w:rPr>
          <w:rStyle w:val="25"/>
          <w:rFonts w:ascii="??" w:hAnsi="??" w:cs="??"/>
          <w:i/>
          <w:iCs/>
          <w:u w:val="single"/>
        </w:rPr>
        <w:t>1.3</w:t>
      </w:r>
      <w:r>
        <w:rPr>
          <w:rStyle w:val="25"/>
          <w:rFonts w:hint="eastAsia" w:ascii="宋体" w:hAnsi="宋体" w:cs="宋体"/>
          <w:i/>
          <w:iCs/>
          <w:u w:val="single"/>
          <w:lang w:val="zh-TW" w:eastAsia="zh-TW"/>
        </w:rPr>
        <w:t>、若法定代表人参加磋商的，须提供本人身份证复印件</w:t>
      </w:r>
      <w:r>
        <w:rPr>
          <w:rStyle w:val="25"/>
          <w:rFonts w:ascii="??" w:hAnsi="??" w:cs="??"/>
          <w:b/>
          <w:bCs/>
          <w:i/>
          <w:iCs/>
          <w:u w:val="single"/>
        </w:rPr>
        <w:t>(</w:t>
      </w:r>
      <w:r>
        <w:rPr>
          <w:rStyle w:val="25"/>
          <w:rFonts w:hint="eastAsia" w:ascii="宋体" w:hAnsi="宋体" w:cs="宋体"/>
          <w:b/>
          <w:bCs/>
          <w:i/>
          <w:iCs/>
          <w:u w:val="single"/>
          <w:lang w:val="zh-TW" w:eastAsia="zh-TW"/>
        </w:rPr>
        <w:t>原件备查</w:t>
      </w:r>
      <w:r>
        <w:rPr>
          <w:rStyle w:val="25"/>
          <w:rFonts w:ascii="??" w:hAnsi="??" w:cs="??"/>
          <w:b/>
          <w:bCs/>
          <w:i/>
          <w:iCs/>
          <w:u w:val="single"/>
        </w:rPr>
        <w:t>)</w:t>
      </w:r>
      <w:r>
        <w:rPr>
          <w:rStyle w:val="25"/>
          <w:rFonts w:hint="eastAsia" w:ascii="宋体" w:hAnsi="宋体" w:cs="宋体"/>
          <w:i/>
          <w:iCs/>
          <w:u w:val="single"/>
          <w:lang w:val="zh-TW" w:eastAsia="zh-TW"/>
        </w:rPr>
        <w:t>；若授权代表参加磋商的，须提供《法人授权书》原件和授权代表身份证复印件</w:t>
      </w:r>
      <w:r>
        <w:rPr>
          <w:rStyle w:val="25"/>
          <w:rFonts w:ascii="??" w:hAnsi="??" w:cs="??"/>
          <w:b/>
          <w:bCs/>
          <w:i/>
          <w:iCs/>
          <w:u w:val="single"/>
        </w:rPr>
        <w:t>(</w:t>
      </w:r>
      <w:r>
        <w:rPr>
          <w:rStyle w:val="25"/>
          <w:rFonts w:hint="eastAsia" w:ascii="宋体" w:hAnsi="宋体" w:cs="宋体"/>
          <w:b/>
          <w:bCs/>
          <w:i/>
          <w:iCs/>
          <w:u w:val="single"/>
          <w:lang w:val="zh-TW" w:eastAsia="zh-TW"/>
        </w:rPr>
        <w:t>原件备查</w:t>
      </w:r>
      <w:r>
        <w:rPr>
          <w:rStyle w:val="25"/>
          <w:rFonts w:ascii="??" w:hAnsi="??" w:cs="??"/>
          <w:b/>
          <w:bCs/>
          <w:i/>
          <w:iCs/>
          <w:u w:val="single"/>
        </w:rPr>
        <w:t>)</w:t>
      </w:r>
      <w:r>
        <w:rPr>
          <w:rStyle w:val="25"/>
          <w:rFonts w:hint="eastAsia" w:ascii="宋体" w:hAnsi="宋体" w:cs="宋体"/>
          <w:i/>
          <w:iCs/>
          <w:u w:val="single"/>
          <w:lang w:val="zh-TW" w:eastAsia="zh-TW"/>
        </w:rPr>
        <w:t>；</w:t>
      </w:r>
      <w:r>
        <w:rPr>
          <w:rStyle w:val="25"/>
          <w:rFonts w:ascii="??" w:hAnsi="??" w:cs="??"/>
          <w:i/>
          <w:iCs/>
          <w:u w:val="single"/>
        </w:rPr>
        <w:t xml:space="preserve"> </w:t>
      </w:r>
    </w:p>
    <w:p>
      <w:pPr>
        <w:pStyle w:val="3"/>
        <w:widowControl/>
        <w:pBdr>
          <w:top w:val="none" w:color="auto" w:sz="0" w:space="0"/>
          <w:left w:val="none" w:color="auto" w:sz="0" w:space="0"/>
          <w:bottom w:val="none" w:color="auto" w:sz="0" w:space="0"/>
          <w:right w:val="none" w:color="auto" w:sz="0" w:space="0"/>
        </w:pBdr>
        <w:shd w:val="clear" w:color="auto" w:fill="FFFFFF"/>
        <w:spacing w:line="360" w:lineRule="auto"/>
        <w:ind w:firstLine="525"/>
        <w:jc w:val="left"/>
        <w:rPr>
          <w:rStyle w:val="25"/>
          <w:rFonts w:ascii="??" w:hAnsi="??" w:cs="??"/>
          <w:i/>
          <w:iCs/>
          <w:u w:val="single"/>
        </w:rPr>
      </w:pPr>
      <w:r>
        <w:rPr>
          <w:rStyle w:val="25"/>
          <w:rFonts w:ascii="??" w:hAnsi="??" w:cs="??"/>
          <w:i/>
          <w:iCs/>
          <w:u w:val="single"/>
        </w:rPr>
        <w:t>1.4</w:t>
      </w:r>
      <w:r>
        <w:rPr>
          <w:rStyle w:val="25"/>
          <w:rFonts w:hint="eastAsia" w:ascii="宋体" w:hAnsi="宋体" w:cs="宋体"/>
          <w:i/>
          <w:iCs/>
          <w:u w:val="single"/>
          <w:lang w:val="zh-TW" w:eastAsia="zh-TW"/>
        </w:rPr>
        <w:t>、营业执照副本</w:t>
      </w:r>
      <w:r>
        <w:rPr>
          <w:rStyle w:val="25"/>
          <w:rFonts w:ascii="??" w:hAnsi="??" w:cs="??"/>
          <w:b/>
          <w:bCs/>
          <w:i/>
          <w:iCs/>
          <w:u w:val="single"/>
        </w:rPr>
        <w:t>(</w:t>
      </w:r>
      <w:r>
        <w:rPr>
          <w:rStyle w:val="25"/>
          <w:rFonts w:hint="eastAsia" w:ascii="宋体" w:hAnsi="宋体" w:cs="宋体"/>
          <w:b/>
          <w:bCs/>
          <w:i/>
          <w:iCs/>
          <w:u w:val="single"/>
          <w:lang w:val="zh-TW" w:eastAsia="zh-TW"/>
        </w:rPr>
        <w:t>复印件加盖供应商公章</w:t>
      </w:r>
      <w:r>
        <w:rPr>
          <w:rStyle w:val="25"/>
          <w:rFonts w:ascii="??" w:hAnsi="??" w:cs="??"/>
          <w:b/>
          <w:bCs/>
          <w:i/>
          <w:iCs/>
          <w:u w:val="single"/>
        </w:rPr>
        <w:t>)</w:t>
      </w:r>
    </w:p>
    <w:p>
      <w:pPr>
        <w:pStyle w:val="3"/>
        <w:widowControl/>
        <w:pBdr>
          <w:top w:val="none" w:color="auto" w:sz="0" w:space="0"/>
          <w:left w:val="none" w:color="auto" w:sz="0" w:space="0"/>
          <w:bottom w:val="none" w:color="auto" w:sz="0" w:space="0"/>
          <w:right w:val="none" w:color="auto" w:sz="0" w:space="0"/>
        </w:pBdr>
        <w:shd w:val="clear" w:color="auto" w:fill="FFFFFF"/>
        <w:spacing w:line="360" w:lineRule="auto"/>
        <w:ind w:firstLine="525"/>
        <w:jc w:val="left"/>
        <w:rPr>
          <w:rStyle w:val="25"/>
          <w:rFonts w:ascii="??" w:hAnsi="??" w:cs="??"/>
          <w:i/>
          <w:iCs/>
        </w:rPr>
      </w:pPr>
      <w:r>
        <w:rPr>
          <w:rStyle w:val="25"/>
          <w:rFonts w:ascii="??" w:hAnsi="??" w:cs="??"/>
          <w:i/>
          <w:iCs/>
          <w:u w:val="single"/>
        </w:rPr>
        <w:t>1.5</w:t>
      </w:r>
      <w:r>
        <w:rPr>
          <w:rStyle w:val="25"/>
          <w:rFonts w:hint="eastAsia" w:ascii="宋体" w:hAnsi="宋体" w:cs="宋体"/>
          <w:i/>
          <w:iCs/>
          <w:u w:val="single"/>
          <w:lang w:val="zh-TW" w:eastAsia="zh-TW"/>
        </w:rPr>
        <w:t>、依法缴纳职工社会保障资金的证明材料</w:t>
      </w:r>
      <w:r>
        <w:rPr>
          <w:rStyle w:val="25"/>
          <w:rFonts w:ascii="??" w:hAnsi="??" w:cs="??"/>
          <w:b/>
          <w:bCs/>
          <w:i/>
          <w:iCs/>
          <w:u w:val="single"/>
        </w:rPr>
        <w:t>(</w:t>
      </w:r>
      <w:r>
        <w:rPr>
          <w:rStyle w:val="25"/>
          <w:rFonts w:hint="eastAsia" w:ascii="宋体" w:hAnsi="宋体" w:cs="宋体"/>
          <w:b/>
          <w:bCs/>
          <w:i/>
          <w:iCs/>
          <w:u w:val="single"/>
          <w:lang w:val="zh-TW" w:eastAsia="zh-TW"/>
        </w:rPr>
        <w:t>复印件加盖供应商公章</w:t>
      </w:r>
      <w:r>
        <w:rPr>
          <w:rStyle w:val="25"/>
          <w:rFonts w:ascii="??" w:hAnsi="??" w:cs="??"/>
          <w:b/>
          <w:bCs/>
          <w:i/>
          <w:iCs/>
          <w:u w:val="single"/>
        </w:rPr>
        <w:t>)</w:t>
      </w:r>
      <w:r>
        <w:rPr>
          <w:rStyle w:val="25"/>
          <w:rFonts w:ascii="??" w:hAnsi="??" w:cs="??"/>
          <w:i/>
          <w:iCs/>
          <w:u w:val="single"/>
        </w:rPr>
        <w:t>(</w:t>
      </w:r>
      <w:r>
        <w:rPr>
          <w:rStyle w:val="25"/>
          <w:rFonts w:hint="eastAsia" w:ascii="宋体" w:hAnsi="宋体" w:cs="宋体"/>
          <w:i/>
          <w:iCs/>
          <w:u w:val="single"/>
          <w:lang w:val="zh-TW" w:eastAsia="zh-TW"/>
        </w:rPr>
        <w:t>税务、银行或社会保险基金管理部门出具的</w:t>
      </w:r>
      <w:r>
        <w:rPr>
          <w:rStyle w:val="25"/>
          <w:rFonts w:ascii="??" w:hAnsi="??" w:cs="??"/>
          <w:i/>
          <w:iCs/>
          <w:u w:val="single"/>
        </w:rPr>
        <w:t>2020</w:t>
      </w:r>
      <w:r>
        <w:rPr>
          <w:rStyle w:val="25"/>
          <w:rFonts w:hint="eastAsia" w:ascii="宋体" w:hAnsi="宋体" w:cs="宋体"/>
          <w:i/>
          <w:iCs/>
          <w:u w:val="single"/>
          <w:lang w:val="zh-TW" w:eastAsia="zh-TW"/>
        </w:rPr>
        <w:t>年</w:t>
      </w:r>
      <w:r>
        <w:rPr>
          <w:rStyle w:val="25"/>
          <w:rFonts w:ascii="??" w:hAnsi="??" w:cs="??"/>
          <w:i/>
          <w:iCs/>
          <w:u w:val="single"/>
        </w:rPr>
        <w:t>7</w:t>
      </w:r>
      <w:r>
        <w:rPr>
          <w:rStyle w:val="25"/>
          <w:rFonts w:hint="eastAsia" w:ascii="宋体" w:hAnsi="宋体" w:cs="宋体"/>
          <w:i/>
          <w:iCs/>
          <w:u w:val="single"/>
          <w:lang w:val="zh-TW" w:eastAsia="zh-TW"/>
        </w:rPr>
        <w:t>月至</w:t>
      </w:r>
      <w:r>
        <w:rPr>
          <w:rStyle w:val="25"/>
          <w:rFonts w:ascii="??" w:hAnsi="??" w:cs="??"/>
          <w:i/>
          <w:iCs/>
          <w:u w:val="single"/>
        </w:rPr>
        <w:t>2020</w:t>
      </w:r>
      <w:r>
        <w:rPr>
          <w:rStyle w:val="25"/>
          <w:rFonts w:hint="eastAsia" w:ascii="宋体" w:hAnsi="宋体" w:cs="宋体"/>
          <w:i/>
          <w:iCs/>
          <w:u w:val="single"/>
          <w:lang w:val="zh-TW" w:eastAsia="zh-TW"/>
        </w:rPr>
        <w:t>年</w:t>
      </w:r>
      <w:r>
        <w:rPr>
          <w:rStyle w:val="25"/>
          <w:rFonts w:ascii="??" w:hAnsi="??" w:cs="??"/>
          <w:i/>
          <w:iCs/>
          <w:u w:val="single"/>
        </w:rPr>
        <w:t>9</w:t>
      </w:r>
      <w:r>
        <w:rPr>
          <w:rStyle w:val="25"/>
          <w:rFonts w:hint="eastAsia" w:ascii="宋体" w:hAnsi="宋体" w:cs="宋体"/>
          <w:i/>
          <w:iCs/>
          <w:u w:val="single"/>
          <w:lang w:val="zh-TW" w:eastAsia="zh-TW"/>
        </w:rPr>
        <w:t>月三个月内任意一份缴纳职工社会保障资金的缴款凭证或缴款证明</w:t>
      </w:r>
      <w:r>
        <w:rPr>
          <w:rStyle w:val="25"/>
          <w:rFonts w:ascii="??" w:hAnsi="??" w:cs="??"/>
          <w:i/>
          <w:iCs/>
          <w:u w:val="single"/>
        </w:rPr>
        <w:t>)</w:t>
      </w:r>
      <w:r>
        <w:rPr>
          <w:rStyle w:val="25"/>
          <w:rFonts w:ascii="??" w:hAnsi="??" w:cs="??"/>
          <w:b/>
          <w:bCs/>
          <w:i/>
          <w:iCs/>
        </w:rPr>
        <w:t xml:space="preserve"> </w:t>
      </w:r>
    </w:p>
    <w:p>
      <w:pPr>
        <w:pStyle w:val="3"/>
        <w:widowControl/>
        <w:pBdr>
          <w:top w:val="none" w:color="auto" w:sz="0" w:space="0"/>
          <w:left w:val="none" w:color="auto" w:sz="0" w:space="0"/>
          <w:bottom w:val="none" w:color="auto" w:sz="0" w:space="0"/>
          <w:right w:val="none" w:color="auto" w:sz="0" w:space="0"/>
        </w:pBdr>
        <w:shd w:val="clear" w:color="auto" w:fill="FFFFFF"/>
        <w:spacing w:line="360" w:lineRule="auto"/>
        <w:ind w:firstLine="525"/>
        <w:jc w:val="left"/>
        <w:rPr>
          <w:rStyle w:val="25"/>
          <w:rFonts w:ascii="??" w:hAnsi="??" w:cs="??"/>
          <w:i/>
          <w:iCs/>
        </w:rPr>
      </w:pPr>
      <w:r>
        <w:rPr>
          <w:rStyle w:val="25"/>
          <w:rFonts w:ascii="??" w:hAnsi="??" w:cs="??"/>
          <w:i/>
          <w:iCs/>
          <w:u w:val="single"/>
        </w:rPr>
        <w:t>1.6</w:t>
      </w:r>
      <w:r>
        <w:rPr>
          <w:rStyle w:val="25"/>
          <w:rFonts w:hint="eastAsia" w:ascii="宋体" w:hAnsi="宋体" w:cs="宋体"/>
          <w:i/>
          <w:iCs/>
          <w:u w:val="single"/>
          <w:lang w:val="zh-TW" w:eastAsia="zh-TW"/>
        </w:rPr>
        <w:t>、供应商</w:t>
      </w:r>
      <w:r>
        <w:rPr>
          <w:rStyle w:val="25"/>
          <w:rFonts w:ascii="??" w:hAnsi="??" w:cs="??"/>
          <w:i/>
          <w:iCs/>
          <w:u w:val="single"/>
        </w:rPr>
        <w:t>2020</w:t>
      </w:r>
      <w:r>
        <w:rPr>
          <w:rStyle w:val="25"/>
          <w:rFonts w:hint="eastAsia" w:ascii="宋体" w:hAnsi="宋体" w:cs="宋体"/>
          <w:i/>
          <w:iCs/>
          <w:u w:val="single"/>
          <w:lang w:val="zh-TW" w:eastAsia="zh-TW"/>
        </w:rPr>
        <w:t>年</w:t>
      </w:r>
      <w:r>
        <w:rPr>
          <w:rStyle w:val="25"/>
          <w:rFonts w:ascii="??" w:hAnsi="??" w:cs="??"/>
          <w:i/>
          <w:iCs/>
          <w:u w:val="single"/>
        </w:rPr>
        <w:t>7</w:t>
      </w:r>
      <w:r>
        <w:rPr>
          <w:rStyle w:val="25"/>
          <w:rFonts w:hint="eastAsia" w:ascii="宋体" w:hAnsi="宋体" w:cs="宋体"/>
          <w:i/>
          <w:iCs/>
          <w:u w:val="single"/>
          <w:lang w:val="zh-TW" w:eastAsia="zh-TW"/>
        </w:rPr>
        <w:t>月至</w:t>
      </w:r>
      <w:r>
        <w:rPr>
          <w:rStyle w:val="25"/>
          <w:rFonts w:ascii="??" w:hAnsi="??" w:cs="??"/>
          <w:i/>
          <w:iCs/>
          <w:u w:val="single"/>
        </w:rPr>
        <w:t>2020</w:t>
      </w:r>
      <w:r>
        <w:rPr>
          <w:rStyle w:val="25"/>
          <w:rFonts w:hint="eastAsia" w:ascii="宋体" w:hAnsi="宋体" w:cs="宋体"/>
          <w:i/>
          <w:iCs/>
          <w:u w:val="single"/>
          <w:lang w:val="zh-TW" w:eastAsia="zh-TW"/>
        </w:rPr>
        <w:t>年</w:t>
      </w:r>
      <w:r>
        <w:rPr>
          <w:rStyle w:val="25"/>
          <w:rFonts w:ascii="??" w:hAnsi="??" w:cs="??"/>
          <w:i/>
          <w:iCs/>
          <w:u w:val="single"/>
        </w:rPr>
        <w:t>9</w:t>
      </w:r>
      <w:r>
        <w:rPr>
          <w:rStyle w:val="25"/>
          <w:rFonts w:hint="eastAsia" w:ascii="宋体" w:hAnsi="宋体" w:cs="宋体"/>
          <w:i/>
          <w:iCs/>
          <w:u w:val="single"/>
          <w:lang w:val="zh-TW" w:eastAsia="zh-TW"/>
        </w:rPr>
        <w:t>月三个月内任意一份依法纳税的缴款凭证</w:t>
      </w:r>
      <w:r>
        <w:rPr>
          <w:rStyle w:val="25"/>
          <w:rFonts w:ascii="??" w:hAnsi="??" w:cs="??"/>
          <w:b/>
          <w:bCs/>
          <w:i/>
          <w:iCs/>
          <w:u w:val="single"/>
        </w:rPr>
        <w:t>(</w:t>
      </w:r>
      <w:r>
        <w:rPr>
          <w:rStyle w:val="25"/>
          <w:rFonts w:hint="eastAsia" w:ascii="宋体" w:hAnsi="宋体" w:cs="宋体"/>
          <w:b/>
          <w:bCs/>
          <w:i/>
          <w:iCs/>
          <w:u w:val="single"/>
          <w:lang w:val="zh-TW" w:eastAsia="zh-TW"/>
        </w:rPr>
        <w:t>复印件加盖供应商公章</w:t>
      </w:r>
      <w:r>
        <w:rPr>
          <w:rStyle w:val="25"/>
          <w:rFonts w:ascii="??" w:hAnsi="??" w:cs="??"/>
          <w:b/>
          <w:bCs/>
          <w:i/>
          <w:iCs/>
          <w:u w:val="single"/>
        </w:rPr>
        <w:t>)</w:t>
      </w:r>
      <w:r>
        <w:rPr>
          <w:rStyle w:val="25"/>
          <w:rFonts w:ascii="??" w:hAnsi="??" w:cs="??"/>
          <w:i/>
          <w:iCs/>
        </w:rPr>
        <w:t xml:space="preserve"> </w:t>
      </w:r>
    </w:p>
    <w:p>
      <w:pPr>
        <w:pStyle w:val="3"/>
        <w:widowControl/>
        <w:pBdr>
          <w:top w:val="none" w:color="auto" w:sz="0" w:space="0"/>
          <w:left w:val="none" w:color="auto" w:sz="0" w:space="0"/>
          <w:bottom w:val="none" w:color="auto" w:sz="0" w:space="0"/>
          <w:right w:val="none" w:color="auto" w:sz="0" w:space="0"/>
        </w:pBdr>
        <w:shd w:val="clear" w:color="auto" w:fill="FFFFFF"/>
        <w:spacing w:line="360" w:lineRule="auto"/>
        <w:ind w:firstLine="525"/>
        <w:jc w:val="left"/>
        <w:rPr>
          <w:rStyle w:val="25"/>
          <w:rFonts w:ascii="??" w:hAnsi="??" w:cs="??"/>
          <w:i/>
          <w:iCs/>
        </w:rPr>
      </w:pPr>
      <w:r>
        <w:rPr>
          <w:rStyle w:val="25"/>
          <w:rFonts w:ascii="??" w:hAnsi="??" w:cs="??"/>
          <w:i/>
          <w:iCs/>
          <w:u w:val="single"/>
        </w:rPr>
        <w:t>1.7</w:t>
      </w:r>
      <w:r>
        <w:rPr>
          <w:rStyle w:val="25"/>
          <w:rFonts w:hint="eastAsia" w:ascii="宋体" w:hAnsi="宋体" w:cs="宋体"/>
          <w:i/>
          <w:iCs/>
          <w:u w:val="single"/>
          <w:lang w:val="zh-TW" w:eastAsia="zh-TW"/>
        </w:rPr>
        <w:t>、与第（</w:t>
      </w:r>
      <w:r>
        <w:rPr>
          <w:rStyle w:val="25"/>
          <w:rFonts w:ascii="??" w:hAnsi="??" w:cs="??"/>
          <w:i/>
          <w:iCs/>
          <w:u w:val="single"/>
        </w:rPr>
        <w:t>6</w:t>
      </w:r>
      <w:r>
        <w:rPr>
          <w:rStyle w:val="25"/>
          <w:rFonts w:hint="eastAsia" w:ascii="宋体" w:hAnsi="宋体" w:cs="宋体"/>
          <w:i/>
          <w:iCs/>
          <w:u w:val="single"/>
          <w:lang w:val="zh-TW" w:eastAsia="zh-TW"/>
        </w:rPr>
        <w:t>）条相对应的纳税申报表或经会计师事务所审计的</w:t>
      </w:r>
      <w:r>
        <w:rPr>
          <w:rStyle w:val="25"/>
          <w:rFonts w:ascii="??" w:hAnsi="??" w:cs="??"/>
          <w:i/>
          <w:iCs/>
          <w:u w:val="single"/>
        </w:rPr>
        <w:t>2019</w:t>
      </w:r>
      <w:r>
        <w:rPr>
          <w:rStyle w:val="25"/>
          <w:rFonts w:hint="eastAsia" w:ascii="宋体" w:hAnsi="宋体" w:cs="宋体"/>
          <w:i/>
          <w:iCs/>
          <w:u w:val="single"/>
          <w:lang w:val="zh-TW" w:eastAsia="zh-TW"/>
        </w:rPr>
        <w:t>年度财务报告</w:t>
      </w:r>
      <w:r>
        <w:rPr>
          <w:rStyle w:val="25"/>
          <w:rFonts w:ascii="??" w:hAnsi="??" w:cs="??"/>
          <w:i/>
          <w:iCs/>
          <w:u w:val="single"/>
          <w:lang w:val="zh-TW" w:eastAsia="zh-TW"/>
        </w:rPr>
        <w:t xml:space="preserve"> </w:t>
      </w:r>
      <w:r>
        <w:rPr>
          <w:rStyle w:val="25"/>
          <w:rFonts w:ascii="??" w:hAnsi="??" w:cs="??"/>
          <w:b/>
          <w:bCs/>
          <w:i/>
          <w:iCs/>
          <w:u w:val="single"/>
        </w:rPr>
        <w:t>(</w:t>
      </w:r>
      <w:r>
        <w:rPr>
          <w:rStyle w:val="25"/>
          <w:rFonts w:hint="eastAsia" w:ascii="宋体" w:hAnsi="宋体" w:cs="宋体"/>
          <w:b/>
          <w:bCs/>
          <w:i/>
          <w:iCs/>
          <w:u w:val="single"/>
          <w:lang w:val="zh-TW" w:eastAsia="zh-TW"/>
        </w:rPr>
        <w:t>复印件加盖供应商公章</w:t>
      </w:r>
      <w:r>
        <w:rPr>
          <w:rStyle w:val="25"/>
          <w:rFonts w:ascii="??" w:hAnsi="??" w:cs="??"/>
          <w:b/>
          <w:bCs/>
          <w:i/>
          <w:iCs/>
          <w:u w:val="single"/>
        </w:rPr>
        <w:t>)</w:t>
      </w:r>
      <w:r>
        <w:rPr>
          <w:rStyle w:val="25"/>
          <w:rFonts w:ascii="??" w:hAnsi="??" w:cs="??"/>
          <w:i/>
          <w:iCs/>
        </w:rPr>
        <w:t xml:space="preserve"> </w:t>
      </w:r>
    </w:p>
    <w:p>
      <w:pPr>
        <w:pStyle w:val="3"/>
        <w:widowControl/>
        <w:pBdr>
          <w:top w:val="none" w:color="auto" w:sz="0" w:space="0"/>
          <w:left w:val="none" w:color="auto" w:sz="0" w:space="0"/>
          <w:bottom w:val="none" w:color="auto" w:sz="0" w:space="0"/>
          <w:right w:val="none" w:color="auto" w:sz="0" w:space="0"/>
        </w:pBdr>
        <w:shd w:val="clear" w:color="auto" w:fill="FFFFFF"/>
        <w:spacing w:line="360" w:lineRule="auto"/>
        <w:ind w:firstLine="525"/>
        <w:jc w:val="left"/>
        <w:rPr>
          <w:rStyle w:val="25"/>
          <w:rFonts w:ascii="??" w:hAnsi="??" w:cs="??"/>
          <w:i/>
          <w:iCs/>
        </w:rPr>
      </w:pPr>
      <w:r>
        <w:rPr>
          <w:rStyle w:val="25"/>
          <w:rFonts w:ascii="??" w:hAnsi="??" w:cs="??"/>
          <w:i/>
          <w:iCs/>
          <w:u w:val="single"/>
        </w:rPr>
        <w:t xml:space="preserve">1.8 </w:t>
      </w:r>
      <w:r>
        <w:rPr>
          <w:rStyle w:val="25"/>
          <w:rFonts w:hint="eastAsia" w:ascii="宋体" w:hAnsi="宋体" w:cs="宋体"/>
          <w:i/>
          <w:iCs/>
          <w:u w:val="single"/>
          <w:lang w:val="zh-TW" w:eastAsia="zh-TW"/>
        </w:rPr>
        <w:t>供应商参加本次政府采购活动前</w:t>
      </w:r>
      <w:r>
        <w:rPr>
          <w:rStyle w:val="25"/>
          <w:rFonts w:ascii="??" w:hAnsi="??" w:cs="??"/>
          <w:i/>
          <w:iCs/>
          <w:u w:val="single"/>
        </w:rPr>
        <w:t>3</w:t>
      </w:r>
      <w:r>
        <w:rPr>
          <w:rStyle w:val="25"/>
          <w:rFonts w:hint="eastAsia" w:ascii="宋体" w:hAnsi="宋体" w:cs="宋体"/>
          <w:i/>
          <w:iCs/>
          <w:u w:val="single"/>
          <w:lang w:val="zh-TW" w:eastAsia="zh-TW"/>
        </w:rPr>
        <w:t>年内在经营活动中没有重大违法记录的书面声明</w:t>
      </w:r>
      <w:r>
        <w:rPr>
          <w:rStyle w:val="25"/>
          <w:rFonts w:hint="eastAsia" w:ascii="宋体" w:hAnsi="宋体" w:cs="宋体"/>
          <w:b/>
          <w:bCs/>
          <w:i/>
          <w:iCs/>
          <w:u w:val="single"/>
          <w:lang w:val="zh-TW" w:eastAsia="zh-TW"/>
        </w:rPr>
        <w:t>（原件）</w:t>
      </w:r>
    </w:p>
    <w:p>
      <w:pPr>
        <w:pStyle w:val="3"/>
        <w:widowControl/>
        <w:pBdr>
          <w:top w:val="none" w:color="auto" w:sz="0" w:space="0"/>
          <w:left w:val="none" w:color="auto" w:sz="0" w:space="0"/>
          <w:bottom w:val="none" w:color="auto" w:sz="0" w:space="0"/>
          <w:right w:val="none" w:color="auto" w:sz="0" w:space="0"/>
        </w:pBdr>
        <w:shd w:val="clear" w:color="auto" w:fill="FFFFFF"/>
        <w:spacing w:line="360" w:lineRule="auto"/>
        <w:ind w:firstLine="525"/>
        <w:jc w:val="left"/>
        <w:rPr>
          <w:rStyle w:val="25"/>
          <w:rFonts w:ascii="??" w:hAnsi="??" w:cs="??"/>
          <w:i/>
          <w:iCs/>
        </w:rPr>
      </w:pPr>
      <w:r>
        <w:rPr>
          <w:rStyle w:val="25"/>
          <w:rFonts w:ascii="??" w:hAnsi="??" w:cs="??"/>
          <w:i/>
          <w:iCs/>
        </w:rPr>
        <w:t>2.</w:t>
      </w:r>
      <w:r>
        <w:rPr>
          <w:rStyle w:val="25"/>
          <w:rFonts w:hint="eastAsia" w:ascii="宋体" w:hAnsi="宋体" w:cs="宋体"/>
          <w:i/>
          <w:iCs/>
          <w:lang w:val="zh-TW" w:eastAsia="zh-TW"/>
        </w:rPr>
        <w:t>落实政府采购政策需满足的资格要求：</w:t>
      </w:r>
      <w:r>
        <w:rPr>
          <w:rStyle w:val="25"/>
          <w:rFonts w:hint="eastAsia" w:ascii="宋体" w:hAnsi="宋体" w:cs="宋体"/>
          <w:i/>
          <w:iCs/>
          <w:u w:val="single"/>
          <w:lang w:val="zh-TW" w:eastAsia="zh-TW"/>
        </w:rPr>
        <w:t>无</w:t>
      </w:r>
    </w:p>
    <w:p>
      <w:pPr>
        <w:pStyle w:val="3"/>
        <w:widowControl/>
        <w:pBdr>
          <w:top w:val="none" w:color="auto" w:sz="0" w:space="0"/>
          <w:left w:val="none" w:color="auto" w:sz="0" w:space="0"/>
          <w:bottom w:val="none" w:color="auto" w:sz="0" w:space="0"/>
          <w:right w:val="none" w:color="auto" w:sz="0" w:space="0"/>
        </w:pBdr>
        <w:shd w:val="clear" w:color="auto" w:fill="FFFFFF"/>
        <w:spacing w:line="360" w:lineRule="auto"/>
        <w:ind w:firstLine="525"/>
        <w:jc w:val="left"/>
        <w:rPr>
          <w:rStyle w:val="25"/>
          <w:rFonts w:ascii="??" w:hAnsi="??" w:cs="??"/>
          <w:i/>
          <w:iCs/>
        </w:rPr>
      </w:pPr>
      <w:r>
        <w:rPr>
          <w:rStyle w:val="25"/>
          <w:rFonts w:ascii="??" w:hAnsi="??" w:cs="??"/>
          <w:i/>
          <w:iCs/>
        </w:rPr>
        <w:t>3.</w:t>
      </w:r>
      <w:r>
        <w:rPr>
          <w:rStyle w:val="25"/>
          <w:rFonts w:hint="eastAsia" w:ascii="宋体" w:hAnsi="宋体" w:cs="宋体"/>
          <w:i/>
          <w:iCs/>
          <w:lang w:val="zh-TW" w:eastAsia="zh-TW"/>
        </w:rPr>
        <w:t>本项目的特定资格要求：</w:t>
      </w:r>
    </w:p>
    <w:p>
      <w:pPr>
        <w:pStyle w:val="3"/>
        <w:widowControl/>
        <w:pBdr>
          <w:top w:val="none" w:color="auto" w:sz="0" w:space="0"/>
          <w:left w:val="none" w:color="auto" w:sz="0" w:space="0"/>
          <w:bottom w:val="none" w:color="auto" w:sz="0" w:space="0"/>
          <w:right w:val="none" w:color="auto" w:sz="0" w:space="0"/>
        </w:pBdr>
        <w:shd w:val="clear" w:color="auto" w:fill="FFFFFF"/>
        <w:spacing w:line="360" w:lineRule="auto"/>
        <w:ind w:firstLine="525"/>
        <w:jc w:val="left"/>
        <w:rPr>
          <w:rStyle w:val="25"/>
          <w:rFonts w:ascii="??" w:hAnsi="??" w:cs="??"/>
          <w:i/>
          <w:iCs/>
          <w:u w:val="single"/>
        </w:rPr>
      </w:pPr>
      <w:r>
        <w:rPr>
          <w:rStyle w:val="25"/>
          <w:rFonts w:hint="eastAsia" w:ascii="宋体" w:hAnsi="宋体" w:cs="宋体"/>
          <w:i/>
          <w:iCs/>
          <w:u w:val="single"/>
          <w:lang w:val="zh-TW" w:eastAsia="zh-TW"/>
        </w:rPr>
        <w:t>（</w:t>
      </w:r>
      <w:r>
        <w:rPr>
          <w:rStyle w:val="25"/>
          <w:rFonts w:ascii="??" w:hAnsi="??" w:cs="??"/>
          <w:i/>
          <w:iCs/>
          <w:u w:val="single"/>
        </w:rPr>
        <w:t>1</w:t>
      </w:r>
      <w:r>
        <w:rPr>
          <w:rStyle w:val="25"/>
          <w:rFonts w:hint="eastAsia" w:ascii="宋体" w:hAnsi="宋体" w:cs="宋体"/>
          <w:i/>
          <w:iCs/>
          <w:u w:val="single"/>
          <w:lang w:val="zh-TW" w:eastAsia="zh-TW"/>
        </w:rPr>
        <w:t>）投标人应为中国大陆境内合法注册的独立企业法人；</w:t>
      </w:r>
      <w:r>
        <w:rPr>
          <w:rStyle w:val="25"/>
          <w:rFonts w:ascii="??" w:hAnsi="??" w:cs="??"/>
          <w:i/>
          <w:iCs/>
          <w:u w:val="single"/>
          <w:lang w:val="zh-TW" w:eastAsia="zh-TW"/>
        </w:rPr>
        <w:t xml:space="preserve"> </w:t>
      </w:r>
    </w:p>
    <w:p>
      <w:pPr>
        <w:pStyle w:val="3"/>
        <w:widowControl/>
        <w:pBdr>
          <w:top w:val="none" w:color="auto" w:sz="0" w:space="0"/>
          <w:left w:val="none" w:color="auto" w:sz="0" w:space="0"/>
          <w:bottom w:val="none" w:color="auto" w:sz="0" w:space="0"/>
          <w:right w:val="none" w:color="auto" w:sz="0" w:space="0"/>
        </w:pBdr>
        <w:shd w:val="clear" w:color="auto" w:fill="FFFFFF"/>
        <w:spacing w:line="360" w:lineRule="auto"/>
        <w:ind w:firstLine="525"/>
        <w:jc w:val="left"/>
        <w:rPr>
          <w:rStyle w:val="25"/>
          <w:rFonts w:ascii="??" w:hAnsi="??" w:cs="??"/>
          <w:i/>
          <w:iCs/>
          <w:u w:val="single"/>
        </w:rPr>
      </w:pPr>
      <w:r>
        <w:rPr>
          <w:rStyle w:val="25"/>
          <w:rFonts w:hint="eastAsia" w:ascii="宋体" w:hAnsi="宋体" w:cs="宋体"/>
          <w:i/>
          <w:iCs/>
          <w:u w:val="single"/>
          <w:lang w:val="zh-TW" w:eastAsia="zh-TW"/>
        </w:rPr>
        <w:t>（</w:t>
      </w:r>
      <w:r>
        <w:rPr>
          <w:rStyle w:val="25"/>
          <w:rFonts w:ascii="??" w:hAnsi="??" w:cs="??"/>
          <w:i/>
          <w:iCs/>
          <w:u w:val="single"/>
        </w:rPr>
        <w:t>2</w:t>
      </w:r>
      <w:r>
        <w:rPr>
          <w:rStyle w:val="25"/>
          <w:rFonts w:hint="eastAsia" w:ascii="宋体" w:hAnsi="宋体" w:cs="宋体"/>
          <w:i/>
          <w:iCs/>
          <w:u w:val="single"/>
          <w:lang w:val="zh-TW" w:eastAsia="zh-TW"/>
        </w:rPr>
        <w:t>）营业执照经营范围包含包含园林绿化内容（需提供有效的营业执照，且在有效期内）；</w:t>
      </w:r>
    </w:p>
    <w:p>
      <w:pPr>
        <w:pStyle w:val="3"/>
        <w:widowControl/>
        <w:pBdr>
          <w:top w:val="none" w:color="auto" w:sz="0" w:space="0"/>
          <w:left w:val="none" w:color="auto" w:sz="0" w:space="0"/>
          <w:bottom w:val="none" w:color="auto" w:sz="0" w:space="0"/>
          <w:right w:val="none" w:color="auto" w:sz="0" w:space="0"/>
        </w:pBdr>
        <w:shd w:val="clear" w:color="auto" w:fill="FFFFFF"/>
        <w:spacing w:line="360" w:lineRule="auto"/>
        <w:ind w:firstLine="525"/>
        <w:jc w:val="left"/>
        <w:rPr>
          <w:rStyle w:val="25"/>
          <w:rFonts w:ascii="??" w:hAnsi="??" w:cs="??"/>
          <w:i/>
          <w:iCs/>
          <w:u w:val="single"/>
        </w:rPr>
      </w:pPr>
      <w:r>
        <w:rPr>
          <w:rStyle w:val="25"/>
          <w:rFonts w:hint="eastAsia" w:ascii="宋体" w:hAnsi="宋体" w:cs="宋体"/>
          <w:i/>
          <w:iCs/>
          <w:u w:val="single"/>
          <w:lang w:val="zh-TW" w:eastAsia="zh-TW"/>
        </w:rPr>
        <w:t>（</w:t>
      </w:r>
      <w:r>
        <w:rPr>
          <w:rStyle w:val="25"/>
          <w:rFonts w:hint="eastAsia" w:ascii="??" w:hAnsi="??" w:cs="??"/>
          <w:i/>
          <w:iCs/>
          <w:u w:val="single"/>
        </w:rPr>
        <w:t>3</w:t>
      </w:r>
      <w:r>
        <w:rPr>
          <w:rStyle w:val="25"/>
          <w:rFonts w:hint="eastAsia" w:ascii="宋体" w:hAnsi="宋体" w:cs="宋体"/>
          <w:i/>
          <w:iCs/>
          <w:u w:val="single"/>
          <w:lang w:val="zh-TW" w:eastAsia="zh-TW"/>
        </w:rPr>
        <w:t>）项目经理具备园林专业中级及以上职称或市政公用工程专业二级及以上注册建造师</w:t>
      </w:r>
      <w:r>
        <w:rPr>
          <w:rStyle w:val="25"/>
          <w:rFonts w:ascii="??" w:hAnsi="??" w:cs="??"/>
          <w:i/>
          <w:iCs/>
          <w:u w:val="single"/>
        </w:rPr>
        <w:t>(</w:t>
      </w:r>
      <w:r>
        <w:rPr>
          <w:rStyle w:val="25"/>
          <w:rFonts w:hint="eastAsia" w:ascii="宋体" w:hAnsi="宋体" w:cs="宋体"/>
          <w:i/>
          <w:iCs/>
          <w:u w:val="single"/>
          <w:lang w:val="zh-TW" w:eastAsia="zh-TW"/>
        </w:rPr>
        <w:t>建造师需提供安全生产考核</w:t>
      </w:r>
      <w:r>
        <w:rPr>
          <w:rStyle w:val="25"/>
          <w:rFonts w:ascii="??" w:hAnsi="??" w:cs="??"/>
          <w:i/>
          <w:iCs/>
          <w:u w:val="single"/>
        </w:rPr>
        <w:t>B</w:t>
      </w:r>
      <w:r>
        <w:rPr>
          <w:rStyle w:val="25"/>
          <w:rFonts w:hint="eastAsia" w:ascii="宋体" w:hAnsi="宋体" w:cs="宋体"/>
          <w:i/>
          <w:iCs/>
          <w:u w:val="single"/>
          <w:lang w:val="zh-TW" w:eastAsia="zh-TW"/>
        </w:rPr>
        <w:t>证</w:t>
      </w:r>
      <w:r>
        <w:rPr>
          <w:rStyle w:val="25"/>
          <w:rFonts w:ascii="??" w:hAnsi="??" w:cs="??"/>
          <w:i/>
          <w:iCs/>
          <w:u w:val="single"/>
        </w:rPr>
        <w:t>)</w:t>
      </w:r>
      <w:r>
        <w:rPr>
          <w:rStyle w:val="25"/>
          <w:rFonts w:hint="eastAsia" w:ascii="宋体" w:hAnsi="宋体" w:cs="宋体"/>
          <w:i/>
          <w:iCs/>
          <w:u w:val="single"/>
          <w:lang w:val="zh-TW" w:eastAsia="zh-TW"/>
        </w:rPr>
        <w:t>和供应商为其缴纳的</w:t>
      </w:r>
      <w:r>
        <w:rPr>
          <w:rStyle w:val="25"/>
          <w:rFonts w:ascii="??" w:hAnsi="??" w:cs="??"/>
          <w:i/>
          <w:iCs/>
          <w:u w:val="single"/>
        </w:rPr>
        <w:t>2020</w:t>
      </w:r>
      <w:r>
        <w:rPr>
          <w:rStyle w:val="25"/>
          <w:rFonts w:hint="eastAsia" w:ascii="宋体" w:hAnsi="宋体" w:cs="宋体"/>
          <w:i/>
          <w:iCs/>
          <w:u w:val="single"/>
          <w:lang w:val="zh-TW" w:eastAsia="zh-TW"/>
        </w:rPr>
        <w:t>年</w:t>
      </w:r>
      <w:r>
        <w:rPr>
          <w:rStyle w:val="25"/>
          <w:rFonts w:ascii="??" w:hAnsi="??" w:cs="??"/>
          <w:i/>
          <w:iCs/>
          <w:u w:val="single"/>
        </w:rPr>
        <w:t>7</w:t>
      </w:r>
      <w:r>
        <w:rPr>
          <w:rStyle w:val="25"/>
          <w:rFonts w:hint="eastAsia" w:ascii="宋体" w:hAnsi="宋体" w:cs="宋体"/>
          <w:i/>
          <w:iCs/>
          <w:u w:val="single"/>
          <w:lang w:val="zh-TW" w:eastAsia="zh-TW"/>
        </w:rPr>
        <w:t>月至</w:t>
      </w:r>
      <w:r>
        <w:rPr>
          <w:rStyle w:val="25"/>
          <w:rFonts w:ascii="??" w:hAnsi="??" w:cs="??"/>
          <w:i/>
          <w:iCs/>
          <w:u w:val="single"/>
        </w:rPr>
        <w:t>2020</w:t>
      </w:r>
      <w:r>
        <w:rPr>
          <w:rStyle w:val="25"/>
          <w:rFonts w:hint="eastAsia" w:ascii="宋体" w:hAnsi="宋体" w:cs="宋体"/>
          <w:i/>
          <w:iCs/>
          <w:u w:val="single"/>
          <w:lang w:val="zh-TW" w:eastAsia="zh-TW"/>
        </w:rPr>
        <w:t>年</w:t>
      </w:r>
      <w:r>
        <w:rPr>
          <w:rStyle w:val="25"/>
          <w:rFonts w:ascii="??" w:hAnsi="??" w:cs="??"/>
          <w:i/>
          <w:iCs/>
          <w:u w:val="single"/>
        </w:rPr>
        <w:t>9</w:t>
      </w:r>
      <w:r>
        <w:rPr>
          <w:rStyle w:val="25"/>
          <w:rFonts w:hint="eastAsia" w:ascii="宋体" w:hAnsi="宋体" w:cs="宋体"/>
          <w:i/>
          <w:iCs/>
          <w:u w:val="single"/>
          <w:lang w:val="zh-TW" w:eastAsia="zh-TW"/>
        </w:rPr>
        <w:t>月连续三个月的社保证明（复印件加盖供应商公章</w:t>
      </w:r>
      <w:r>
        <w:rPr>
          <w:rStyle w:val="25"/>
          <w:rFonts w:ascii="??" w:hAnsi="??" w:cs="??"/>
          <w:i/>
          <w:iCs/>
          <w:u w:val="single"/>
        </w:rPr>
        <w:t>)</w:t>
      </w:r>
    </w:p>
    <w:p>
      <w:pPr>
        <w:pStyle w:val="3"/>
        <w:widowControl/>
        <w:pBdr>
          <w:top w:val="none" w:color="auto" w:sz="0" w:space="0"/>
          <w:left w:val="none" w:color="auto" w:sz="0" w:space="0"/>
          <w:bottom w:val="none" w:color="auto" w:sz="0" w:space="0"/>
          <w:right w:val="none" w:color="auto" w:sz="0" w:space="0"/>
        </w:pBdr>
        <w:shd w:val="clear" w:color="auto" w:fill="FFFFFF"/>
        <w:spacing w:line="360" w:lineRule="auto"/>
        <w:ind w:firstLine="525"/>
        <w:jc w:val="left"/>
        <w:rPr>
          <w:rStyle w:val="25"/>
          <w:rFonts w:ascii="宋体" w:cs="宋体"/>
          <w:i/>
          <w:iCs/>
          <w:u w:val="single"/>
          <w:lang w:val="zh-TW"/>
        </w:rPr>
      </w:pPr>
      <w:r>
        <w:rPr>
          <w:rStyle w:val="25"/>
          <w:rFonts w:hint="eastAsia" w:ascii="宋体" w:hAnsi="宋体" w:cs="宋体"/>
          <w:i/>
          <w:iCs/>
          <w:u w:val="single"/>
          <w:lang w:val="zh-TW" w:eastAsia="zh-TW"/>
        </w:rPr>
        <w:t>（</w:t>
      </w:r>
      <w:r>
        <w:rPr>
          <w:rStyle w:val="25"/>
          <w:rFonts w:hint="eastAsia" w:ascii="??" w:hAnsi="??" w:cs="??"/>
          <w:i/>
          <w:iCs/>
          <w:u w:val="single"/>
        </w:rPr>
        <w:t>4</w:t>
      </w:r>
      <w:r>
        <w:rPr>
          <w:rStyle w:val="25"/>
          <w:rFonts w:hint="eastAsia" w:ascii="宋体" w:hAnsi="宋体" w:cs="宋体"/>
          <w:i/>
          <w:iCs/>
          <w:u w:val="single"/>
          <w:lang w:val="zh-TW" w:eastAsia="zh-TW"/>
        </w:rPr>
        <w:t>）项目经理无在建工程承诺书（原件）；</w:t>
      </w:r>
    </w:p>
    <w:p>
      <w:pPr>
        <w:pStyle w:val="3"/>
        <w:widowControl/>
        <w:pBdr>
          <w:top w:val="none" w:color="auto" w:sz="0" w:space="0"/>
          <w:left w:val="none" w:color="auto" w:sz="0" w:space="0"/>
          <w:bottom w:val="none" w:color="auto" w:sz="0" w:space="0"/>
          <w:right w:val="none" w:color="auto" w:sz="0" w:space="0"/>
        </w:pBdr>
        <w:shd w:val="clear" w:color="auto" w:fill="FFFFFF"/>
        <w:spacing w:line="360" w:lineRule="auto"/>
        <w:ind w:firstLine="525"/>
        <w:jc w:val="left"/>
      </w:pPr>
      <w:r>
        <w:rPr>
          <w:rFonts w:hint="eastAsia"/>
        </w:rPr>
        <w:t>注：磋商响应文件的正本和副本中均须提供资格证明文件的复印件。磋商响应文件中所有要求提供资格证明文件原件的，请单独封装，并在封袋上注明</w:t>
      </w:r>
      <w:r>
        <w:rPr>
          <w:rFonts w:eastAsia="Times New Roman"/>
        </w:rPr>
        <w:t>“</w:t>
      </w:r>
      <w:r>
        <w:rPr>
          <w:rFonts w:hint="eastAsia" w:ascii="宋体" w:hAnsi="宋体" w:cs="宋体"/>
        </w:rPr>
        <w:t>资格证明文件原件</w:t>
      </w:r>
      <w:r>
        <w:t xml:space="preserve"> </w:t>
      </w:r>
      <w:r>
        <w:rPr>
          <w:rFonts w:eastAsia="Times New Roman"/>
        </w:rPr>
        <w:t>”</w:t>
      </w:r>
      <w:r>
        <w:rPr>
          <w:rFonts w:hint="eastAsia" w:ascii="宋体" w:hAnsi="宋体" w:cs="宋体"/>
        </w:rPr>
        <w:t>和响应文件一同递交。资格证明文件须清晰可辨，若有缺失或不清晰，将导致投标被拒绝且不允许在开标后补正。</w:t>
      </w:r>
    </w:p>
    <w:p>
      <w:pPr>
        <w:pStyle w:val="3"/>
        <w:widowControl/>
        <w:pBdr>
          <w:top w:val="none" w:color="auto" w:sz="0" w:space="0"/>
          <w:left w:val="none" w:color="auto" w:sz="0" w:space="0"/>
          <w:bottom w:val="none" w:color="auto" w:sz="0" w:space="0"/>
          <w:right w:val="none" w:color="auto" w:sz="0" w:space="0"/>
        </w:pBdr>
        <w:shd w:val="clear" w:color="auto" w:fill="FFFFFF"/>
        <w:spacing w:line="360" w:lineRule="auto"/>
        <w:ind w:firstLine="525"/>
        <w:jc w:val="left"/>
      </w:pPr>
      <w:r>
        <w:t>2</w:t>
      </w:r>
      <w:r>
        <w:rPr>
          <w:rFonts w:hint="eastAsia"/>
        </w:rPr>
        <w:t>、获取采购文件</w:t>
      </w:r>
    </w:p>
    <w:p>
      <w:pPr>
        <w:pStyle w:val="3"/>
        <w:widowControl/>
        <w:pBdr>
          <w:top w:val="none" w:color="auto" w:sz="0" w:space="0"/>
          <w:left w:val="none" w:color="auto" w:sz="0" w:space="0"/>
          <w:bottom w:val="none" w:color="auto" w:sz="0" w:space="0"/>
          <w:right w:val="none" w:color="auto" w:sz="0" w:space="0"/>
        </w:pBdr>
        <w:shd w:val="clear" w:color="auto" w:fill="FFFFFF"/>
        <w:spacing w:line="360" w:lineRule="auto"/>
        <w:ind w:firstLine="525"/>
        <w:jc w:val="left"/>
      </w:pPr>
      <w:r>
        <w:t>3</w:t>
      </w:r>
      <w:r>
        <w:rPr>
          <w:rFonts w:hint="eastAsia"/>
        </w:rPr>
        <w:t>、非实质性资信证明文件目录</w:t>
      </w:r>
    </w:p>
    <w:p>
      <w:pPr>
        <w:pStyle w:val="3"/>
        <w:widowControl/>
        <w:pBdr>
          <w:top w:val="none" w:color="auto" w:sz="0" w:space="0"/>
          <w:left w:val="none" w:color="auto" w:sz="0" w:space="0"/>
          <w:bottom w:val="none" w:color="auto" w:sz="0" w:space="0"/>
          <w:right w:val="none" w:color="auto" w:sz="0" w:space="0"/>
        </w:pBdr>
        <w:shd w:val="clear" w:color="auto" w:fill="FFFFFF"/>
        <w:spacing w:line="360" w:lineRule="auto"/>
        <w:ind w:firstLine="525"/>
        <w:jc w:val="left"/>
      </w:pPr>
      <w:r>
        <w:rPr>
          <w:rFonts w:hint="eastAsia"/>
        </w:rPr>
        <w:t>格式</w:t>
      </w:r>
      <w:r>
        <w:t xml:space="preserve">1 </w:t>
      </w:r>
      <w:r>
        <w:rPr>
          <w:rFonts w:hint="eastAsia"/>
        </w:rPr>
        <w:t>《联合体协议》（接受联合体供应商的项目招标文件中请加入此格式，其他项目不需加入此格式）</w:t>
      </w:r>
    </w:p>
    <w:p>
      <w:pPr>
        <w:pStyle w:val="3"/>
        <w:widowControl/>
        <w:pBdr>
          <w:top w:val="none" w:color="auto" w:sz="0" w:space="0"/>
          <w:left w:val="none" w:color="auto" w:sz="0" w:space="0"/>
          <w:bottom w:val="none" w:color="auto" w:sz="0" w:space="0"/>
          <w:right w:val="none" w:color="auto" w:sz="0" w:space="0"/>
        </w:pBdr>
        <w:shd w:val="clear" w:color="auto" w:fill="FFFFFF"/>
        <w:spacing w:line="360" w:lineRule="auto"/>
        <w:ind w:firstLine="525"/>
        <w:jc w:val="left"/>
        <w:rPr>
          <w:rFonts w:ascii="??" w:hAnsi="??" w:cs="??"/>
          <w:b/>
          <w:bCs/>
          <w:i/>
          <w:iCs/>
        </w:rPr>
      </w:pPr>
      <w:r>
        <w:rPr>
          <w:rFonts w:hint="eastAsia" w:ascii="宋体"/>
        </w:rPr>
        <w:t>格式</w:t>
      </w:r>
      <w:r>
        <w:rPr>
          <w:rFonts w:ascii="宋体"/>
        </w:rPr>
        <w:t xml:space="preserve">2 </w:t>
      </w:r>
      <w:r>
        <w:rPr>
          <w:rFonts w:hint="eastAsia" w:ascii="宋体"/>
        </w:rPr>
        <w:t>《企业声明函》</w:t>
      </w:r>
    </w:p>
    <w:p>
      <w:pPr>
        <w:pStyle w:val="23"/>
        <w:pBdr>
          <w:top w:val="none" w:color="auto" w:sz="0" w:space="0"/>
          <w:left w:val="none" w:color="auto" w:sz="0" w:space="0"/>
          <w:bottom w:val="none" w:color="auto" w:sz="0" w:space="0"/>
          <w:right w:val="none" w:color="auto" w:sz="0" w:space="0"/>
        </w:pBdr>
        <w:spacing w:before="0" w:after="0"/>
        <w:ind w:firstLine="0"/>
        <w:rPr>
          <w:rFonts w:ascii="宋体"/>
          <w:b/>
          <w:sz w:val="21"/>
          <w:szCs w:val="21"/>
        </w:rPr>
      </w:pPr>
    </w:p>
    <w:p>
      <w:pPr>
        <w:pStyle w:val="23"/>
        <w:pBdr>
          <w:top w:val="none" w:color="auto" w:sz="0" w:space="0"/>
          <w:left w:val="none" w:color="auto" w:sz="0" w:space="0"/>
          <w:bottom w:val="none" w:color="auto" w:sz="0" w:space="0"/>
          <w:right w:val="none" w:color="auto" w:sz="0" w:space="0"/>
        </w:pBdr>
        <w:spacing w:before="0" w:after="0"/>
        <w:ind w:firstLine="0"/>
        <w:rPr>
          <w:rFonts w:ascii="宋体"/>
          <w:b/>
          <w:sz w:val="21"/>
          <w:szCs w:val="21"/>
        </w:rPr>
      </w:pPr>
    </w:p>
    <w:p>
      <w:pPr>
        <w:pStyle w:val="23"/>
        <w:pBdr>
          <w:top w:val="none" w:color="auto" w:sz="0" w:space="0"/>
          <w:left w:val="none" w:color="auto" w:sz="0" w:space="0"/>
          <w:bottom w:val="none" w:color="auto" w:sz="0" w:space="0"/>
          <w:right w:val="none" w:color="auto" w:sz="0" w:space="0"/>
        </w:pBdr>
        <w:spacing w:before="0" w:after="0"/>
        <w:ind w:firstLine="0"/>
        <w:jc w:val="center"/>
        <w:rPr>
          <w:rFonts w:ascii="宋体"/>
          <w:b/>
          <w:sz w:val="21"/>
          <w:szCs w:val="21"/>
        </w:rPr>
      </w:pPr>
    </w:p>
    <w:p>
      <w:pPr>
        <w:pStyle w:val="23"/>
        <w:pBdr>
          <w:top w:val="none" w:color="auto" w:sz="0" w:space="0"/>
          <w:left w:val="none" w:color="auto" w:sz="0" w:space="0"/>
          <w:bottom w:val="none" w:color="auto" w:sz="0" w:space="0"/>
          <w:right w:val="none" w:color="auto" w:sz="0" w:space="0"/>
        </w:pBdr>
        <w:spacing w:before="0" w:after="0"/>
        <w:ind w:firstLine="0"/>
        <w:jc w:val="center"/>
        <w:rPr>
          <w:rFonts w:ascii="宋体"/>
          <w:b/>
          <w:sz w:val="21"/>
          <w:szCs w:val="21"/>
        </w:rPr>
      </w:pPr>
    </w:p>
    <w:p>
      <w:pPr>
        <w:pStyle w:val="23"/>
        <w:pBdr>
          <w:top w:val="none" w:color="auto" w:sz="0" w:space="0"/>
          <w:left w:val="none" w:color="auto" w:sz="0" w:space="0"/>
          <w:bottom w:val="none" w:color="auto" w:sz="0" w:space="0"/>
          <w:right w:val="none" w:color="auto" w:sz="0" w:space="0"/>
        </w:pBdr>
        <w:spacing w:before="0" w:after="0"/>
        <w:ind w:firstLine="0"/>
        <w:jc w:val="center"/>
        <w:rPr>
          <w:rFonts w:ascii="宋体"/>
          <w:b/>
          <w:sz w:val="21"/>
          <w:szCs w:val="21"/>
        </w:rPr>
      </w:pPr>
      <w:r>
        <w:rPr>
          <w:rFonts w:hint="eastAsia" w:ascii="宋体"/>
          <w:b/>
          <w:sz w:val="21"/>
          <w:szCs w:val="21"/>
        </w:rPr>
        <w:t>磋商响应函</w:t>
      </w:r>
    </w:p>
    <w:p>
      <w:pPr>
        <w:pStyle w:val="23"/>
        <w:pBdr>
          <w:top w:val="none" w:color="auto" w:sz="0" w:space="0"/>
          <w:left w:val="none" w:color="auto" w:sz="0" w:space="0"/>
          <w:bottom w:val="none" w:color="auto" w:sz="0" w:space="0"/>
          <w:right w:val="none" w:color="auto" w:sz="0" w:space="0"/>
        </w:pBdr>
        <w:spacing w:before="0" w:after="0"/>
        <w:ind w:firstLine="0"/>
        <w:rPr>
          <w:rFonts w:ascii="宋体"/>
          <w:kern w:val="2"/>
          <w:sz w:val="21"/>
          <w:szCs w:val="21"/>
        </w:rPr>
      </w:pPr>
      <w:r>
        <w:rPr>
          <w:rFonts w:hint="eastAsia" w:ascii="宋体"/>
          <w:kern w:val="2"/>
          <w:sz w:val="21"/>
          <w:szCs w:val="21"/>
        </w:rPr>
        <w:t>致：</w:t>
      </w:r>
      <w:r>
        <w:rPr>
          <w:rFonts w:hint="eastAsia" w:ascii="宋体" w:hAnsi="宋体"/>
          <w:kern w:val="2"/>
          <w:sz w:val="21"/>
          <w:szCs w:val="21"/>
        </w:rPr>
        <w:t>扬州筑苑工程招标咨询有限公司</w:t>
      </w:r>
    </w:p>
    <w:p>
      <w:pPr>
        <w:pStyle w:val="23"/>
        <w:pBdr>
          <w:top w:val="none" w:color="auto" w:sz="0" w:space="0"/>
          <w:left w:val="none" w:color="auto" w:sz="0" w:space="0"/>
          <w:bottom w:val="none" w:color="auto" w:sz="0" w:space="0"/>
          <w:right w:val="none" w:color="auto" w:sz="0" w:space="0"/>
        </w:pBdr>
        <w:spacing w:before="0" w:after="0"/>
        <w:ind w:firstLine="420" w:firstLineChars="200"/>
        <w:rPr>
          <w:rFonts w:ascii="宋体"/>
          <w:kern w:val="2"/>
          <w:sz w:val="21"/>
          <w:szCs w:val="21"/>
        </w:rPr>
      </w:pPr>
      <w:r>
        <w:rPr>
          <w:rFonts w:hint="eastAsia" w:ascii="宋体"/>
          <w:kern w:val="2"/>
          <w:sz w:val="21"/>
          <w:szCs w:val="21"/>
        </w:rPr>
        <w:t>根据贵方的</w:t>
      </w:r>
      <w:r>
        <w:rPr>
          <w:rFonts w:hint="eastAsia" w:ascii="宋体" w:cs="宋体"/>
          <w:kern w:val="2"/>
          <w:sz w:val="21"/>
          <w:szCs w:val="21"/>
        </w:rPr>
        <w:t>竞争性磋商</w:t>
      </w:r>
      <w:r>
        <w:rPr>
          <w:rFonts w:hint="eastAsia" w:ascii="宋体"/>
          <w:kern w:val="2"/>
          <w:sz w:val="21"/>
          <w:szCs w:val="21"/>
        </w:rPr>
        <w:t>文件，正式授权下述签字人</w:t>
      </w:r>
      <w:r>
        <w:rPr>
          <w:rFonts w:ascii="宋体"/>
          <w:kern w:val="2"/>
          <w:sz w:val="21"/>
          <w:szCs w:val="21"/>
        </w:rPr>
        <w:t>_____________(</w:t>
      </w:r>
      <w:r>
        <w:rPr>
          <w:rFonts w:hint="eastAsia" w:ascii="宋体"/>
          <w:kern w:val="2"/>
          <w:sz w:val="21"/>
          <w:szCs w:val="21"/>
        </w:rPr>
        <w:t>姓名</w:t>
      </w:r>
      <w:r>
        <w:rPr>
          <w:rFonts w:ascii="宋体"/>
          <w:kern w:val="2"/>
          <w:sz w:val="21"/>
          <w:szCs w:val="21"/>
        </w:rPr>
        <w:t>)</w:t>
      </w:r>
      <w:r>
        <w:rPr>
          <w:rFonts w:hint="eastAsia" w:ascii="宋体"/>
          <w:kern w:val="2"/>
          <w:sz w:val="21"/>
          <w:szCs w:val="21"/>
        </w:rPr>
        <w:t>代表我方</w:t>
      </w:r>
      <w:r>
        <w:rPr>
          <w:rFonts w:ascii="宋体"/>
          <w:kern w:val="2"/>
          <w:sz w:val="21"/>
          <w:szCs w:val="21"/>
        </w:rPr>
        <w:t>______________</w:t>
      </w:r>
      <w:r>
        <w:rPr>
          <w:rFonts w:hint="eastAsia" w:ascii="宋体"/>
          <w:kern w:val="2"/>
          <w:sz w:val="21"/>
          <w:szCs w:val="21"/>
        </w:rPr>
        <w:t>（投标人的名称），全权处理本次项目磋商采购的有关事宜。</w:t>
      </w:r>
    </w:p>
    <w:p>
      <w:pPr>
        <w:pStyle w:val="23"/>
        <w:pBdr>
          <w:top w:val="none" w:color="auto" w:sz="0" w:space="0"/>
          <w:left w:val="none" w:color="auto" w:sz="0" w:space="0"/>
          <w:bottom w:val="none" w:color="auto" w:sz="0" w:space="0"/>
          <w:right w:val="none" w:color="auto" w:sz="0" w:space="0"/>
        </w:pBdr>
        <w:spacing w:before="0" w:after="0"/>
        <w:ind w:firstLine="420" w:firstLineChars="200"/>
        <w:rPr>
          <w:rFonts w:ascii="宋体"/>
          <w:kern w:val="2"/>
          <w:sz w:val="21"/>
          <w:szCs w:val="21"/>
        </w:rPr>
      </w:pPr>
      <w:r>
        <w:rPr>
          <w:rFonts w:hint="eastAsia" w:ascii="宋体"/>
          <w:kern w:val="2"/>
          <w:sz w:val="21"/>
          <w:szCs w:val="21"/>
        </w:rPr>
        <w:t>据此函，</w:t>
      </w:r>
      <w:r>
        <w:rPr>
          <w:rFonts w:ascii="宋体"/>
          <w:kern w:val="2"/>
          <w:sz w:val="21"/>
          <w:szCs w:val="21"/>
        </w:rPr>
        <w:t>__________</w:t>
      </w:r>
      <w:r>
        <w:rPr>
          <w:rFonts w:hint="eastAsia" w:ascii="宋体"/>
          <w:kern w:val="2"/>
          <w:sz w:val="21"/>
          <w:szCs w:val="21"/>
        </w:rPr>
        <w:t>签字人兹宣布同意如下：</w:t>
      </w:r>
    </w:p>
    <w:p>
      <w:pPr>
        <w:pStyle w:val="32"/>
        <w:pBdr>
          <w:top w:val="none" w:color="auto" w:sz="0" w:space="0"/>
          <w:left w:val="none" w:color="auto" w:sz="0" w:space="0"/>
          <w:bottom w:val="none" w:color="auto" w:sz="0" w:space="0"/>
          <w:right w:val="none" w:color="auto" w:sz="0" w:space="0"/>
        </w:pBdr>
        <w:spacing w:line="360" w:lineRule="auto"/>
        <w:ind w:firstLine="420"/>
        <w:rPr>
          <w:rFonts w:ascii="宋体" w:cs="宋体"/>
          <w:sz w:val="21"/>
          <w:szCs w:val="21"/>
        </w:rPr>
      </w:pPr>
      <w:r>
        <w:rPr>
          <w:rFonts w:ascii="宋体" w:hAnsi="宋体" w:cs="宋体"/>
          <w:sz w:val="21"/>
          <w:szCs w:val="21"/>
        </w:rPr>
        <w:t>1.</w:t>
      </w:r>
      <w:r>
        <w:rPr>
          <w:rFonts w:hint="eastAsia" w:ascii="宋体" w:hAnsi="宋体" w:cs="宋体"/>
          <w:sz w:val="21"/>
          <w:szCs w:val="21"/>
        </w:rPr>
        <w:t>按磋商文件规定的各项要求，向买方提供所需服务。</w:t>
      </w:r>
    </w:p>
    <w:p>
      <w:pPr>
        <w:pStyle w:val="32"/>
        <w:pBdr>
          <w:top w:val="none" w:color="auto" w:sz="0" w:space="0"/>
          <w:left w:val="none" w:color="auto" w:sz="0" w:space="0"/>
          <w:bottom w:val="none" w:color="auto" w:sz="0" w:space="0"/>
          <w:right w:val="none" w:color="auto" w:sz="0" w:space="0"/>
        </w:pBdr>
        <w:spacing w:line="360" w:lineRule="auto"/>
        <w:ind w:firstLine="420"/>
        <w:rPr>
          <w:rFonts w:ascii="宋体" w:cs="宋体"/>
          <w:sz w:val="21"/>
          <w:szCs w:val="21"/>
        </w:rPr>
      </w:pPr>
      <w:r>
        <w:rPr>
          <w:rFonts w:ascii="宋体" w:hAnsi="宋体" w:cs="宋体"/>
          <w:sz w:val="21"/>
          <w:szCs w:val="21"/>
        </w:rPr>
        <w:t>2.</w:t>
      </w:r>
      <w:r>
        <w:rPr>
          <w:rFonts w:hint="eastAsia" w:ascii="宋体" w:hAnsi="宋体" w:cs="宋体"/>
          <w:sz w:val="21"/>
          <w:szCs w:val="21"/>
        </w:rPr>
        <w:t>我们已详细审核全部磋商文件及其有效补充文件，我们知道必须放弃提出含糊不清或误解问题的权利。</w:t>
      </w:r>
    </w:p>
    <w:p>
      <w:pPr>
        <w:pStyle w:val="32"/>
        <w:pBdr>
          <w:top w:val="none" w:color="auto" w:sz="0" w:space="0"/>
          <w:left w:val="none" w:color="auto" w:sz="0" w:space="0"/>
          <w:bottom w:val="none" w:color="auto" w:sz="0" w:space="0"/>
          <w:right w:val="none" w:color="auto" w:sz="0" w:space="0"/>
        </w:pBdr>
        <w:spacing w:line="360" w:lineRule="auto"/>
        <w:ind w:firstLine="420"/>
        <w:rPr>
          <w:rFonts w:ascii="宋体" w:cs="宋体"/>
          <w:sz w:val="21"/>
          <w:szCs w:val="21"/>
        </w:rPr>
      </w:pPr>
      <w:r>
        <w:rPr>
          <w:rFonts w:ascii="宋体" w:hAnsi="宋体" w:cs="宋体"/>
          <w:sz w:val="21"/>
          <w:szCs w:val="21"/>
        </w:rPr>
        <w:t>3.</w:t>
      </w:r>
      <w:r>
        <w:rPr>
          <w:rFonts w:hint="eastAsia" w:ascii="宋体" w:hAnsi="宋体" w:cs="宋体"/>
          <w:sz w:val="21"/>
          <w:szCs w:val="21"/>
        </w:rPr>
        <w:t>我们同意从规定的响应文件接收截止时间起遵循本响应文件，并在规定的磋商有效期期满之前均具有约束力。</w:t>
      </w:r>
    </w:p>
    <w:p>
      <w:pPr>
        <w:pStyle w:val="32"/>
        <w:pBdr>
          <w:top w:val="none" w:color="auto" w:sz="0" w:space="0"/>
          <w:left w:val="none" w:color="auto" w:sz="0" w:space="0"/>
          <w:bottom w:val="none" w:color="auto" w:sz="0" w:space="0"/>
          <w:right w:val="none" w:color="auto" w:sz="0" w:space="0"/>
        </w:pBdr>
        <w:spacing w:line="360" w:lineRule="auto"/>
        <w:ind w:firstLine="420"/>
        <w:rPr>
          <w:rFonts w:ascii="宋体" w:cs="宋体"/>
          <w:sz w:val="21"/>
          <w:szCs w:val="21"/>
        </w:rPr>
      </w:pPr>
      <w:r>
        <w:rPr>
          <w:rFonts w:ascii="宋体" w:hAnsi="宋体" w:cs="宋体"/>
          <w:sz w:val="21"/>
          <w:szCs w:val="21"/>
        </w:rPr>
        <w:t>4.</w:t>
      </w:r>
      <w:r>
        <w:rPr>
          <w:rFonts w:hint="eastAsia" w:ascii="宋体" w:hAnsi="宋体" w:cs="宋体"/>
          <w:sz w:val="21"/>
          <w:szCs w:val="21"/>
        </w:rPr>
        <w:t>如果在响应文件接收截止时间后规定的磋商有效期内撤回响应文件或成交后拒绝签订合同，我们的磋商保证金可被贵方没收。</w:t>
      </w:r>
    </w:p>
    <w:p>
      <w:pPr>
        <w:pStyle w:val="32"/>
        <w:pBdr>
          <w:top w:val="none" w:color="auto" w:sz="0" w:space="0"/>
          <w:left w:val="none" w:color="auto" w:sz="0" w:space="0"/>
          <w:bottom w:val="none" w:color="auto" w:sz="0" w:space="0"/>
          <w:right w:val="none" w:color="auto" w:sz="0" w:space="0"/>
        </w:pBdr>
        <w:spacing w:line="360" w:lineRule="auto"/>
        <w:ind w:firstLine="420"/>
        <w:rPr>
          <w:rFonts w:ascii="宋体" w:cs="宋体"/>
          <w:sz w:val="21"/>
          <w:szCs w:val="21"/>
        </w:rPr>
      </w:pPr>
      <w:r>
        <w:rPr>
          <w:rFonts w:ascii="宋体" w:hAnsi="宋体" w:cs="宋体"/>
          <w:sz w:val="21"/>
          <w:szCs w:val="21"/>
        </w:rPr>
        <w:t>5.</w:t>
      </w:r>
      <w:r>
        <w:rPr>
          <w:rFonts w:hint="eastAsia" w:ascii="宋体" w:hAnsi="宋体" w:cs="宋体"/>
          <w:sz w:val="21"/>
          <w:szCs w:val="21"/>
        </w:rPr>
        <w:t>同意向贵方提供贵方可能另外要求的与磋商采购有关的任何证据或资料，并保证我方已提供和将要提供的文件是真实的、准确的。</w:t>
      </w:r>
    </w:p>
    <w:p>
      <w:pPr>
        <w:pStyle w:val="32"/>
        <w:pBdr>
          <w:top w:val="none" w:color="auto" w:sz="0" w:space="0"/>
          <w:left w:val="none" w:color="auto" w:sz="0" w:space="0"/>
          <w:bottom w:val="none" w:color="auto" w:sz="0" w:space="0"/>
          <w:right w:val="none" w:color="auto" w:sz="0" w:space="0"/>
        </w:pBdr>
        <w:spacing w:line="360" w:lineRule="auto"/>
        <w:ind w:firstLine="420"/>
        <w:rPr>
          <w:rFonts w:ascii="宋体" w:cs="宋体"/>
          <w:sz w:val="21"/>
          <w:szCs w:val="21"/>
        </w:rPr>
      </w:pPr>
      <w:r>
        <w:rPr>
          <w:rFonts w:ascii="宋体" w:hAnsi="宋体" w:cs="宋体"/>
          <w:sz w:val="21"/>
          <w:szCs w:val="21"/>
        </w:rPr>
        <w:t>6.</w:t>
      </w:r>
      <w:r>
        <w:rPr>
          <w:rFonts w:hint="eastAsia" w:ascii="宋体" w:hAnsi="宋体" w:cs="宋体"/>
          <w:sz w:val="21"/>
          <w:szCs w:val="21"/>
        </w:rPr>
        <w:t>一旦我方成交，我方将根据磋商文件的规定，严格履行合同的责任和义务，并保证在磋商文件规定的时间完成项目，交付买方验收、使用。</w:t>
      </w:r>
    </w:p>
    <w:p>
      <w:pPr>
        <w:pStyle w:val="32"/>
        <w:pBdr>
          <w:top w:val="none" w:color="auto" w:sz="0" w:space="0"/>
          <w:left w:val="none" w:color="auto" w:sz="0" w:space="0"/>
          <w:bottom w:val="none" w:color="auto" w:sz="0" w:space="0"/>
          <w:right w:val="none" w:color="auto" w:sz="0" w:space="0"/>
        </w:pBdr>
        <w:spacing w:line="360" w:lineRule="auto"/>
        <w:ind w:firstLine="420"/>
        <w:rPr>
          <w:rFonts w:ascii="宋体" w:cs="宋体"/>
          <w:sz w:val="21"/>
          <w:szCs w:val="21"/>
        </w:rPr>
      </w:pPr>
      <w:r>
        <w:rPr>
          <w:rFonts w:ascii="宋体" w:hAnsi="宋体" w:cs="宋体"/>
          <w:sz w:val="21"/>
          <w:szCs w:val="21"/>
        </w:rPr>
        <w:t>7.</w:t>
      </w:r>
      <w:r>
        <w:rPr>
          <w:rFonts w:hint="eastAsia" w:ascii="宋体" w:hAnsi="宋体" w:cs="宋体"/>
          <w:sz w:val="21"/>
          <w:szCs w:val="21"/>
        </w:rPr>
        <w:t>遵守磋商文件中要求的收费项目和标准。</w:t>
      </w:r>
    </w:p>
    <w:p>
      <w:pPr>
        <w:pStyle w:val="32"/>
        <w:pBdr>
          <w:top w:val="none" w:color="auto" w:sz="0" w:space="0"/>
          <w:left w:val="none" w:color="auto" w:sz="0" w:space="0"/>
          <w:bottom w:val="none" w:color="auto" w:sz="0" w:space="0"/>
          <w:right w:val="none" w:color="auto" w:sz="0" w:space="0"/>
        </w:pBdr>
        <w:spacing w:line="360" w:lineRule="auto"/>
        <w:ind w:firstLine="420"/>
        <w:rPr>
          <w:rFonts w:ascii="宋体" w:cs="宋体"/>
          <w:sz w:val="21"/>
          <w:szCs w:val="21"/>
        </w:rPr>
      </w:pPr>
      <w:r>
        <w:rPr>
          <w:rFonts w:ascii="宋体" w:hAnsi="宋体" w:cs="宋体"/>
          <w:sz w:val="21"/>
          <w:szCs w:val="21"/>
        </w:rPr>
        <w:t>8.</w:t>
      </w:r>
      <w:r>
        <w:rPr>
          <w:rFonts w:hint="eastAsia" w:ascii="宋体" w:hAnsi="宋体" w:cs="宋体"/>
          <w:sz w:val="21"/>
          <w:szCs w:val="21"/>
        </w:rPr>
        <w:t>与本磋商采购有关的正式通讯地址为：</w:t>
      </w:r>
    </w:p>
    <w:p>
      <w:pPr>
        <w:pStyle w:val="32"/>
        <w:pBdr>
          <w:top w:val="none" w:color="auto" w:sz="0" w:space="0"/>
          <w:left w:val="none" w:color="auto" w:sz="0" w:space="0"/>
          <w:bottom w:val="none" w:color="auto" w:sz="0" w:space="0"/>
          <w:right w:val="none" w:color="auto" w:sz="0" w:space="0"/>
        </w:pBdr>
        <w:spacing w:line="360" w:lineRule="auto"/>
        <w:ind w:firstLine="420"/>
        <w:rPr>
          <w:rFonts w:ascii="宋体" w:cs="宋体"/>
          <w:sz w:val="21"/>
          <w:szCs w:val="21"/>
        </w:rPr>
      </w:pPr>
    </w:p>
    <w:p>
      <w:pPr>
        <w:pStyle w:val="32"/>
        <w:pBdr>
          <w:top w:val="none" w:color="auto" w:sz="0" w:space="0"/>
          <w:left w:val="none" w:color="auto" w:sz="0" w:space="0"/>
          <w:bottom w:val="none" w:color="auto" w:sz="0" w:space="0"/>
          <w:right w:val="none" w:color="auto" w:sz="0" w:space="0"/>
        </w:pBdr>
        <w:spacing w:line="360" w:lineRule="auto"/>
        <w:ind w:firstLine="420"/>
        <w:rPr>
          <w:rFonts w:ascii="宋体" w:cs="宋体"/>
          <w:sz w:val="21"/>
          <w:szCs w:val="21"/>
        </w:rPr>
      </w:pPr>
      <w:r>
        <w:rPr>
          <w:rFonts w:hint="eastAsia" w:ascii="宋体" w:hAnsi="宋体" w:cs="宋体"/>
          <w:sz w:val="21"/>
          <w:szCs w:val="21"/>
        </w:rPr>
        <w:t>地</w:t>
      </w:r>
      <w:r>
        <w:rPr>
          <w:rFonts w:ascii="宋体" w:hAnsi="宋体" w:cs="宋体"/>
          <w:sz w:val="21"/>
          <w:szCs w:val="21"/>
        </w:rPr>
        <w:t xml:space="preserve"> </w:t>
      </w:r>
      <w:r>
        <w:rPr>
          <w:rFonts w:hint="eastAsia" w:ascii="宋体" w:hAnsi="宋体" w:cs="宋体"/>
          <w:sz w:val="21"/>
          <w:szCs w:val="21"/>
        </w:rPr>
        <w:t>址：</w:t>
      </w:r>
      <w:r>
        <w:rPr>
          <w:rFonts w:ascii="宋体" w:hAnsi="宋体" w:cs="宋体"/>
          <w:sz w:val="21"/>
          <w:szCs w:val="21"/>
        </w:rPr>
        <w:t xml:space="preserve">                         </w:t>
      </w:r>
      <w:r>
        <w:rPr>
          <w:rFonts w:hint="eastAsia" w:ascii="宋体" w:hAnsi="宋体" w:cs="宋体"/>
          <w:sz w:val="21"/>
          <w:szCs w:val="21"/>
        </w:rPr>
        <w:t>邮</w:t>
      </w:r>
      <w:r>
        <w:rPr>
          <w:rFonts w:ascii="宋体" w:hAnsi="宋体" w:cs="宋体"/>
          <w:sz w:val="21"/>
          <w:szCs w:val="21"/>
        </w:rPr>
        <w:t xml:space="preserve"> </w:t>
      </w:r>
      <w:r>
        <w:rPr>
          <w:rFonts w:hint="eastAsia" w:ascii="宋体" w:hAnsi="宋体" w:cs="宋体"/>
          <w:sz w:val="21"/>
          <w:szCs w:val="21"/>
        </w:rPr>
        <w:t>编：</w:t>
      </w:r>
    </w:p>
    <w:p>
      <w:pPr>
        <w:pStyle w:val="32"/>
        <w:pBdr>
          <w:top w:val="none" w:color="auto" w:sz="0" w:space="0"/>
          <w:left w:val="none" w:color="auto" w:sz="0" w:space="0"/>
          <w:bottom w:val="none" w:color="auto" w:sz="0" w:space="0"/>
          <w:right w:val="none" w:color="auto" w:sz="0" w:space="0"/>
        </w:pBdr>
        <w:spacing w:line="360" w:lineRule="auto"/>
        <w:ind w:firstLine="420"/>
        <w:rPr>
          <w:rFonts w:ascii="宋体" w:cs="宋体"/>
          <w:sz w:val="21"/>
          <w:szCs w:val="21"/>
        </w:rPr>
      </w:pPr>
      <w:r>
        <w:rPr>
          <w:rFonts w:hint="eastAsia" w:ascii="宋体" w:hAnsi="宋体" w:cs="宋体"/>
          <w:sz w:val="21"/>
          <w:szCs w:val="21"/>
        </w:rPr>
        <w:t>电</w:t>
      </w:r>
      <w:r>
        <w:rPr>
          <w:rFonts w:ascii="宋体" w:hAnsi="宋体" w:cs="宋体"/>
          <w:sz w:val="21"/>
          <w:szCs w:val="21"/>
        </w:rPr>
        <w:t xml:space="preserve"> </w:t>
      </w:r>
      <w:r>
        <w:rPr>
          <w:rFonts w:hint="eastAsia" w:ascii="宋体" w:hAnsi="宋体" w:cs="宋体"/>
          <w:sz w:val="21"/>
          <w:szCs w:val="21"/>
        </w:rPr>
        <w:t>话：</w:t>
      </w:r>
      <w:r>
        <w:rPr>
          <w:rFonts w:ascii="宋体" w:hAnsi="宋体" w:cs="宋体"/>
          <w:sz w:val="21"/>
          <w:szCs w:val="21"/>
        </w:rPr>
        <w:t xml:space="preserve">                         </w:t>
      </w:r>
      <w:r>
        <w:rPr>
          <w:rFonts w:hint="eastAsia" w:ascii="宋体" w:hAnsi="宋体" w:cs="宋体"/>
          <w:sz w:val="21"/>
          <w:szCs w:val="21"/>
        </w:rPr>
        <w:t>传</w:t>
      </w:r>
      <w:r>
        <w:rPr>
          <w:rFonts w:ascii="宋体" w:hAnsi="宋体" w:cs="宋体"/>
          <w:sz w:val="21"/>
          <w:szCs w:val="21"/>
        </w:rPr>
        <w:t xml:space="preserve"> </w:t>
      </w:r>
      <w:r>
        <w:rPr>
          <w:rFonts w:hint="eastAsia" w:ascii="宋体" w:hAnsi="宋体" w:cs="宋体"/>
          <w:sz w:val="21"/>
          <w:szCs w:val="21"/>
        </w:rPr>
        <w:t>真：</w:t>
      </w:r>
    </w:p>
    <w:p>
      <w:pPr>
        <w:pStyle w:val="32"/>
        <w:pBdr>
          <w:top w:val="none" w:color="auto" w:sz="0" w:space="0"/>
          <w:left w:val="none" w:color="auto" w:sz="0" w:space="0"/>
          <w:bottom w:val="none" w:color="auto" w:sz="0" w:space="0"/>
          <w:right w:val="none" w:color="auto" w:sz="0" w:space="0"/>
        </w:pBdr>
        <w:spacing w:line="360" w:lineRule="auto"/>
        <w:ind w:firstLine="420"/>
        <w:rPr>
          <w:rFonts w:ascii="宋体" w:cs="宋体"/>
          <w:sz w:val="21"/>
          <w:szCs w:val="21"/>
        </w:rPr>
      </w:pPr>
      <w:r>
        <w:rPr>
          <w:rFonts w:hint="eastAsia" w:ascii="宋体" w:hAnsi="宋体" w:cs="宋体"/>
          <w:sz w:val="21"/>
          <w:szCs w:val="21"/>
        </w:rPr>
        <w:t>供应商开户行：</w:t>
      </w:r>
      <w:r>
        <w:rPr>
          <w:rFonts w:ascii="宋体" w:hAnsi="宋体" w:cs="宋体"/>
          <w:sz w:val="21"/>
          <w:szCs w:val="21"/>
        </w:rPr>
        <w:t xml:space="preserve">                  </w:t>
      </w:r>
      <w:r>
        <w:rPr>
          <w:rFonts w:hint="eastAsia" w:ascii="宋体" w:hAnsi="宋体" w:cs="宋体"/>
          <w:sz w:val="21"/>
          <w:szCs w:val="21"/>
        </w:rPr>
        <w:t>账</w:t>
      </w:r>
      <w:r>
        <w:rPr>
          <w:rFonts w:ascii="宋体" w:hAnsi="宋体" w:cs="宋体"/>
          <w:sz w:val="21"/>
          <w:szCs w:val="21"/>
        </w:rPr>
        <w:t xml:space="preserve"> </w:t>
      </w:r>
      <w:r>
        <w:rPr>
          <w:rFonts w:hint="eastAsia" w:ascii="宋体" w:hAnsi="宋体" w:cs="宋体"/>
          <w:sz w:val="21"/>
          <w:szCs w:val="21"/>
        </w:rPr>
        <w:t>户：</w:t>
      </w:r>
      <w:r>
        <w:rPr>
          <w:rFonts w:ascii="宋体" w:hAnsi="宋体" w:cs="宋体"/>
          <w:sz w:val="21"/>
          <w:szCs w:val="21"/>
        </w:rPr>
        <w:t xml:space="preserve"> </w:t>
      </w:r>
    </w:p>
    <w:p>
      <w:pPr>
        <w:pStyle w:val="32"/>
        <w:pBdr>
          <w:top w:val="none" w:color="auto" w:sz="0" w:space="0"/>
          <w:left w:val="none" w:color="auto" w:sz="0" w:space="0"/>
          <w:bottom w:val="none" w:color="auto" w:sz="0" w:space="0"/>
          <w:right w:val="none" w:color="auto" w:sz="0" w:space="0"/>
        </w:pBdr>
        <w:spacing w:line="360" w:lineRule="auto"/>
        <w:ind w:firstLine="420"/>
        <w:rPr>
          <w:rFonts w:ascii="宋体" w:cs="宋体"/>
          <w:sz w:val="21"/>
          <w:szCs w:val="21"/>
        </w:rPr>
      </w:pPr>
      <w:r>
        <w:rPr>
          <w:rFonts w:hint="eastAsia" w:ascii="宋体" w:hAnsi="宋体" w:cs="宋体"/>
          <w:sz w:val="21"/>
          <w:szCs w:val="21"/>
        </w:rPr>
        <w:t>法定代表人或授权代表姓名（签字）：</w:t>
      </w:r>
      <w:r>
        <w:rPr>
          <w:rFonts w:ascii="宋体" w:hAnsi="宋体" w:cs="宋体"/>
          <w:sz w:val="21"/>
          <w:szCs w:val="21"/>
        </w:rPr>
        <w:t xml:space="preserve">     </w:t>
      </w:r>
      <w:r>
        <w:rPr>
          <w:rFonts w:hint="eastAsia" w:ascii="宋体" w:hAnsi="宋体" w:cs="宋体"/>
          <w:sz w:val="21"/>
          <w:szCs w:val="21"/>
        </w:rPr>
        <w:t>联系电话：</w:t>
      </w:r>
    </w:p>
    <w:p>
      <w:pPr>
        <w:pStyle w:val="32"/>
        <w:pBdr>
          <w:top w:val="none" w:color="auto" w:sz="0" w:space="0"/>
          <w:left w:val="none" w:color="auto" w:sz="0" w:space="0"/>
          <w:bottom w:val="none" w:color="auto" w:sz="0" w:space="0"/>
          <w:right w:val="none" w:color="auto" w:sz="0" w:space="0"/>
        </w:pBdr>
        <w:spacing w:line="360" w:lineRule="auto"/>
        <w:ind w:firstLine="420"/>
        <w:rPr>
          <w:rFonts w:ascii="宋体" w:cs="宋体"/>
          <w:sz w:val="21"/>
          <w:szCs w:val="21"/>
        </w:rPr>
      </w:pPr>
      <w:r>
        <w:rPr>
          <w:rFonts w:hint="eastAsia" w:ascii="宋体" w:hAnsi="宋体" w:cs="宋体"/>
          <w:sz w:val="21"/>
          <w:szCs w:val="21"/>
        </w:rPr>
        <w:t>供应商名称（公章）：</w:t>
      </w:r>
      <w:r>
        <w:rPr>
          <w:rFonts w:ascii="宋体" w:hAnsi="宋体" w:cs="宋体"/>
          <w:sz w:val="21"/>
          <w:szCs w:val="21"/>
        </w:rPr>
        <w:t xml:space="preserve">            </w:t>
      </w:r>
    </w:p>
    <w:p>
      <w:pPr>
        <w:pStyle w:val="32"/>
        <w:pBdr>
          <w:top w:val="none" w:color="auto" w:sz="0" w:space="0"/>
          <w:left w:val="none" w:color="auto" w:sz="0" w:space="0"/>
          <w:bottom w:val="none" w:color="auto" w:sz="0" w:space="0"/>
          <w:right w:val="none" w:color="auto" w:sz="0" w:space="0"/>
        </w:pBdr>
        <w:spacing w:line="360" w:lineRule="auto"/>
        <w:ind w:firstLine="420"/>
        <w:rPr>
          <w:rFonts w:ascii="宋体" w:cs="宋体"/>
          <w:sz w:val="21"/>
          <w:szCs w:val="21"/>
        </w:rPr>
      </w:pPr>
      <w:r>
        <w:rPr>
          <w:rFonts w:hint="eastAsia" w:ascii="宋体" w:hAnsi="宋体" w:cs="宋体"/>
          <w:sz w:val="21"/>
          <w:szCs w:val="21"/>
        </w:rPr>
        <w:t>日</w:t>
      </w:r>
      <w:r>
        <w:rPr>
          <w:rFonts w:ascii="宋体" w:hAnsi="宋体" w:cs="宋体"/>
          <w:sz w:val="21"/>
          <w:szCs w:val="21"/>
        </w:rPr>
        <w:t xml:space="preserve"> </w:t>
      </w:r>
      <w:r>
        <w:rPr>
          <w:rFonts w:hint="eastAsia" w:ascii="宋体" w:hAnsi="宋体" w:cs="宋体"/>
          <w:sz w:val="21"/>
          <w:szCs w:val="21"/>
        </w:rPr>
        <w:t>期：</w:t>
      </w:r>
      <w:r>
        <w:rPr>
          <w:rFonts w:ascii="宋体" w:hAnsi="宋体" w:cs="宋体"/>
          <w:sz w:val="21"/>
          <w:szCs w:val="21"/>
        </w:rPr>
        <w:t>________</w:t>
      </w:r>
      <w:r>
        <w:rPr>
          <w:rFonts w:hint="eastAsia" w:ascii="宋体" w:hAnsi="宋体" w:cs="宋体"/>
          <w:sz w:val="21"/>
          <w:szCs w:val="21"/>
        </w:rPr>
        <w:t>年</w:t>
      </w:r>
      <w:r>
        <w:rPr>
          <w:rFonts w:ascii="宋体" w:hAnsi="宋体" w:cs="宋体"/>
          <w:sz w:val="21"/>
          <w:szCs w:val="21"/>
        </w:rPr>
        <w:t>____</w:t>
      </w:r>
      <w:r>
        <w:rPr>
          <w:rFonts w:hint="eastAsia" w:ascii="宋体" w:hAnsi="宋体" w:cs="宋体"/>
          <w:sz w:val="21"/>
          <w:szCs w:val="21"/>
        </w:rPr>
        <w:t>月</w:t>
      </w:r>
      <w:r>
        <w:rPr>
          <w:rFonts w:ascii="宋体" w:hAnsi="宋体" w:cs="宋体"/>
          <w:sz w:val="21"/>
          <w:szCs w:val="21"/>
        </w:rPr>
        <w:t>____</w:t>
      </w:r>
      <w:r>
        <w:rPr>
          <w:rFonts w:hint="eastAsia" w:ascii="宋体" w:hAnsi="宋体" w:cs="宋体"/>
          <w:sz w:val="21"/>
          <w:szCs w:val="21"/>
        </w:rPr>
        <w:t>日</w:t>
      </w:r>
    </w:p>
    <w:p>
      <w:pPr>
        <w:pStyle w:val="23"/>
        <w:pBdr>
          <w:top w:val="none" w:color="auto" w:sz="0" w:space="0"/>
          <w:left w:val="none" w:color="auto" w:sz="0" w:space="0"/>
          <w:bottom w:val="none" w:color="auto" w:sz="0" w:space="0"/>
          <w:right w:val="none" w:color="auto" w:sz="0" w:space="0"/>
        </w:pBdr>
        <w:spacing w:before="0" w:after="0"/>
        <w:ind w:firstLine="478" w:firstLineChars="228"/>
        <w:rPr>
          <w:rFonts w:ascii="宋体"/>
          <w:kern w:val="2"/>
          <w:sz w:val="21"/>
          <w:szCs w:val="21"/>
        </w:rPr>
      </w:pPr>
    </w:p>
    <w:p>
      <w:pPr>
        <w:pStyle w:val="23"/>
        <w:pBdr>
          <w:top w:val="none" w:color="auto" w:sz="0" w:space="0"/>
          <w:left w:val="none" w:color="auto" w:sz="0" w:space="0"/>
          <w:bottom w:val="none" w:color="auto" w:sz="0" w:space="0"/>
          <w:right w:val="none" w:color="auto" w:sz="0" w:space="0"/>
        </w:pBdr>
        <w:spacing w:before="0" w:after="0"/>
        <w:ind w:firstLine="478" w:firstLineChars="228"/>
        <w:rPr>
          <w:rFonts w:ascii="宋体"/>
          <w:kern w:val="2"/>
          <w:sz w:val="21"/>
          <w:szCs w:val="21"/>
        </w:rPr>
      </w:pPr>
    </w:p>
    <w:p>
      <w:pPr>
        <w:pStyle w:val="23"/>
        <w:pBdr>
          <w:top w:val="none" w:color="auto" w:sz="0" w:space="0"/>
          <w:left w:val="none" w:color="auto" w:sz="0" w:space="0"/>
          <w:bottom w:val="none" w:color="auto" w:sz="0" w:space="0"/>
          <w:right w:val="none" w:color="auto" w:sz="0" w:space="0"/>
        </w:pBdr>
        <w:spacing w:before="0" w:after="0"/>
        <w:ind w:firstLine="478" w:firstLineChars="228"/>
        <w:rPr>
          <w:rFonts w:ascii="宋体"/>
          <w:kern w:val="2"/>
          <w:sz w:val="21"/>
          <w:szCs w:val="21"/>
        </w:rPr>
      </w:pPr>
    </w:p>
    <w:p>
      <w:pPr>
        <w:pStyle w:val="23"/>
        <w:pBdr>
          <w:top w:val="none" w:color="auto" w:sz="0" w:space="0"/>
          <w:left w:val="none" w:color="auto" w:sz="0" w:space="0"/>
          <w:bottom w:val="none" w:color="auto" w:sz="0" w:space="0"/>
          <w:right w:val="none" w:color="auto" w:sz="0" w:space="0"/>
        </w:pBdr>
        <w:spacing w:before="0" w:after="0"/>
        <w:ind w:firstLine="478" w:firstLineChars="228"/>
        <w:rPr>
          <w:rFonts w:ascii="宋体"/>
          <w:kern w:val="2"/>
          <w:sz w:val="21"/>
          <w:szCs w:val="21"/>
        </w:rPr>
      </w:pPr>
    </w:p>
    <w:p>
      <w:pPr>
        <w:pStyle w:val="23"/>
        <w:pBdr>
          <w:top w:val="none" w:color="auto" w:sz="0" w:space="0"/>
          <w:left w:val="none" w:color="auto" w:sz="0" w:space="0"/>
          <w:bottom w:val="none" w:color="auto" w:sz="0" w:space="0"/>
          <w:right w:val="none" w:color="auto" w:sz="0" w:space="0"/>
        </w:pBdr>
        <w:spacing w:before="0" w:after="0"/>
        <w:ind w:firstLine="478" w:firstLineChars="228"/>
        <w:rPr>
          <w:rFonts w:ascii="宋体"/>
          <w:kern w:val="2"/>
          <w:sz w:val="21"/>
          <w:szCs w:val="21"/>
        </w:rPr>
      </w:pPr>
    </w:p>
    <w:p>
      <w:pPr>
        <w:pStyle w:val="23"/>
        <w:pBdr>
          <w:top w:val="none" w:color="auto" w:sz="0" w:space="0"/>
          <w:left w:val="none" w:color="auto" w:sz="0" w:space="0"/>
          <w:bottom w:val="none" w:color="auto" w:sz="0" w:space="0"/>
          <w:right w:val="none" w:color="auto" w:sz="0" w:space="0"/>
        </w:pBdr>
        <w:spacing w:before="0" w:after="0"/>
        <w:ind w:firstLine="478" w:firstLineChars="228"/>
        <w:rPr>
          <w:rFonts w:ascii="宋体"/>
          <w:kern w:val="2"/>
          <w:sz w:val="21"/>
          <w:szCs w:val="21"/>
        </w:rPr>
      </w:pPr>
    </w:p>
    <w:p>
      <w:pPr>
        <w:pStyle w:val="23"/>
        <w:pBdr>
          <w:top w:val="none" w:color="auto" w:sz="0" w:space="0"/>
          <w:left w:val="none" w:color="auto" w:sz="0" w:space="0"/>
          <w:bottom w:val="none" w:color="auto" w:sz="0" w:space="0"/>
          <w:right w:val="none" w:color="auto" w:sz="0" w:space="0"/>
        </w:pBdr>
        <w:spacing w:before="0" w:after="0"/>
        <w:ind w:firstLine="478" w:firstLineChars="228"/>
        <w:rPr>
          <w:rFonts w:hint="eastAsia" w:ascii="宋体"/>
          <w:kern w:val="2"/>
          <w:sz w:val="21"/>
          <w:szCs w:val="21"/>
        </w:rPr>
      </w:pPr>
    </w:p>
    <w:p>
      <w:pPr>
        <w:pStyle w:val="23"/>
        <w:pBdr>
          <w:top w:val="none" w:color="auto" w:sz="0" w:space="0"/>
          <w:left w:val="none" w:color="auto" w:sz="0" w:space="0"/>
          <w:bottom w:val="none" w:color="auto" w:sz="0" w:space="0"/>
          <w:right w:val="none" w:color="auto" w:sz="0" w:space="0"/>
        </w:pBdr>
        <w:spacing w:before="0" w:after="0"/>
        <w:ind w:firstLine="478" w:firstLineChars="228"/>
        <w:rPr>
          <w:rFonts w:hint="eastAsia" w:ascii="宋体"/>
          <w:kern w:val="2"/>
          <w:sz w:val="21"/>
          <w:szCs w:val="21"/>
        </w:rPr>
      </w:pPr>
    </w:p>
    <w:p>
      <w:pPr>
        <w:pStyle w:val="23"/>
        <w:pBdr>
          <w:top w:val="none" w:color="auto" w:sz="0" w:space="0"/>
          <w:left w:val="none" w:color="auto" w:sz="0" w:space="0"/>
          <w:bottom w:val="none" w:color="auto" w:sz="0" w:space="0"/>
          <w:right w:val="none" w:color="auto" w:sz="0" w:space="0"/>
        </w:pBdr>
        <w:spacing w:before="0" w:after="0"/>
        <w:ind w:firstLine="478" w:firstLineChars="228"/>
        <w:rPr>
          <w:rFonts w:ascii="宋体"/>
          <w:kern w:val="2"/>
          <w:sz w:val="21"/>
          <w:szCs w:val="21"/>
        </w:rPr>
      </w:pPr>
    </w:p>
    <w:p>
      <w:pPr>
        <w:pStyle w:val="23"/>
        <w:pBdr>
          <w:top w:val="none" w:color="auto" w:sz="0" w:space="0"/>
          <w:left w:val="none" w:color="auto" w:sz="0" w:space="0"/>
          <w:bottom w:val="none" w:color="auto" w:sz="0" w:space="0"/>
          <w:right w:val="none" w:color="auto" w:sz="0" w:space="0"/>
        </w:pBdr>
        <w:spacing w:before="0" w:after="0"/>
        <w:ind w:firstLine="478" w:firstLineChars="228"/>
        <w:rPr>
          <w:rFonts w:ascii="宋体"/>
          <w:kern w:val="2"/>
          <w:sz w:val="21"/>
          <w:szCs w:val="21"/>
        </w:rPr>
      </w:pPr>
    </w:p>
    <w:p>
      <w:pPr>
        <w:pStyle w:val="23"/>
        <w:pBdr>
          <w:top w:val="none" w:color="auto" w:sz="0" w:space="0"/>
          <w:left w:val="none" w:color="auto" w:sz="0" w:space="0"/>
          <w:bottom w:val="none" w:color="auto" w:sz="0" w:space="0"/>
          <w:right w:val="none" w:color="auto" w:sz="0" w:space="0"/>
        </w:pBdr>
        <w:spacing w:before="0" w:after="0"/>
        <w:ind w:firstLine="478" w:firstLineChars="228"/>
        <w:rPr>
          <w:rFonts w:ascii="宋体"/>
          <w:kern w:val="2"/>
          <w:sz w:val="21"/>
          <w:szCs w:val="21"/>
        </w:rPr>
      </w:pPr>
    </w:p>
    <w:p>
      <w:pPr>
        <w:pBdr>
          <w:top w:val="none" w:color="auto" w:sz="0" w:space="0"/>
          <w:left w:val="none" w:color="auto" w:sz="0" w:space="0"/>
          <w:bottom w:val="none" w:color="auto" w:sz="0" w:space="0"/>
          <w:right w:val="none" w:color="auto" w:sz="0" w:space="0"/>
        </w:pBdr>
        <w:spacing w:line="360" w:lineRule="auto"/>
        <w:ind w:firstLine="482" w:firstLineChars="200"/>
        <w:jc w:val="center"/>
        <w:rPr>
          <w:rFonts w:ascii="宋体"/>
          <w:b/>
          <w:bCs/>
          <w:szCs w:val="21"/>
          <w:lang w:eastAsia="zh-CN"/>
        </w:rPr>
      </w:pPr>
    </w:p>
    <w:p>
      <w:pPr>
        <w:pBdr>
          <w:top w:val="none" w:color="auto" w:sz="0" w:space="0"/>
          <w:left w:val="none" w:color="auto" w:sz="0" w:space="0"/>
          <w:bottom w:val="none" w:color="auto" w:sz="0" w:space="0"/>
          <w:right w:val="none" w:color="auto" w:sz="0" w:space="0"/>
        </w:pBdr>
        <w:spacing w:line="360" w:lineRule="auto"/>
        <w:ind w:firstLine="482" w:firstLineChars="200"/>
        <w:jc w:val="center"/>
        <w:rPr>
          <w:rFonts w:ascii="宋体"/>
          <w:b/>
          <w:bCs/>
          <w:szCs w:val="21"/>
          <w:lang w:eastAsia="zh-CN"/>
        </w:rPr>
      </w:pPr>
      <w:r>
        <w:rPr>
          <w:rFonts w:hint="eastAsia" w:ascii="宋体"/>
          <w:b/>
          <w:bCs/>
          <w:szCs w:val="21"/>
          <w:lang w:eastAsia="zh-CN"/>
        </w:rPr>
        <w:t>资</w:t>
      </w:r>
      <w:r>
        <w:rPr>
          <w:rFonts w:ascii="宋体"/>
          <w:b/>
          <w:bCs/>
          <w:szCs w:val="21"/>
          <w:lang w:eastAsia="zh-CN"/>
        </w:rPr>
        <w:t xml:space="preserve"> </w:t>
      </w:r>
      <w:r>
        <w:rPr>
          <w:rFonts w:hint="eastAsia" w:ascii="宋体"/>
          <w:b/>
          <w:bCs/>
          <w:szCs w:val="21"/>
          <w:lang w:eastAsia="zh-CN"/>
        </w:rPr>
        <w:t>格</w:t>
      </w:r>
      <w:r>
        <w:rPr>
          <w:rFonts w:ascii="宋体"/>
          <w:b/>
          <w:bCs/>
          <w:szCs w:val="21"/>
          <w:lang w:eastAsia="zh-CN"/>
        </w:rPr>
        <w:t xml:space="preserve"> </w:t>
      </w:r>
      <w:r>
        <w:rPr>
          <w:rFonts w:hint="eastAsia" w:ascii="宋体"/>
          <w:b/>
          <w:bCs/>
          <w:szCs w:val="21"/>
          <w:lang w:eastAsia="zh-CN"/>
        </w:rPr>
        <w:t>声</w:t>
      </w:r>
      <w:r>
        <w:rPr>
          <w:rFonts w:ascii="宋体"/>
          <w:b/>
          <w:bCs/>
          <w:szCs w:val="21"/>
          <w:lang w:eastAsia="zh-CN"/>
        </w:rPr>
        <w:t xml:space="preserve"> </w:t>
      </w:r>
      <w:r>
        <w:rPr>
          <w:rFonts w:hint="eastAsia" w:ascii="宋体"/>
          <w:b/>
          <w:bCs/>
          <w:szCs w:val="21"/>
          <w:lang w:eastAsia="zh-CN"/>
        </w:rPr>
        <w:t>明</w:t>
      </w:r>
    </w:p>
    <w:p>
      <w:pPr>
        <w:pBdr>
          <w:top w:val="none" w:color="auto" w:sz="0" w:space="0"/>
          <w:left w:val="none" w:color="auto" w:sz="0" w:space="0"/>
          <w:bottom w:val="none" w:color="auto" w:sz="0" w:space="0"/>
          <w:right w:val="none" w:color="auto" w:sz="0" w:space="0"/>
        </w:pBdr>
        <w:spacing w:line="360" w:lineRule="auto"/>
        <w:ind w:firstLine="480" w:firstLineChars="200"/>
        <w:rPr>
          <w:rFonts w:ascii="宋体"/>
          <w:b/>
          <w:bCs/>
          <w:szCs w:val="21"/>
          <w:lang w:eastAsia="zh-CN"/>
        </w:rPr>
      </w:pPr>
      <w:r>
        <w:rPr>
          <w:rFonts w:ascii="宋体"/>
          <w:szCs w:val="21"/>
          <w:lang w:eastAsia="zh-CN"/>
        </w:rPr>
        <w:t>1</w:t>
      </w:r>
      <w:r>
        <w:rPr>
          <w:rFonts w:hint="eastAsia" w:ascii="宋体"/>
          <w:szCs w:val="21"/>
          <w:lang w:eastAsia="zh-CN"/>
        </w:rPr>
        <w:t>、名称及其它情况：</w:t>
      </w:r>
    </w:p>
    <w:p>
      <w:pPr>
        <w:pBdr>
          <w:top w:val="none" w:color="auto" w:sz="0" w:space="0"/>
          <w:left w:val="none" w:color="auto" w:sz="0" w:space="0"/>
          <w:bottom w:val="none" w:color="auto" w:sz="0" w:space="0"/>
          <w:right w:val="none" w:color="auto" w:sz="0" w:space="0"/>
        </w:pBdr>
        <w:spacing w:line="360" w:lineRule="auto"/>
        <w:ind w:firstLine="360" w:firstLineChars="150"/>
        <w:rPr>
          <w:rFonts w:ascii="宋体"/>
          <w:szCs w:val="21"/>
          <w:lang w:eastAsia="zh-CN"/>
        </w:rPr>
      </w:pPr>
      <w:r>
        <w:rPr>
          <w:rFonts w:hint="eastAsia" w:ascii="宋体"/>
          <w:szCs w:val="21"/>
          <w:lang w:eastAsia="zh-CN"/>
        </w:rPr>
        <w:t>（</w:t>
      </w:r>
      <w:r>
        <w:rPr>
          <w:rFonts w:ascii="宋体"/>
          <w:szCs w:val="21"/>
          <w:lang w:eastAsia="zh-CN"/>
        </w:rPr>
        <w:t>1</w:t>
      </w:r>
      <w:r>
        <w:rPr>
          <w:rFonts w:hint="eastAsia" w:ascii="宋体"/>
          <w:szCs w:val="21"/>
          <w:lang w:eastAsia="zh-CN"/>
        </w:rPr>
        <w:t>）供应商名称：</w:t>
      </w:r>
      <w:r>
        <w:rPr>
          <w:rFonts w:ascii="宋体"/>
          <w:szCs w:val="21"/>
          <w:u w:val="single"/>
          <w:lang w:eastAsia="zh-CN"/>
        </w:rPr>
        <w:t xml:space="preserve">                            </w:t>
      </w:r>
    </w:p>
    <w:p>
      <w:pPr>
        <w:pBdr>
          <w:top w:val="none" w:color="auto" w:sz="0" w:space="0"/>
          <w:left w:val="none" w:color="auto" w:sz="0" w:space="0"/>
          <w:bottom w:val="none" w:color="auto" w:sz="0" w:space="0"/>
          <w:right w:val="none" w:color="auto" w:sz="0" w:space="0"/>
        </w:pBdr>
        <w:tabs>
          <w:tab w:val="left" w:pos="4530"/>
        </w:tabs>
        <w:spacing w:line="360" w:lineRule="auto"/>
        <w:ind w:firstLine="360" w:firstLineChars="150"/>
        <w:rPr>
          <w:rFonts w:ascii="宋体"/>
          <w:szCs w:val="21"/>
          <w:lang w:eastAsia="zh-CN"/>
        </w:rPr>
      </w:pPr>
      <w:r>
        <w:rPr>
          <w:rFonts w:hint="eastAsia" w:ascii="宋体"/>
          <w:szCs w:val="21"/>
          <w:lang w:eastAsia="zh-CN"/>
        </w:rPr>
        <w:t>（</w:t>
      </w:r>
      <w:r>
        <w:rPr>
          <w:rFonts w:ascii="宋体"/>
          <w:szCs w:val="21"/>
          <w:lang w:eastAsia="zh-CN"/>
        </w:rPr>
        <w:t>2</w:t>
      </w:r>
      <w:r>
        <w:rPr>
          <w:rFonts w:hint="eastAsia" w:ascii="宋体"/>
          <w:szCs w:val="21"/>
          <w:lang w:eastAsia="zh-CN"/>
        </w:rPr>
        <w:t>）地址：</w:t>
      </w:r>
      <w:r>
        <w:rPr>
          <w:rFonts w:ascii="宋体"/>
          <w:szCs w:val="21"/>
          <w:u w:val="single"/>
          <w:lang w:eastAsia="zh-CN"/>
        </w:rPr>
        <w:t xml:space="preserve">                           </w:t>
      </w:r>
      <w:r>
        <w:rPr>
          <w:rFonts w:ascii="宋体"/>
          <w:szCs w:val="21"/>
          <w:lang w:eastAsia="zh-CN"/>
        </w:rPr>
        <w:tab/>
      </w:r>
      <w:r>
        <w:rPr>
          <w:rFonts w:hint="eastAsia" w:ascii="宋体"/>
          <w:szCs w:val="21"/>
          <w:lang w:eastAsia="zh-CN"/>
        </w:rPr>
        <w:t>邮编：</w:t>
      </w:r>
      <w:r>
        <w:rPr>
          <w:rFonts w:ascii="宋体"/>
          <w:szCs w:val="21"/>
          <w:u w:val="single"/>
          <w:lang w:eastAsia="zh-CN"/>
        </w:rPr>
        <w:t xml:space="preserve">                  </w:t>
      </w:r>
      <w:r>
        <w:rPr>
          <w:rFonts w:ascii="宋体"/>
          <w:szCs w:val="21"/>
          <w:lang w:eastAsia="zh-CN"/>
        </w:rPr>
        <w:t xml:space="preserve"> </w:t>
      </w:r>
    </w:p>
    <w:p>
      <w:pPr>
        <w:pBdr>
          <w:top w:val="none" w:color="auto" w:sz="0" w:space="0"/>
          <w:left w:val="none" w:color="auto" w:sz="0" w:space="0"/>
          <w:bottom w:val="none" w:color="auto" w:sz="0" w:space="0"/>
          <w:right w:val="none" w:color="auto" w:sz="0" w:space="0"/>
        </w:pBdr>
        <w:tabs>
          <w:tab w:val="left" w:pos="600"/>
          <w:tab w:val="left" w:pos="4320"/>
        </w:tabs>
        <w:spacing w:line="360" w:lineRule="auto"/>
        <w:ind w:firstLine="480" w:firstLineChars="200"/>
        <w:rPr>
          <w:rFonts w:ascii="宋体"/>
          <w:szCs w:val="21"/>
          <w:lang w:eastAsia="zh-CN"/>
        </w:rPr>
      </w:pPr>
      <w:r>
        <w:rPr>
          <w:rFonts w:hint="eastAsia" w:ascii="宋体"/>
          <w:szCs w:val="21"/>
          <w:lang w:eastAsia="zh-CN"/>
        </w:rPr>
        <w:t>电话：</w:t>
      </w:r>
      <w:r>
        <w:rPr>
          <w:rFonts w:ascii="宋体"/>
          <w:szCs w:val="21"/>
          <w:u w:val="single"/>
          <w:lang w:eastAsia="zh-CN"/>
        </w:rPr>
        <w:t xml:space="preserve">                               </w:t>
      </w:r>
      <w:r>
        <w:rPr>
          <w:rFonts w:ascii="宋体"/>
          <w:szCs w:val="21"/>
          <w:lang w:eastAsia="zh-CN"/>
        </w:rPr>
        <w:t xml:space="preserve">  </w:t>
      </w:r>
      <w:r>
        <w:rPr>
          <w:rFonts w:hint="eastAsia" w:ascii="宋体"/>
          <w:szCs w:val="21"/>
          <w:lang w:eastAsia="zh-CN"/>
        </w:rPr>
        <w:t>传真：</w:t>
      </w:r>
      <w:r>
        <w:rPr>
          <w:rFonts w:ascii="宋体"/>
          <w:szCs w:val="21"/>
          <w:u w:val="single"/>
          <w:lang w:eastAsia="zh-CN"/>
        </w:rPr>
        <w:t xml:space="preserve">                  </w:t>
      </w:r>
    </w:p>
    <w:p>
      <w:pPr>
        <w:pBdr>
          <w:top w:val="none" w:color="auto" w:sz="0" w:space="0"/>
          <w:left w:val="none" w:color="auto" w:sz="0" w:space="0"/>
          <w:bottom w:val="none" w:color="auto" w:sz="0" w:space="0"/>
          <w:right w:val="none" w:color="auto" w:sz="0" w:space="0"/>
        </w:pBdr>
        <w:spacing w:line="360" w:lineRule="auto"/>
        <w:ind w:firstLine="360" w:firstLineChars="150"/>
        <w:rPr>
          <w:rFonts w:ascii="宋体"/>
          <w:szCs w:val="21"/>
          <w:u w:val="single"/>
          <w:lang w:eastAsia="zh-CN"/>
        </w:rPr>
      </w:pPr>
      <w:r>
        <w:rPr>
          <w:rFonts w:hint="eastAsia" w:ascii="宋体"/>
          <w:szCs w:val="21"/>
          <w:lang w:eastAsia="zh-CN"/>
        </w:rPr>
        <w:t>（</w:t>
      </w:r>
      <w:r>
        <w:rPr>
          <w:rFonts w:ascii="宋体"/>
          <w:szCs w:val="21"/>
          <w:lang w:eastAsia="zh-CN"/>
        </w:rPr>
        <w:t>3</w:t>
      </w:r>
      <w:r>
        <w:rPr>
          <w:rFonts w:hint="eastAsia" w:ascii="宋体"/>
          <w:szCs w:val="21"/>
          <w:lang w:eastAsia="zh-CN"/>
        </w:rPr>
        <w:t>）成立和</w:t>
      </w:r>
      <w:r>
        <w:rPr>
          <w:rFonts w:ascii="宋体"/>
          <w:szCs w:val="21"/>
          <w:lang w:eastAsia="zh-CN"/>
        </w:rPr>
        <w:t>/</w:t>
      </w:r>
      <w:r>
        <w:rPr>
          <w:rFonts w:hint="eastAsia" w:ascii="宋体"/>
          <w:szCs w:val="21"/>
          <w:lang w:eastAsia="zh-CN"/>
        </w:rPr>
        <w:t>或注册日期：</w:t>
      </w:r>
      <w:r>
        <w:rPr>
          <w:rFonts w:ascii="宋体"/>
          <w:szCs w:val="21"/>
          <w:u w:val="single"/>
          <w:lang w:eastAsia="zh-CN"/>
        </w:rPr>
        <w:t xml:space="preserve">                        </w:t>
      </w:r>
      <w:r>
        <w:rPr>
          <w:rFonts w:ascii="宋体"/>
          <w:szCs w:val="21"/>
          <w:lang w:eastAsia="zh-CN"/>
        </w:rPr>
        <w:t xml:space="preserve"> </w:t>
      </w:r>
    </w:p>
    <w:p>
      <w:pPr>
        <w:pBdr>
          <w:top w:val="none" w:color="auto" w:sz="0" w:space="0"/>
          <w:left w:val="none" w:color="auto" w:sz="0" w:space="0"/>
          <w:bottom w:val="none" w:color="auto" w:sz="0" w:space="0"/>
          <w:right w:val="none" w:color="auto" w:sz="0" w:space="0"/>
        </w:pBdr>
        <w:spacing w:line="360" w:lineRule="auto"/>
        <w:ind w:firstLine="360" w:firstLineChars="150"/>
        <w:rPr>
          <w:rFonts w:ascii="宋体"/>
          <w:szCs w:val="21"/>
          <w:lang w:eastAsia="zh-CN"/>
        </w:rPr>
      </w:pPr>
      <w:r>
        <w:rPr>
          <w:rFonts w:hint="eastAsia" w:ascii="宋体"/>
          <w:szCs w:val="21"/>
          <w:lang w:eastAsia="zh-CN"/>
        </w:rPr>
        <w:t>（</w:t>
      </w:r>
      <w:r>
        <w:rPr>
          <w:rFonts w:ascii="宋体"/>
          <w:szCs w:val="21"/>
          <w:lang w:eastAsia="zh-CN"/>
        </w:rPr>
        <w:t>4</w:t>
      </w:r>
      <w:r>
        <w:rPr>
          <w:rFonts w:hint="eastAsia" w:ascii="宋体"/>
          <w:szCs w:val="21"/>
          <w:lang w:eastAsia="zh-CN"/>
        </w:rPr>
        <w:t>）法定代表人：</w:t>
      </w:r>
      <w:r>
        <w:rPr>
          <w:rFonts w:ascii="宋体"/>
          <w:szCs w:val="21"/>
          <w:u w:val="single"/>
          <w:lang w:eastAsia="zh-CN"/>
        </w:rPr>
        <w:t xml:space="preserve">                    </w:t>
      </w:r>
    </w:p>
    <w:p>
      <w:pPr>
        <w:pBdr>
          <w:top w:val="none" w:color="auto" w:sz="0" w:space="0"/>
          <w:left w:val="none" w:color="auto" w:sz="0" w:space="0"/>
          <w:bottom w:val="none" w:color="auto" w:sz="0" w:space="0"/>
          <w:right w:val="none" w:color="auto" w:sz="0" w:space="0"/>
        </w:pBdr>
        <w:spacing w:line="360" w:lineRule="auto"/>
        <w:ind w:firstLine="360" w:firstLineChars="150"/>
        <w:rPr>
          <w:rFonts w:ascii="宋体"/>
          <w:szCs w:val="21"/>
          <w:u w:val="single"/>
          <w:lang w:eastAsia="zh-CN"/>
        </w:rPr>
      </w:pPr>
      <w:r>
        <w:rPr>
          <w:rFonts w:hint="eastAsia" w:ascii="宋体"/>
          <w:szCs w:val="21"/>
          <w:lang w:eastAsia="zh-CN"/>
        </w:rPr>
        <w:t>（</w:t>
      </w:r>
      <w:r>
        <w:rPr>
          <w:rFonts w:ascii="宋体"/>
          <w:szCs w:val="21"/>
          <w:lang w:eastAsia="zh-CN"/>
        </w:rPr>
        <w:t>5</w:t>
      </w:r>
      <w:r>
        <w:rPr>
          <w:rFonts w:hint="eastAsia" w:ascii="宋体"/>
          <w:szCs w:val="21"/>
          <w:lang w:eastAsia="zh-CN"/>
        </w:rPr>
        <w:t>）实收资本：</w:t>
      </w:r>
      <w:r>
        <w:rPr>
          <w:rFonts w:ascii="宋体"/>
          <w:szCs w:val="21"/>
          <w:u w:val="single"/>
          <w:lang w:eastAsia="zh-CN"/>
        </w:rPr>
        <w:t xml:space="preserve">                                 </w:t>
      </w:r>
    </w:p>
    <w:p>
      <w:pPr>
        <w:pBdr>
          <w:top w:val="none" w:color="auto" w:sz="0" w:space="0"/>
          <w:left w:val="none" w:color="auto" w:sz="0" w:space="0"/>
          <w:bottom w:val="none" w:color="auto" w:sz="0" w:space="0"/>
          <w:right w:val="none" w:color="auto" w:sz="0" w:space="0"/>
        </w:pBdr>
        <w:spacing w:line="360" w:lineRule="auto"/>
        <w:ind w:firstLine="360" w:firstLineChars="150"/>
        <w:rPr>
          <w:rFonts w:ascii="宋体"/>
          <w:szCs w:val="21"/>
          <w:lang w:eastAsia="zh-CN"/>
        </w:rPr>
      </w:pPr>
      <w:r>
        <w:rPr>
          <w:rFonts w:hint="eastAsia" w:ascii="宋体"/>
          <w:szCs w:val="21"/>
          <w:lang w:eastAsia="zh-CN"/>
        </w:rPr>
        <w:t>（</w:t>
      </w:r>
      <w:r>
        <w:rPr>
          <w:rFonts w:ascii="宋体"/>
          <w:szCs w:val="21"/>
          <w:lang w:eastAsia="zh-CN"/>
        </w:rPr>
        <w:t>6</w:t>
      </w:r>
      <w:r>
        <w:rPr>
          <w:rFonts w:hint="eastAsia" w:ascii="宋体"/>
          <w:szCs w:val="21"/>
          <w:lang w:eastAsia="zh-CN"/>
        </w:rPr>
        <w:t>）近期资产负债表：（到</w:t>
      </w:r>
      <w:r>
        <w:rPr>
          <w:rFonts w:ascii="宋体"/>
          <w:szCs w:val="21"/>
          <w:u w:val="single"/>
          <w:lang w:eastAsia="zh-CN"/>
        </w:rPr>
        <w:t xml:space="preserve">20  </w:t>
      </w:r>
      <w:r>
        <w:rPr>
          <w:rFonts w:hint="eastAsia" w:ascii="宋体"/>
          <w:szCs w:val="21"/>
          <w:u w:val="single"/>
          <w:lang w:eastAsia="zh-CN"/>
        </w:rPr>
        <w:t>年</w:t>
      </w:r>
      <w:r>
        <w:rPr>
          <w:rFonts w:ascii="宋体"/>
          <w:szCs w:val="21"/>
          <w:u w:val="single"/>
          <w:lang w:eastAsia="zh-CN"/>
        </w:rPr>
        <w:t>12</w:t>
      </w:r>
      <w:r>
        <w:rPr>
          <w:rFonts w:hint="eastAsia" w:ascii="宋体"/>
          <w:szCs w:val="21"/>
          <w:u w:val="single"/>
          <w:lang w:eastAsia="zh-CN"/>
        </w:rPr>
        <w:t>月</w:t>
      </w:r>
      <w:r>
        <w:rPr>
          <w:rFonts w:ascii="宋体"/>
          <w:szCs w:val="21"/>
          <w:u w:val="single"/>
          <w:lang w:eastAsia="zh-CN"/>
        </w:rPr>
        <w:t>31</w:t>
      </w:r>
      <w:r>
        <w:rPr>
          <w:rFonts w:hint="eastAsia" w:ascii="宋体"/>
          <w:szCs w:val="21"/>
          <w:u w:val="single"/>
          <w:lang w:eastAsia="zh-CN"/>
        </w:rPr>
        <w:t>日</w:t>
      </w:r>
      <w:r>
        <w:rPr>
          <w:rFonts w:hint="eastAsia" w:ascii="宋体"/>
          <w:szCs w:val="21"/>
          <w:lang w:eastAsia="zh-CN"/>
        </w:rPr>
        <w:t>）</w:t>
      </w:r>
    </w:p>
    <w:p>
      <w:pPr>
        <w:pBdr>
          <w:top w:val="none" w:color="auto" w:sz="0" w:space="0"/>
          <w:left w:val="none" w:color="auto" w:sz="0" w:space="0"/>
          <w:bottom w:val="none" w:color="auto" w:sz="0" w:space="0"/>
          <w:right w:val="none" w:color="auto" w:sz="0" w:space="0"/>
        </w:pBdr>
        <w:spacing w:line="360" w:lineRule="auto"/>
        <w:ind w:firstLine="480" w:firstLineChars="200"/>
        <w:rPr>
          <w:rFonts w:ascii="宋体"/>
          <w:lang w:eastAsia="zh-CN"/>
        </w:rPr>
      </w:pPr>
      <w:r>
        <w:rPr>
          <w:rFonts w:ascii="宋体"/>
          <w:lang w:eastAsia="zh-CN"/>
        </w:rPr>
        <w:t xml:space="preserve">&lt;1&gt; </w:t>
      </w:r>
      <w:r>
        <w:rPr>
          <w:rFonts w:hint="eastAsia" w:ascii="宋体"/>
          <w:lang w:eastAsia="zh-CN"/>
        </w:rPr>
        <w:t>固定资产：</w:t>
      </w:r>
      <w:r>
        <w:rPr>
          <w:rFonts w:ascii="宋体"/>
          <w:u w:val="single"/>
          <w:lang w:eastAsia="zh-CN"/>
        </w:rPr>
        <w:t xml:space="preserve">                          </w:t>
      </w:r>
    </w:p>
    <w:p>
      <w:pPr>
        <w:pBdr>
          <w:top w:val="none" w:color="auto" w:sz="0" w:space="0"/>
          <w:left w:val="none" w:color="auto" w:sz="0" w:space="0"/>
          <w:bottom w:val="none" w:color="auto" w:sz="0" w:space="0"/>
          <w:right w:val="none" w:color="auto" w:sz="0" w:space="0"/>
        </w:pBdr>
        <w:spacing w:line="360" w:lineRule="auto"/>
        <w:ind w:firstLine="480" w:firstLineChars="200"/>
        <w:rPr>
          <w:rFonts w:ascii="宋体"/>
          <w:lang w:eastAsia="zh-CN"/>
        </w:rPr>
      </w:pPr>
      <w:r>
        <w:rPr>
          <w:rFonts w:ascii="宋体"/>
          <w:lang w:eastAsia="zh-CN"/>
        </w:rPr>
        <w:t xml:space="preserve">&lt;2&gt; </w:t>
      </w:r>
      <w:r>
        <w:rPr>
          <w:rFonts w:hint="eastAsia" w:ascii="宋体"/>
          <w:lang w:eastAsia="zh-CN"/>
        </w:rPr>
        <w:t>流动资金：</w:t>
      </w:r>
      <w:r>
        <w:rPr>
          <w:rFonts w:ascii="宋体"/>
          <w:u w:val="single"/>
          <w:lang w:eastAsia="zh-CN"/>
        </w:rPr>
        <w:t xml:space="preserve">                          </w:t>
      </w:r>
    </w:p>
    <w:p>
      <w:pPr>
        <w:pBdr>
          <w:top w:val="none" w:color="auto" w:sz="0" w:space="0"/>
          <w:left w:val="none" w:color="auto" w:sz="0" w:space="0"/>
          <w:bottom w:val="none" w:color="auto" w:sz="0" w:space="0"/>
          <w:right w:val="none" w:color="auto" w:sz="0" w:space="0"/>
        </w:pBdr>
        <w:spacing w:line="360" w:lineRule="auto"/>
        <w:ind w:firstLine="480" w:firstLineChars="200"/>
        <w:rPr>
          <w:rFonts w:ascii="宋体"/>
          <w:lang w:eastAsia="zh-CN"/>
        </w:rPr>
      </w:pPr>
      <w:r>
        <w:rPr>
          <w:rFonts w:ascii="宋体"/>
          <w:lang w:eastAsia="zh-CN"/>
        </w:rPr>
        <w:t xml:space="preserve">&lt;3&gt; </w:t>
      </w:r>
      <w:r>
        <w:rPr>
          <w:rFonts w:hint="eastAsia" w:ascii="宋体"/>
          <w:lang w:eastAsia="zh-CN"/>
        </w:rPr>
        <w:t>长期负债：</w:t>
      </w:r>
      <w:r>
        <w:rPr>
          <w:rFonts w:ascii="宋体"/>
          <w:u w:val="single"/>
          <w:lang w:eastAsia="zh-CN"/>
        </w:rPr>
        <w:t xml:space="preserve">                          </w:t>
      </w:r>
    </w:p>
    <w:p>
      <w:pPr>
        <w:pBdr>
          <w:top w:val="none" w:color="auto" w:sz="0" w:space="0"/>
          <w:left w:val="none" w:color="auto" w:sz="0" w:space="0"/>
          <w:bottom w:val="none" w:color="auto" w:sz="0" w:space="0"/>
          <w:right w:val="none" w:color="auto" w:sz="0" w:space="0"/>
        </w:pBdr>
        <w:spacing w:line="360" w:lineRule="auto"/>
        <w:ind w:firstLine="480" w:firstLineChars="200"/>
        <w:rPr>
          <w:rFonts w:ascii="宋体"/>
          <w:lang w:eastAsia="zh-CN"/>
        </w:rPr>
      </w:pPr>
      <w:r>
        <w:rPr>
          <w:rFonts w:ascii="宋体"/>
          <w:lang w:eastAsia="zh-CN"/>
        </w:rPr>
        <w:t xml:space="preserve">&lt;4&gt; </w:t>
      </w:r>
      <w:r>
        <w:rPr>
          <w:rFonts w:hint="eastAsia" w:ascii="宋体"/>
          <w:lang w:eastAsia="zh-CN"/>
        </w:rPr>
        <w:t>短期负债：</w:t>
      </w:r>
      <w:r>
        <w:rPr>
          <w:rFonts w:ascii="宋体"/>
          <w:u w:val="single"/>
          <w:lang w:eastAsia="zh-CN"/>
        </w:rPr>
        <w:t xml:space="preserve">                          </w:t>
      </w:r>
    </w:p>
    <w:p>
      <w:pPr>
        <w:pBdr>
          <w:top w:val="none" w:color="auto" w:sz="0" w:space="0"/>
          <w:left w:val="none" w:color="auto" w:sz="0" w:space="0"/>
          <w:bottom w:val="none" w:color="auto" w:sz="0" w:space="0"/>
          <w:right w:val="none" w:color="auto" w:sz="0" w:space="0"/>
        </w:pBdr>
        <w:spacing w:line="360" w:lineRule="auto"/>
        <w:ind w:firstLine="480" w:firstLineChars="200"/>
        <w:rPr>
          <w:rFonts w:ascii="宋体"/>
          <w:lang w:eastAsia="zh-CN"/>
        </w:rPr>
      </w:pPr>
      <w:r>
        <w:rPr>
          <w:rFonts w:ascii="宋体"/>
          <w:lang w:eastAsia="zh-CN"/>
        </w:rPr>
        <w:t>2</w:t>
      </w:r>
      <w:r>
        <w:rPr>
          <w:rFonts w:hint="eastAsia" w:ascii="宋体"/>
          <w:lang w:eastAsia="zh-CN"/>
        </w:rPr>
        <w:t>、近三年同类投标货物和服务的主要销售业绩（无有效联系人、联系方式和合同复印件的视为未填报本项目）：</w:t>
      </w:r>
    </w:p>
    <w:tbl>
      <w:tblPr>
        <w:tblStyle w:val="14"/>
        <w:tblW w:w="0" w:type="auto"/>
        <w:tblInd w:w="0" w:type="dxa"/>
        <w:tblLayout w:type="fixed"/>
        <w:tblCellMar>
          <w:top w:w="0" w:type="dxa"/>
          <w:left w:w="108" w:type="dxa"/>
          <w:bottom w:w="0" w:type="dxa"/>
          <w:right w:w="108" w:type="dxa"/>
        </w:tblCellMar>
      </w:tblPr>
      <w:tblGrid>
        <w:gridCol w:w="4661"/>
        <w:gridCol w:w="4640"/>
      </w:tblGrid>
      <w:tr>
        <w:tblPrEx>
          <w:tblCellMar>
            <w:top w:w="0" w:type="dxa"/>
            <w:left w:w="108" w:type="dxa"/>
            <w:bottom w:w="0" w:type="dxa"/>
            <w:right w:w="108" w:type="dxa"/>
          </w:tblCellMar>
        </w:tblPrEx>
        <w:trPr>
          <w:trHeight w:val="445" w:hRule="atLeast"/>
        </w:trPr>
        <w:tc>
          <w:tcPr>
            <w:tcW w:w="4661" w:type="dxa"/>
          </w:tcPr>
          <w:p>
            <w:pPr>
              <w:pBdr>
                <w:top w:val="none" w:color="auto" w:sz="0" w:space="0"/>
                <w:left w:val="none" w:color="auto" w:sz="0" w:space="0"/>
                <w:bottom w:val="none" w:color="auto" w:sz="0" w:space="0"/>
                <w:right w:val="none" w:color="auto" w:sz="0" w:space="0"/>
              </w:pBdr>
              <w:adjustRightInd w:val="0"/>
              <w:snapToGrid w:val="0"/>
              <w:spacing w:after="200" w:line="360" w:lineRule="auto"/>
              <w:rPr>
                <w:rFonts w:ascii="宋体"/>
                <w:u w:val="single"/>
                <w:lang w:eastAsia="zh-CN"/>
              </w:rPr>
            </w:pPr>
            <w:r>
              <w:rPr>
                <w:rFonts w:hint="eastAsia" w:ascii="宋体"/>
                <w:u w:val="single"/>
                <w:lang w:eastAsia="zh-CN"/>
              </w:rPr>
              <w:t>甲方名称、联系人、联系方式</w:t>
            </w:r>
          </w:p>
        </w:tc>
        <w:tc>
          <w:tcPr>
            <w:tcW w:w="4640" w:type="dxa"/>
          </w:tcPr>
          <w:p>
            <w:pPr>
              <w:pBdr>
                <w:top w:val="none" w:color="auto" w:sz="0" w:space="0"/>
                <w:left w:val="none" w:color="auto" w:sz="0" w:space="0"/>
                <w:bottom w:val="none" w:color="auto" w:sz="0" w:space="0"/>
                <w:right w:val="none" w:color="auto" w:sz="0" w:space="0"/>
              </w:pBdr>
              <w:adjustRightInd w:val="0"/>
              <w:snapToGrid w:val="0"/>
              <w:spacing w:after="200" w:line="360" w:lineRule="auto"/>
              <w:jc w:val="center"/>
              <w:rPr>
                <w:rFonts w:ascii="宋体"/>
                <w:u w:val="single"/>
              </w:rPr>
            </w:pPr>
            <w:r>
              <w:rPr>
                <w:rFonts w:hint="eastAsia" w:ascii="宋体"/>
                <w:u w:val="single"/>
              </w:rPr>
              <w:t>项</w:t>
            </w:r>
            <w:r>
              <w:rPr>
                <w:rFonts w:ascii="宋体"/>
                <w:u w:val="single"/>
              </w:rPr>
              <w:t xml:space="preserve">   </w:t>
            </w:r>
            <w:r>
              <w:rPr>
                <w:rFonts w:hint="eastAsia" w:ascii="宋体"/>
                <w:u w:val="single"/>
              </w:rPr>
              <w:t>目</w:t>
            </w:r>
            <w:r>
              <w:rPr>
                <w:rFonts w:ascii="宋体"/>
                <w:u w:val="single"/>
              </w:rPr>
              <w:t xml:space="preserve">   </w:t>
            </w:r>
            <w:r>
              <w:rPr>
                <w:rFonts w:hint="eastAsia" w:ascii="宋体"/>
                <w:u w:val="single"/>
              </w:rPr>
              <w:t>名</w:t>
            </w:r>
            <w:r>
              <w:rPr>
                <w:rFonts w:ascii="宋体"/>
                <w:u w:val="single"/>
              </w:rPr>
              <w:t xml:space="preserve">   </w:t>
            </w:r>
            <w:r>
              <w:rPr>
                <w:rFonts w:hint="eastAsia" w:ascii="宋体"/>
                <w:u w:val="single"/>
              </w:rPr>
              <w:t>称</w:t>
            </w:r>
          </w:p>
        </w:tc>
      </w:tr>
    </w:tbl>
    <w:p>
      <w:pPr>
        <w:pBdr>
          <w:top w:val="none" w:color="auto" w:sz="0" w:space="0"/>
          <w:left w:val="none" w:color="auto" w:sz="0" w:space="0"/>
          <w:bottom w:val="none" w:color="auto" w:sz="0" w:space="0"/>
          <w:right w:val="none" w:color="auto" w:sz="0" w:space="0"/>
        </w:pBdr>
        <w:spacing w:line="360" w:lineRule="auto"/>
        <w:ind w:left="480" w:leftChars="200"/>
        <w:rPr>
          <w:rFonts w:ascii="宋体"/>
          <w:sz w:val="22"/>
          <w:lang w:eastAsia="zh-CN"/>
        </w:rPr>
      </w:pPr>
      <w:r>
        <w:rPr>
          <w:rFonts w:ascii="宋体"/>
          <w:lang w:eastAsia="zh-CN"/>
        </w:rPr>
        <w:t>3</w:t>
      </w:r>
      <w:r>
        <w:rPr>
          <w:rFonts w:hint="eastAsia" w:ascii="宋体"/>
          <w:lang w:eastAsia="zh-CN"/>
        </w:rPr>
        <w:t>、本次采购要求的其他资格文件以及供应商认为需要声明的其他情况：</w:t>
      </w:r>
      <w:r>
        <w:rPr>
          <w:rFonts w:ascii="宋体"/>
          <w:u w:val="single"/>
          <w:lang w:eastAsia="zh-CN"/>
        </w:rPr>
        <w:t xml:space="preserve">                          </w:t>
      </w:r>
      <w:r>
        <w:rPr>
          <w:rFonts w:hint="eastAsia" w:ascii="宋体"/>
          <w:lang w:eastAsia="zh-CN"/>
        </w:rPr>
        <w:t>兹证明上述声明是真实的、正确的，并提供了全部能提供的资料和数据，我们同意遵照贵方要求出示有关证明文件，如有虚假，自愿丧失中标资格，一年内退出扬州政府采购市场。</w:t>
      </w:r>
    </w:p>
    <w:p>
      <w:pPr>
        <w:pBdr>
          <w:top w:val="none" w:color="auto" w:sz="0" w:space="0"/>
          <w:left w:val="none" w:color="auto" w:sz="0" w:space="0"/>
          <w:bottom w:val="none" w:color="auto" w:sz="0" w:space="0"/>
          <w:right w:val="none" w:color="auto" w:sz="0" w:space="0"/>
        </w:pBdr>
        <w:spacing w:line="360" w:lineRule="auto"/>
        <w:ind w:left="480" w:leftChars="200"/>
        <w:rPr>
          <w:rFonts w:ascii="宋体"/>
          <w:sz w:val="22"/>
          <w:lang w:eastAsia="zh-CN"/>
        </w:rPr>
      </w:pPr>
      <w:r>
        <w:rPr>
          <w:rFonts w:hint="eastAsia" w:ascii="宋体"/>
          <w:lang w:eastAsia="zh-CN"/>
        </w:rPr>
        <w:t>供应商公章：</w:t>
      </w:r>
      <w:r>
        <w:rPr>
          <w:rFonts w:ascii="宋体"/>
          <w:u w:val="single"/>
          <w:lang w:eastAsia="zh-CN"/>
        </w:rPr>
        <w:t xml:space="preserve">                         </w:t>
      </w:r>
    </w:p>
    <w:p>
      <w:pPr>
        <w:pBdr>
          <w:top w:val="none" w:color="auto" w:sz="0" w:space="0"/>
          <w:left w:val="none" w:color="auto" w:sz="0" w:space="0"/>
          <w:bottom w:val="none" w:color="auto" w:sz="0" w:space="0"/>
          <w:right w:val="none" w:color="auto" w:sz="0" w:space="0"/>
        </w:pBdr>
        <w:spacing w:line="360" w:lineRule="auto"/>
        <w:ind w:left="480" w:leftChars="200"/>
        <w:rPr>
          <w:rFonts w:ascii="宋体"/>
          <w:sz w:val="22"/>
          <w:lang w:eastAsia="zh-CN"/>
        </w:rPr>
      </w:pPr>
      <w:r>
        <w:rPr>
          <w:rFonts w:hint="eastAsia" w:ascii="宋体"/>
          <w:lang w:eastAsia="zh-CN"/>
        </w:rPr>
        <w:t>法定代表人或授权代表签字：</w:t>
      </w:r>
      <w:r>
        <w:rPr>
          <w:rFonts w:ascii="宋体"/>
          <w:u w:val="single"/>
          <w:lang w:eastAsia="zh-CN"/>
        </w:rPr>
        <w:t xml:space="preserve">                          </w:t>
      </w:r>
    </w:p>
    <w:p>
      <w:pPr>
        <w:pBdr>
          <w:top w:val="none" w:color="auto" w:sz="0" w:space="0"/>
          <w:left w:val="none" w:color="auto" w:sz="0" w:space="0"/>
          <w:bottom w:val="none" w:color="auto" w:sz="0" w:space="0"/>
          <w:right w:val="none" w:color="auto" w:sz="0" w:space="0"/>
        </w:pBdr>
        <w:spacing w:line="360" w:lineRule="auto"/>
        <w:ind w:left="480" w:leftChars="200"/>
        <w:rPr>
          <w:rFonts w:ascii="宋体"/>
          <w:lang w:eastAsia="zh-CN"/>
        </w:rPr>
      </w:pPr>
      <w:r>
        <w:rPr>
          <w:rFonts w:hint="eastAsia" w:ascii="宋体"/>
          <w:lang w:eastAsia="zh-CN"/>
        </w:rPr>
        <w:t>日期：</w:t>
      </w:r>
      <w:r>
        <w:rPr>
          <w:rFonts w:ascii="宋体"/>
          <w:u w:val="single"/>
          <w:lang w:eastAsia="zh-CN"/>
        </w:rPr>
        <w:t xml:space="preserve">    </w:t>
      </w:r>
      <w:r>
        <w:rPr>
          <w:rFonts w:hint="eastAsia" w:ascii="宋体"/>
          <w:lang w:eastAsia="zh-CN"/>
        </w:rPr>
        <w:t>年</w:t>
      </w:r>
      <w:r>
        <w:rPr>
          <w:rFonts w:ascii="宋体"/>
          <w:u w:val="single"/>
          <w:lang w:eastAsia="zh-CN"/>
        </w:rPr>
        <w:t xml:space="preserve">    </w:t>
      </w:r>
      <w:r>
        <w:rPr>
          <w:rFonts w:hint="eastAsia" w:ascii="宋体"/>
          <w:lang w:eastAsia="zh-CN"/>
        </w:rPr>
        <w:t>月</w:t>
      </w:r>
      <w:r>
        <w:rPr>
          <w:rFonts w:ascii="宋体"/>
          <w:u w:val="single"/>
          <w:lang w:eastAsia="zh-CN"/>
        </w:rPr>
        <w:t xml:space="preserve">    </w:t>
      </w:r>
      <w:r>
        <w:rPr>
          <w:rFonts w:hint="eastAsia" w:ascii="宋体"/>
          <w:lang w:eastAsia="zh-CN"/>
        </w:rPr>
        <w:t>日</w:t>
      </w:r>
      <w:r>
        <w:rPr>
          <w:rFonts w:ascii="宋体"/>
          <w:lang w:eastAsia="zh-CN"/>
        </w:rPr>
        <w:t xml:space="preserve">        </w:t>
      </w:r>
    </w:p>
    <w:p>
      <w:pPr>
        <w:pBdr>
          <w:top w:val="none" w:color="auto" w:sz="0" w:space="0"/>
          <w:left w:val="none" w:color="auto" w:sz="0" w:space="0"/>
          <w:bottom w:val="none" w:color="auto" w:sz="0" w:space="0"/>
          <w:right w:val="none" w:color="auto" w:sz="0" w:space="0"/>
        </w:pBdr>
        <w:spacing w:line="360" w:lineRule="auto"/>
        <w:ind w:left="480" w:leftChars="200"/>
        <w:rPr>
          <w:rFonts w:ascii="宋体"/>
          <w:sz w:val="22"/>
          <w:lang w:eastAsia="zh-CN"/>
        </w:rPr>
      </w:pPr>
      <w:r>
        <w:rPr>
          <w:rFonts w:hint="eastAsia" w:ascii="宋体"/>
          <w:b/>
          <w:bCs/>
          <w:lang w:eastAsia="zh-CN"/>
        </w:rPr>
        <w:t>（注：资格声明为格式文件</w:t>
      </w:r>
      <w:r>
        <w:rPr>
          <w:rFonts w:ascii="宋体" w:eastAsia="Times New Roman"/>
          <w:b/>
          <w:bCs/>
          <w:lang w:eastAsia="zh-CN"/>
        </w:rPr>
        <w:t>,</w:t>
      </w:r>
      <w:r>
        <w:rPr>
          <w:rFonts w:hint="eastAsia" w:ascii="宋体"/>
          <w:b/>
          <w:bCs/>
          <w:lang w:eastAsia="zh-CN"/>
        </w:rPr>
        <w:t>请勿修改，否则将导致投标文件无效。）</w:t>
      </w:r>
    </w:p>
    <w:p>
      <w:pPr>
        <w:pStyle w:val="32"/>
        <w:pBdr>
          <w:top w:val="none" w:color="auto" w:sz="0" w:space="0"/>
          <w:left w:val="none" w:color="auto" w:sz="0" w:space="0"/>
          <w:bottom w:val="none" w:color="auto" w:sz="0" w:space="0"/>
          <w:right w:val="none" w:color="auto" w:sz="0" w:space="0"/>
        </w:pBdr>
        <w:spacing w:afterLines="100" w:line="360" w:lineRule="auto"/>
        <w:ind w:firstLine="422"/>
        <w:jc w:val="center"/>
        <w:rPr>
          <w:rFonts w:ascii="宋体"/>
          <w:b/>
          <w:sz w:val="21"/>
          <w:szCs w:val="21"/>
        </w:rPr>
      </w:pPr>
    </w:p>
    <w:p>
      <w:pPr>
        <w:pStyle w:val="32"/>
        <w:pBdr>
          <w:top w:val="none" w:color="auto" w:sz="0" w:space="0"/>
          <w:left w:val="none" w:color="auto" w:sz="0" w:space="0"/>
          <w:bottom w:val="none" w:color="auto" w:sz="0" w:space="0"/>
          <w:right w:val="none" w:color="auto" w:sz="0" w:space="0"/>
        </w:pBdr>
        <w:spacing w:afterLines="100" w:line="360" w:lineRule="auto"/>
        <w:ind w:firstLine="422"/>
        <w:jc w:val="center"/>
        <w:rPr>
          <w:rFonts w:ascii="宋体"/>
          <w:b/>
          <w:sz w:val="21"/>
          <w:szCs w:val="21"/>
        </w:rPr>
      </w:pPr>
    </w:p>
    <w:p>
      <w:pPr>
        <w:pStyle w:val="32"/>
        <w:pBdr>
          <w:top w:val="none" w:color="auto" w:sz="0" w:space="0"/>
          <w:left w:val="none" w:color="auto" w:sz="0" w:space="0"/>
          <w:bottom w:val="none" w:color="auto" w:sz="0" w:space="0"/>
          <w:right w:val="none" w:color="auto" w:sz="0" w:space="0"/>
        </w:pBdr>
        <w:spacing w:afterLines="100" w:line="360" w:lineRule="auto"/>
        <w:ind w:firstLine="422"/>
        <w:jc w:val="center"/>
        <w:rPr>
          <w:rFonts w:ascii="宋体"/>
          <w:b/>
          <w:sz w:val="21"/>
          <w:szCs w:val="21"/>
        </w:rPr>
      </w:pPr>
    </w:p>
    <w:p>
      <w:pPr>
        <w:pStyle w:val="32"/>
        <w:pBdr>
          <w:top w:val="none" w:color="auto" w:sz="0" w:space="0"/>
          <w:left w:val="none" w:color="auto" w:sz="0" w:space="0"/>
          <w:bottom w:val="none" w:color="auto" w:sz="0" w:space="0"/>
          <w:right w:val="none" w:color="auto" w:sz="0" w:space="0"/>
        </w:pBdr>
        <w:spacing w:afterLines="100" w:line="360" w:lineRule="auto"/>
        <w:ind w:firstLine="422"/>
        <w:jc w:val="center"/>
        <w:rPr>
          <w:rFonts w:ascii="宋体"/>
          <w:b/>
          <w:sz w:val="21"/>
          <w:szCs w:val="21"/>
        </w:rPr>
      </w:pPr>
    </w:p>
    <w:p>
      <w:pPr>
        <w:pStyle w:val="32"/>
        <w:pBdr>
          <w:top w:val="none" w:color="auto" w:sz="0" w:space="0"/>
          <w:left w:val="none" w:color="auto" w:sz="0" w:space="0"/>
          <w:bottom w:val="none" w:color="auto" w:sz="0" w:space="0"/>
          <w:right w:val="none" w:color="auto" w:sz="0" w:space="0"/>
        </w:pBdr>
        <w:spacing w:afterLines="100" w:line="360" w:lineRule="auto"/>
        <w:ind w:firstLine="422"/>
        <w:jc w:val="center"/>
        <w:rPr>
          <w:rFonts w:ascii="宋体"/>
          <w:b/>
          <w:sz w:val="21"/>
          <w:szCs w:val="21"/>
        </w:rPr>
      </w:pPr>
    </w:p>
    <w:p>
      <w:pPr>
        <w:pStyle w:val="32"/>
        <w:pBdr>
          <w:top w:val="none" w:color="auto" w:sz="0" w:space="0"/>
          <w:left w:val="none" w:color="auto" w:sz="0" w:space="0"/>
          <w:bottom w:val="none" w:color="auto" w:sz="0" w:space="0"/>
          <w:right w:val="none" w:color="auto" w:sz="0" w:space="0"/>
        </w:pBdr>
        <w:spacing w:afterLines="100" w:line="360" w:lineRule="auto"/>
        <w:ind w:firstLine="422"/>
        <w:jc w:val="center"/>
        <w:rPr>
          <w:rFonts w:ascii="宋体"/>
          <w:b/>
          <w:sz w:val="21"/>
          <w:szCs w:val="21"/>
        </w:rPr>
      </w:pPr>
    </w:p>
    <w:p>
      <w:pPr>
        <w:pStyle w:val="32"/>
        <w:pBdr>
          <w:top w:val="none" w:color="auto" w:sz="0" w:space="0"/>
          <w:left w:val="none" w:color="auto" w:sz="0" w:space="0"/>
          <w:bottom w:val="none" w:color="auto" w:sz="0" w:space="0"/>
          <w:right w:val="none" w:color="auto" w:sz="0" w:space="0"/>
        </w:pBdr>
        <w:spacing w:afterLines="100" w:line="360" w:lineRule="auto"/>
        <w:ind w:firstLine="422"/>
        <w:jc w:val="center"/>
        <w:rPr>
          <w:rFonts w:ascii="宋体"/>
          <w:b/>
          <w:sz w:val="21"/>
          <w:szCs w:val="21"/>
        </w:rPr>
      </w:pPr>
    </w:p>
    <w:p>
      <w:pPr>
        <w:pStyle w:val="32"/>
        <w:pBdr>
          <w:top w:val="none" w:color="auto" w:sz="0" w:space="0"/>
          <w:left w:val="none" w:color="auto" w:sz="0" w:space="0"/>
          <w:bottom w:val="none" w:color="auto" w:sz="0" w:space="0"/>
          <w:right w:val="none" w:color="auto" w:sz="0" w:space="0"/>
        </w:pBdr>
        <w:spacing w:afterLines="100" w:line="360" w:lineRule="auto"/>
        <w:ind w:firstLine="422"/>
        <w:jc w:val="center"/>
        <w:rPr>
          <w:rFonts w:ascii="宋体"/>
          <w:b/>
          <w:sz w:val="21"/>
          <w:szCs w:val="21"/>
        </w:rPr>
      </w:pPr>
      <w:r>
        <w:rPr>
          <w:rFonts w:hint="eastAsia" w:ascii="宋体" w:hAnsi="宋体"/>
          <w:b/>
          <w:sz w:val="21"/>
          <w:szCs w:val="21"/>
        </w:rPr>
        <w:t>法人授权书</w:t>
      </w:r>
    </w:p>
    <w:p>
      <w:pPr>
        <w:pStyle w:val="32"/>
        <w:pBdr>
          <w:top w:val="none" w:color="auto" w:sz="0" w:space="0"/>
          <w:left w:val="none" w:color="auto" w:sz="0" w:space="0"/>
          <w:bottom w:val="none" w:color="auto" w:sz="0" w:space="0"/>
          <w:right w:val="none" w:color="auto" w:sz="0" w:space="0"/>
        </w:pBdr>
        <w:spacing w:line="360" w:lineRule="auto"/>
        <w:ind w:firstLine="420"/>
        <w:rPr>
          <w:rFonts w:ascii="宋体"/>
          <w:sz w:val="21"/>
          <w:szCs w:val="21"/>
        </w:rPr>
      </w:pPr>
      <w:r>
        <w:rPr>
          <w:rFonts w:hint="eastAsia" w:ascii="宋体" w:hAnsi="宋体"/>
          <w:sz w:val="21"/>
          <w:szCs w:val="21"/>
        </w:rPr>
        <w:t>本授权书声明：</w:t>
      </w:r>
      <w:r>
        <w:rPr>
          <w:rFonts w:ascii="宋体" w:hAnsi="宋体"/>
          <w:sz w:val="21"/>
          <w:szCs w:val="21"/>
        </w:rPr>
        <w:t>________________</w:t>
      </w:r>
      <w:r>
        <w:rPr>
          <w:rFonts w:hint="eastAsia" w:ascii="宋体" w:hAnsi="宋体"/>
          <w:sz w:val="21"/>
          <w:szCs w:val="21"/>
        </w:rPr>
        <w:t>（投标人名称）授权</w:t>
      </w:r>
      <w:r>
        <w:rPr>
          <w:rFonts w:ascii="宋体" w:hAnsi="宋体"/>
          <w:sz w:val="21"/>
          <w:szCs w:val="21"/>
        </w:rPr>
        <w:t>________________</w:t>
      </w:r>
      <w:r>
        <w:rPr>
          <w:rFonts w:hint="eastAsia" w:ascii="宋体" w:hAnsi="宋体"/>
          <w:sz w:val="21"/>
          <w:szCs w:val="21"/>
        </w:rPr>
        <w:t>（被授权人的姓名）为我方就</w:t>
      </w:r>
      <w:r>
        <w:rPr>
          <w:rFonts w:ascii="宋体" w:hAnsi="宋体"/>
          <w:sz w:val="21"/>
          <w:szCs w:val="21"/>
        </w:rPr>
        <w:t xml:space="preserve"> </w:t>
      </w:r>
      <w:r>
        <w:rPr>
          <w:rFonts w:ascii="宋体" w:hAnsi="宋体"/>
          <w:sz w:val="21"/>
          <w:szCs w:val="21"/>
          <w:u w:val="single"/>
        </w:rPr>
        <w:t xml:space="preserve">       </w:t>
      </w:r>
      <w:r>
        <w:rPr>
          <w:rFonts w:hint="eastAsia" w:ascii="宋体" w:hAnsi="宋体"/>
          <w:sz w:val="21"/>
          <w:szCs w:val="21"/>
        </w:rPr>
        <w:t>号</w:t>
      </w:r>
      <w:r>
        <w:rPr>
          <w:rFonts w:ascii="宋体" w:hAnsi="宋体"/>
          <w:sz w:val="21"/>
          <w:szCs w:val="21"/>
        </w:rPr>
        <w:t>____________</w:t>
      </w:r>
      <w:r>
        <w:rPr>
          <w:rFonts w:hint="eastAsia" w:ascii="宋体" w:hAnsi="宋体"/>
          <w:sz w:val="21"/>
          <w:szCs w:val="21"/>
        </w:rPr>
        <w:t>项目采购活动的合法代理人，以本公司名义全权处理一切与该项目采购有关的事务。</w:t>
      </w:r>
    </w:p>
    <w:p>
      <w:pPr>
        <w:pStyle w:val="32"/>
        <w:pBdr>
          <w:top w:val="none" w:color="auto" w:sz="0" w:space="0"/>
          <w:left w:val="none" w:color="auto" w:sz="0" w:space="0"/>
          <w:bottom w:val="none" w:color="auto" w:sz="0" w:space="0"/>
          <w:right w:val="none" w:color="auto" w:sz="0" w:space="0"/>
        </w:pBdr>
        <w:spacing w:line="360" w:lineRule="auto"/>
        <w:ind w:firstLine="420"/>
        <w:rPr>
          <w:rFonts w:ascii="宋体"/>
          <w:sz w:val="21"/>
          <w:szCs w:val="21"/>
        </w:rPr>
      </w:pPr>
      <w:r>
        <w:rPr>
          <w:rFonts w:hint="eastAsia" w:ascii="宋体" w:hAnsi="宋体"/>
          <w:sz w:val="21"/>
          <w:szCs w:val="21"/>
        </w:rPr>
        <w:t>本授权书于</w:t>
      </w:r>
      <w:r>
        <w:rPr>
          <w:rFonts w:ascii="宋体" w:hAnsi="宋体"/>
          <w:sz w:val="21"/>
          <w:szCs w:val="21"/>
        </w:rPr>
        <w:t>______</w:t>
      </w:r>
      <w:r>
        <w:rPr>
          <w:rFonts w:hint="eastAsia" w:ascii="宋体" w:hAnsi="宋体"/>
          <w:sz w:val="21"/>
          <w:szCs w:val="21"/>
        </w:rPr>
        <w:t>年</w:t>
      </w:r>
      <w:r>
        <w:rPr>
          <w:rFonts w:ascii="宋体" w:hAnsi="宋体"/>
          <w:sz w:val="21"/>
          <w:szCs w:val="21"/>
        </w:rPr>
        <w:t>____</w:t>
      </w:r>
      <w:r>
        <w:rPr>
          <w:rFonts w:hint="eastAsia" w:ascii="宋体" w:hAnsi="宋体"/>
          <w:sz w:val="21"/>
          <w:szCs w:val="21"/>
        </w:rPr>
        <w:t>月</w:t>
      </w:r>
      <w:r>
        <w:rPr>
          <w:rFonts w:ascii="宋体" w:hAnsi="宋体"/>
          <w:sz w:val="21"/>
          <w:szCs w:val="21"/>
        </w:rPr>
        <w:t>____</w:t>
      </w:r>
      <w:r>
        <w:rPr>
          <w:rFonts w:hint="eastAsia" w:ascii="宋体" w:hAnsi="宋体"/>
          <w:sz w:val="21"/>
          <w:szCs w:val="21"/>
        </w:rPr>
        <w:t>日起生效，特此声明。</w:t>
      </w:r>
    </w:p>
    <w:p>
      <w:pPr>
        <w:pStyle w:val="32"/>
        <w:pBdr>
          <w:top w:val="none" w:color="auto" w:sz="0" w:space="0"/>
          <w:left w:val="none" w:color="auto" w:sz="0" w:space="0"/>
          <w:bottom w:val="none" w:color="auto" w:sz="0" w:space="0"/>
          <w:right w:val="none" w:color="auto" w:sz="0" w:space="0"/>
        </w:pBdr>
        <w:spacing w:line="360" w:lineRule="auto"/>
        <w:rPr>
          <w:rFonts w:ascii="宋体"/>
          <w:sz w:val="21"/>
          <w:szCs w:val="21"/>
        </w:rPr>
      </w:pPr>
      <w:r>
        <w:rPr>
          <w:rFonts w:ascii="宋体" w:hAnsi="宋体"/>
          <w:sz w:val="21"/>
          <w:szCs w:val="21"/>
        </w:rPr>
        <w:t xml:space="preserve">    </w:t>
      </w:r>
    </w:p>
    <w:p>
      <w:pPr>
        <w:pStyle w:val="32"/>
        <w:pBdr>
          <w:top w:val="none" w:color="auto" w:sz="0" w:space="0"/>
          <w:left w:val="none" w:color="auto" w:sz="0" w:space="0"/>
          <w:bottom w:val="none" w:color="auto" w:sz="0" w:space="0"/>
          <w:right w:val="none" w:color="auto" w:sz="0" w:space="0"/>
        </w:pBdr>
        <w:spacing w:line="360" w:lineRule="auto"/>
        <w:ind w:firstLine="420"/>
        <w:rPr>
          <w:rFonts w:ascii="宋体"/>
          <w:sz w:val="21"/>
          <w:szCs w:val="21"/>
        </w:rPr>
      </w:pPr>
      <w:r>
        <w:rPr>
          <w:rFonts w:hint="eastAsia" w:ascii="宋体" w:hAnsi="宋体"/>
          <w:sz w:val="21"/>
          <w:szCs w:val="21"/>
        </w:rPr>
        <w:t>被授权人签字：</w:t>
      </w:r>
      <w:r>
        <w:rPr>
          <w:rFonts w:ascii="宋体" w:hAnsi="宋体"/>
          <w:sz w:val="21"/>
          <w:szCs w:val="21"/>
          <w:u w:val="single"/>
        </w:rPr>
        <w:t xml:space="preserve">                  </w:t>
      </w:r>
      <w:r>
        <w:rPr>
          <w:rFonts w:ascii="宋体" w:hAnsi="宋体"/>
          <w:sz w:val="21"/>
          <w:szCs w:val="21"/>
        </w:rPr>
        <w:t xml:space="preserve">   </w:t>
      </w:r>
      <w:r>
        <w:rPr>
          <w:rFonts w:ascii="宋体" w:hAnsi="宋体"/>
          <w:sz w:val="21"/>
          <w:szCs w:val="21"/>
          <w:u w:val="single"/>
        </w:rPr>
        <w:t xml:space="preserve">     </w:t>
      </w:r>
      <w:r>
        <w:rPr>
          <w:rFonts w:ascii="宋体" w:hAnsi="宋体"/>
          <w:sz w:val="21"/>
          <w:szCs w:val="21"/>
        </w:rPr>
        <w:t xml:space="preserve">    </w:t>
      </w:r>
    </w:p>
    <w:p>
      <w:pPr>
        <w:pStyle w:val="32"/>
        <w:pBdr>
          <w:top w:val="none" w:color="auto" w:sz="0" w:space="0"/>
          <w:left w:val="none" w:color="auto" w:sz="0" w:space="0"/>
          <w:bottom w:val="none" w:color="auto" w:sz="0" w:space="0"/>
          <w:right w:val="none" w:color="auto" w:sz="0" w:space="0"/>
        </w:pBdr>
        <w:spacing w:line="360" w:lineRule="auto"/>
        <w:ind w:firstLine="420"/>
        <w:rPr>
          <w:rFonts w:ascii="宋体"/>
          <w:sz w:val="21"/>
          <w:szCs w:val="21"/>
          <w:u w:val="single"/>
        </w:rPr>
      </w:pPr>
      <w:r>
        <w:rPr>
          <w:rFonts w:hint="eastAsia" w:ascii="宋体" w:hAnsi="宋体"/>
          <w:sz w:val="21"/>
          <w:szCs w:val="21"/>
        </w:rPr>
        <w:t>联系电话（手机）：</w:t>
      </w:r>
      <w:r>
        <w:rPr>
          <w:rFonts w:ascii="宋体" w:hAnsi="宋体"/>
          <w:sz w:val="21"/>
          <w:szCs w:val="21"/>
          <w:u w:val="single"/>
        </w:rPr>
        <w:t xml:space="preserve">                             </w:t>
      </w:r>
    </w:p>
    <w:p>
      <w:pPr>
        <w:pStyle w:val="32"/>
        <w:pBdr>
          <w:top w:val="none" w:color="auto" w:sz="0" w:space="0"/>
          <w:left w:val="none" w:color="auto" w:sz="0" w:space="0"/>
          <w:bottom w:val="none" w:color="auto" w:sz="0" w:space="0"/>
          <w:right w:val="none" w:color="auto" w:sz="0" w:space="0"/>
        </w:pBdr>
        <w:spacing w:line="360" w:lineRule="auto"/>
        <w:rPr>
          <w:rFonts w:ascii="宋体"/>
          <w:sz w:val="21"/>
          <w:szCs w:val="21"/>
        </w:rPr>
      </w:pPr>
      <w:r>
        <w:rPr>
          <w:rFonts w:ascii="宋体" w:hAnsi="宋体"/>
          <w:sz w:val="21"/>
          <w:szCs w:val="21"/>
        </w:rPr>
        <w:t xml:space="preserve">    </w:t>
      </w:r>
      <w:r>
        <w:rPr>
          <w:rFonts w:hint="eastAsia" w:ascii="宋体" w:hAnsi="宋体"/>
          <w:sz w:val="21"/>
          <w:szCs w:val="21"/>
        </w:rPr>
        <w:t>单位名称：</w:t>
      </w:r>
      <w:r>
        <w:rPr>
          <w:rFonts w:ascii="宋体" w:hAnsi="宋体"/>
          <w:sz w:val="21"/>
          <w:szCs w:val="21"/>
        </w:rPr>
        <w:t>____________________________________</w:t>
      </w:r>
    </w:p>
    <w:p>
      <w:pPr>
        <w:pStyle w:val="32"/>
        <w:pBdr>
          <w:top w:val="none" w:color="auto" w:sz="0" w:space="0"/>
          <w:left w:val="none" w:color="auto" w:sz="0" w:space="0"/>
          <w:bottom w:val="none" w:color="auto" w:sz="0" w:space="0"/>
          <w:right w:val="none" w:color="auto" w:sz="0" w:space="0"/>
        </w:pBdr>
        <w:spacing w:line="360" w:lineRule="auto"/>
        <w:rPr>
          <w:rFonts w:ascii="宋体"/>
          <w:sz w:val="21"/>
          <w:szCs w:val="21"/>
        </w:rPr>
      </w:pPr>
      <w:r>
        <w:rPr>
          <w:sz w:val="21"/>
          <w:szCs w:val="21"/>
        </w:rPr>
        <w:t xml:space="preserve">    </w:t>
      </w:r>
      <w:r>
        <w:rPr>
          <w:rFonts w:hint="eastAsia" w:ascii="宋体" w:hAnsi="宋体"/>
          <w:sz w:val="21"/>
          <w:szCs w:val="21"/>
        </w:rPr>
        <w:t>授权单位盖章：</w:t>
      </w:r>
      <w:r>
        <w:rPr>
          <w:rFonts w:ascii="宋体" w:hAnsi="宋体"/>
          <w:sz w:val="21"/>
          <w:szCs w:val="21"/>
        </w:rPr>
        <w:t>_________________________________</w:t>
      </w:r>
    </w:p>
    <w:p>
      <w:pPr>
        <w:pStyle w:val="32"/>
        <w:pBdr>
          <w:top w:val="none" w:color="auto" w:sz="0" w:space="0"/>
          <w:left w:val="none" w:color="auto" w:sz="0" w:space="0"/>
          <w:bottom w:val="none" w:color="auto" w:sz="0" w:space="0"/>
          <w:right w:val="none" w:color="auto" w:sz="0" w:space="0"/>
        </w:pBdr>
        <w:spacing w:line="360" w:lineRule="auto"/>
        <w:ind w:firstLine="420"/>
        <w:rPr>
          <w:sz w:val="21"/>
          <w:szCs w:val="21"/>
          <w:u w:val="single"/>
        </w:rPr>
      </w:pPr>
      <w:r>
        <w:rPr>
          <w:rFonts w:hint="eastAsia"/>
          <w:sz w:val="21"/>
          <w:szCs w:val="21"/>
        </w:rPr>
        <w:t>地址：</w:t>
      </w:r>
      <w:r>
        <w:rPr>
          <w:sz w:val="21"/>
          <w:szCs w:val="21"/>
          <w:u w:val="single"/>
        </w:rPr>
        <w:t xml:space="preserve">                                         </w:t>
      </w:r>
    </w:p>
    <w:p>
      <w:pPr>
        <w:pStyle w:val="32"/>
        <w:pBdr>
          <w:top w:val="none" w:color="auto" w:sz="0" w:space="0"/>
          <w:left w:val="none" w:color="auto" w:sz="0" w:space="0"/>
          <w:bottom w:val="none" w:color="auto" w:sz="0" w:space="0"/>
          <w:right w:val="none" w:color="auto" w:sz="0" w:space="0"/>
        </w:pBdr>
        <w:spacing w:line="360" w:lineRule="auto"/>
        <w:ind w:firstLine="420"/>
        <w:rPr>
          <w:sz w:val="21"/>
          <w:szCs w:val="21"/>
        </w:rPr>
      </w:pPr>
      <w:r>
        <w:rPr>
          <w:rFonts w:hint="eastAsia"/>
          <w:sz w:val="21"/>
          <w:szCs w:val="21"/>
        </w:rPr>
        <w:t>日期：</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r>
        <w:rPr>
          <w:sz w:val="21"/>
          <w:szCs w:val="21"/>
          <w:u w:val="single"/>
        </w:rPr>
        <w:t xml:space="preserve">                                      </w:t>
      </w:r>
      <w:r>
        <w:rPr>
          <w:sz w:val="21"/>
          <w:szCs w:val="21"/>
        </w:rPr>
        <w:t xml:space="preserve"> </w:t>
      </w:r>
    </w:p>
    <w:p>
      <w:pPr>
        <w:pBdr>
          <w:top w:val="none" w:color="auto" w:sz="0" w:space="0"/>
          <w:left w:val="none" w:color="auto" w:sz="0" w:space="0"/>
          <w:bottom w:val="none" w:color="auto" w:sz="0" w:space="0"/>
          <w:right w:val="none" w:color="auto" w:sz="0" w:space="0"/>
        </w:pBdr>
        <w:spacing w:line="460" w:lineRule="exact"/>
        <w:rPr>
          <w:rFonts w:ascii="宋体"/>
          <w:bCs/>
          <w:szCs w:val="21"/>
          <w:lang w:eastAsia="zh-CN"/>
        </w:rPr>
      </w:pPr>
    </w:p>
    <w:p>
      <w:pPr>
        <w:pBdr>
          <w:top w:val="none" w:color="auto" w:sz="0" w:space="0"/>
          <w:left w:val="none" w:color="auto" w:sz="0" w:space="0"/>
          <w:bottom w:val="none" w:color="auto" w:sz="0" w:space="0"/>
          <w:right w:val="none" w:color="auto" w:sz="0" w:space="0"/>
        </w:pBdr>
        <w:spacing w:line="460" w:lineRule="exact"/>
        <w:rPr>
          <w:rFonts w:ascii="宋体"/>
          <w:bCs/>
          <w:lang w:eastAsia="zh-CN"/>
        </w:rPr>
      </w:pPr>
    </w:p>
    <w:p>
      <w:pPr>
        <w:pBdr>
          <w:top w:val="none" w:color="auto" w:sz="0" w:space="0"/>
          <w:left w:val="none" w:color="auto" w:sz="0" w:space="0"/>
          <w:bottom w:val="none" w:color="auto" w:sz="0" w:space="0"/>
          <w:right w:val="none" w:color="auto" w:sz="0" w:space="0"/>
        </w:pBdr>
        <w:spacing w:line="460" w:lineRule="exact"/>
        <w:ind w:firstLine="480" w:firstLineChars="200"/>
        <w:rPr>
          <w:rFonts w:ascii="宋体"/>
          <w:bCs/>
          <w:szCs w:val="21"/>
          <w:lang w:eastAsia="zh-CN"/>
        </w:rPr>
      </w:pPr>
      <w:r>
        <w:rPr>
          <w:rFonts w:hint="eastAsia" w:ascii="宋体"/>
          <w:bCs/>
          <w:szCs w:val="21"/>
          <w:lang w:eastAsia="zh-CN"/>
        </w:rPr>
        <w:t>被授权人身份证复印件：</w:t>
      </w:r>
    </w:p>
    <w:p>
      <w:pPr>
        <w:pBdr>
          <w:top w:val="none" w:color="auto" w:sz="0" w:space="0"/>
          <w:left w:val="none" w:color="auto" w:sz="0" w:space="0"/>
          <w:bottom w:val="none" w:color="auto" w:sz="0" w:space="0"/>
          <w:right w:val="none" w:color="auto" w:sz="0" w:space="0"/>
        </w:pBdr>
        <w:spacing w:line="460" w:lineRule="exact"/>
        <w:rPr>
          <w:rFonts w:ascii="宋体"/>
          <w:bCs/>
          <w:lang w:eastAsia="zh-CN"/>
        </w:rPr>
      </w:pPr>
    </w:p>
    <w:p>
      <w:pPr>
        <w:pBdr>
          <w:top w:val="none" w:color="auto" w:sz="0" w:space="0"/>
          <w:left w:val="none" w:color="auto" w:sz="0" w:space="0"/>
          <w:bottom w:val="none" w:color="auto" w:sz="0" w:space="0"/>
          <w:right w:val="none" w:color="auto" w:sz="0" w:space="0"/>
        </w:pBdr>
        <w:spacing w:line="460" w:lineRule="exact"/>
        <w:rPr>
          <w:rFonts w:ascii="宋体"/>
          <w:bCs/>
          <w:lang w:eastAsia="zh-CN"/>
        </w:rPr>
      </w:pPr>
    </w:p>
    <w:p>
      <w:pPr>
        <w:pBdr>
          <w:top w:val="none" w:color="auto" w:sz="0" w:space="0"/>
          <w:left w:val="none" w:color="auto" w:sz="0" w:space="0"/>
          <w:bottom w:val="none" w:color="auto" w:sz="0" w:space="0"/>
          <w:right w:val="none" w:color="auto" w:sz="0" w:space="0"/>
        </w:pBdr>
        <w:spacing w:line="460" w:lineRule="exact"/>
        <w:rPr>
          <w:rFonts w:ascii="宋体"/>
          <w:bCs/>
          <w:lang w:eastAsia="zh-CN"/>
        </w:rPr>
      </w:pPr>
    </w:p>
    <w:p>
      <w:pPr>
        <w:pBdr>
          <w:top w:val="none" w:color="auto" w:sz="0" w:space="0"/>
          <w:left w:val="none" w:color="auto" w:sz="0" w:space="0"/>
          <w:bottom w:val="none" w:color="auto" w:sz="0" w:space="0"/>
          <w:right w:val="none" w:color="auto" w:sz="0" w:space="0"/>
        </w:pBdr>
        <w:spacing w:line="460" w:lineRule="exact"/>
        <w:rPr>
          <w:rFonts w:ascii="宋体"/>
          <w:bCs/>
          <w:lang w:eastAsia="zh-CN"/>
        </w:rPr>
      </w:pPr>
    </w:p>
    <w:p>
      <w:pPr>
        <w:pBdr>
          <w:top w:val="none" w:color="auto" w:sz="0" w:space="0"/>
          <w:left w:val="none" w:color="auto" w:sz="0" w:space="0"/>
          <w:bottom w:val="none" w:color="auto" w:sz="0" w:space="0"/>
          <w:right w:val="none" w:color="auto" w:sz="0" w:space="0"/>
        </w:pBdr>
        <w:spacing w:line="460" w:lineRule="exact"/>
        <w:rPr>
          <w:rFonts w:ascii="宋体"/>
          <w:bCs/>
          <w:lang w:eastAsia="zh-CN"/>
        </w:rPr>
      </w:pPr>
    </w:p>
    <w:p>
      <w:pPr>
        <w:pBdr>
          <w:top w:val="none" w:color="auto" w:sz="0" w:space="0"/>
          <w:left w:val="none" w:color="auto" w:sz="0" w:space="0"/>
          <w:bottom w:val="none" w:color="auto" w:sz="0" w:space="0"/>
          <w:right w:val="none" w:color="auto" w:sz="0" w:space="0"/>
        </w:pBdr>
        <w:spacing w:line="460" w:lineRule="exact"/>
        <w:rPr>
          <w:rFonts w:ascii="宋体"/>
          <w:bCs/>
          <w:lang w:eastAsia="zh-CN"/>
        </w:rPr>
      </w:pPr>
    </w:p>
    <w:p>
      <w:pPr>
        <w:pBdr>
          <w:top w:val="none" w:color="auto" w:sz="0" w:space="0"/>
          <w:left w:val="none" w:color="auto" w:sz="0" w:space="0"/>
          <w:bottom w:val="none" w:color="auto" w:sz="0" w:space="0"/>
          <w:right w:val="none" w:color="auto" w:sz="0" w:space="0"/>
        </w:pBdr>
        <w:spacing w:line="460" w:lineRule="exact"/>
        <w:rPr>
          <w:rFonts w:ascii="宋体"/>
          <w:bCs/>
          <w:lang w:eastAsia="zh-CN"/>
        </w:rPr>
      </w:pPr>
    </w:p>
    <w:p>
      <w:pPr>
        <w:pBdr>
          <w:top w:val="none" w:color="auto" w:sz="0" w:space="0"/>
          <w:left w:val="none" w:color="auto" w:sz="0" w:space="0"/>
          <w:bottom w:val="none" w:color="auto" w:sz="0" w:space="0"/>
          <w:right w:val="none" w:color="auto" w:sz="0" w:space="0"/>
        </w:pBdr>
        <w:spacing w:line="460" w:lineRule="exact"/>
        <w:rPr>
          <w:rFonts w:ascii="宋体"/>
          <w:bCs/>
          <w:lang w:eastAsia="zh-CN"/>
        </w:rPr>
      </w:pPr>
    </w:p>
    <w:p>
      <w:pPr>
        <w:pBdr>
          <w:top w:val="none" w:color="auto" w:sz="0" w:space="0"/>
          <w:left w:val="none" w:color="auto" w:sz="0" w:space="0"/>
          <w:bottom w:val="none" w:color="auto" w:sz="0" w:space="0"/>
          <w:right w:val="none" w:color="auto" w:sz="0" w:space="0"/>
        </w:pBdr>
        <w:spacing w:line="460" w:lineRule="exact"/>
        <w:rPr>
          <w:rFonts w:ascii="宋体"/>
          <w:bCs/>
          <w:lang w:eastAsia="zh-CN"/>
        </w:rPr>
      </w:pPr>
    </w:p>
    <w:p>
      <w:pPr>
        <w:pBdr>
          <w:top w:val="none" w:color="auto" w:sz="0" w:space="0"/>
          <w:left w:val="none" w:color="auto" w:sz="0" w:space="0"/>
          <w:bottom w:val="none" w:color="auto" w:sz="0" w:space="0"/>
          <w:right w:val="none" w:color="auto" w:sz="0" w:space="0"/>
        </w:pBdr>
        <w:spacing w:line="460" w:lineRule="exact"/>
        <w:rPr>
          <w:rFonts w:ascii="宋体"/>
          <w:bCs/>
          <w:lang w:eastAsia="zh-CN"/>
        </w:rPr>
      </w:pPr>
    </w:p>
    <w:p>
      <w:pPr>
        <w:pBdr>
          <w:top w:val="none" w:color="auto" w:sz="0" w:space="0"/>
          <w:left w:val="none" w:color="auto" w:sz="0" w:space="0"/>
          <w:bottom w:val="none" w:color="auto" w:sz="0" w:space="0"/>
          <w:right w:val="none" w:color="auto" w:sz="0" w:space="0"/>
        </w:pBdr>
        <w:spacing w:line="460" w:lineRule="exact"/>
        <w:rPr>
          <w:rFonts w:ascii="宋体"/>
          <w:bCs/>
          <w:lang w:eastAsia="zh-CN"/>
        </w:rPr>
      </w:pPr>
    </w:p>
    <w:p>
      <w:pPr>
        <w:pBdr>
          <w:top w:val="none" w:color="auto" w:sz="0" w:space="0"/>
          <w:left w:val="none" w:color="auto" w:sz="0" w:space="0"/>
          <w:bottom w:val="none" w:color="auto" w:sz="0" w:space="0"/>
          <w:right w:val="none" w:color="auto" w:sz="0" w:space="0"/>
        </w:pBdr>
        <w:spacing w:line="460" w:lineRule="exact"/>
        <w:rPr>
          <w:rFonts w:ascii="宋体"/>
          <w:bCs/>
          <w:lang w:eastAsia="zh-CN"/>
        </w:rPr>
      </w:pPr>
    </w:p>
    <w:p>
      <w:pPr>
        <w:pBdr>
          <w:top w:val="none" w:color="auto" w:sz="0" w:space="0"/>
          <w:left w:val="none" w:color="auto" w:sz="0" w:space="0"/>
          <w:bottom w:val="none" w:color="auto" w:sz="0" w:space="0"/>
          <w:right w:val="none" w:color="auto" w:sz="0" w:space="0"/>
        </w:pBdr>
        <w:spacing w:line="460" w:lineRule="exact"/>
        <w:rPr>
          <w:rFonts w:ascii="宋体"/>
          <w:bCs/>
          <w:lang w:eastAsia="zh-CN"/>
        </w:rPr>
      </w:pPr>
    </w:p>
    <w:p>
      <w:pPr>
        <w:pBdr>
          <w:top w:val="none" w:color="auto" w:sz="0" w:space="0"/>
          <w:left w:val="none" w:color="auto" w:sz="0" w:space="0"/>
          <w:bottom w:val="none" w:color="auto" w:sz="0" w:space="0"/>
          <w:right w:val="none" w:color="auto" w:sz="0" w:space="0"/>
        </w:pBdr>
        <w:spacing w:line="460" w:lineRule="exact"/>
        <w:rPr>
          <w:rFonts w:ascii="宋体"/>
          <w:bCs/>
          <w:lang w:eastAsia="zh-CN"/>
        </w:rPr>
      </w:pPr>
    </w:p>
    <w:p>
      <w:pPr>
        <w:pBdr>
          <w:top w:val="none" w:color="auto" w:sz="0" w:space="0"/>
          <w:left w:val="none" w:color="auto" w:sz="0" w:space="0"/>
          <w:bottom w:val="none" w:color="auto" w:sz="0" w:space="0"/>
          <w:right w:val="none" w:color="auto" w:sz="0" w:space="0"/>
        </w:pBdr>
        <w:spacing w:line="460" w:lineRule="exact"/>
        <w:rPr>
          <w:rFonts w:ascii="宋体"/>
          <w:bCs/>
          <w:lang w:eastAsia="zh-CN"/>
        </w:rPr>
      </w:pPr>
    </w:p>
    <w:p>
      <w:pPr>
        <w:pBdr>
          <w:top w:val="none" w:color="auto" w:sz="0" w:space="0"/>
          <w:left w:val="none" w:color="auto" w:sz="0" w:space="0"/>
          <w:bottom w:val="none" w:color="auto" w:sz="0" w:space="0"/>
          <w:right w:val="none" w:color="auto" w:sz="0" w:space="0"/>
        </w:pBdr>
        <w:spacing w:line="460" w:lineRule="exact"/>
        <w:rPr>
          <w:rFonts w:ascii="宋体"/>
          <w:bCs/>
          <w:lang w:eastAsia="zh-CN"/>
        </w:rPr>
      </w:pPr>
    </w:p>
    <w:p>
      <w:pPr>
        <w:pBdr>
          <w:top w:val="none" w:color="auto" w:sz="0" w:space="0"/>
          <w:left w:val="none" w:color="auto" w:sz="0" w:space="0"/>
          <w:bottom w:val="none" w:color="auto" w:sz="0" w:space="0"/>
          <w:right w:val="none" w:color="auto" w:sz="0" w:space="0"/>
        </w:pBdr>
        <w:spacing w:line="460" w:lineRule="exact"/>
        <w:rPr>
          <w:rFonts w:ascii="宋体"/>
          <w:bCs/>
          <w:lang w:eastAsia="zh-CN"/>
        </w:rPr>
      </w:pPr>
    </w:p>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r>
        <w:rPr>
          <w:rFonts w:hint="eastAsia" w:ascii="宋体"/>
          <w:szCs w:val="21"/>
          <w:lang w:eastAsia="zh-CN"/>
        </w:rPr>
        <w:t>参加本次政府采购活动前</w:t>
      </w:r>
      <w:r>
        <w:rPr>
          <w:rFonts w:ascii="宋体"/>
          <w:szCs w:val="21"/>
          <w:lang w:eastAsia="zh-CN"/>
        </w:rPr>
        <w:t xml:space="preserve"> 3 </w:t>
      </w:r>
      <w:r>
        <w:rPr>
          <w:rFonts w:hint="eastAsia" w:ascii="宋体"/>
          <w:szCs w:val="21"/>
          <w:lang w:eastAsia="zh-CN"/>
        </w:rPr>
        <w:t>年内在经营活动中没有重大违法记</w:t>
      </w:r>
      <w:r>
        <w:rPr>
          <w:rFonts w:hint="eastAsia" w:ascii="宋体"/>
          <w:bCs/>
          <w:szCs w:val="21"/>
          <w:lang w:eastAsia="zh-CN"/>
        </w:rPr>
        <w:t>录的书面声明</w:t>
      </w:r>
    </w:p>
    <w:p>
      <w:pPr>
        <w:pBdr>
          <w:top w:val="none" w:color="auto" w:sz="0" w:space="0"/>
          <w:left w:val="none" w:color="auto" w:sz="0" w:space="0"/>
          <w:bottom w:val="none" w:color="auto" w:sz="0" w:space="0"/>
          <w:right w:val="none" w:color="auto" w:sz="0" w:space="0"/>
        </w:pBdr>
        <w:spacing w:afterLines="100" w:line="360" w:lineRule="auto"/>
        <w:jc w:val="center"/>
        <w:rPr>
          <w:rFonts w:ascii="宋体"/>
          <w:b/>
          <w:bCs/>
          <w:szCs w:val="21"/>
          <w:lang w:eastAsia="zh-CN"/>
        </w:rPr>
      </w:pPr>
      <w:r>
        <w:rPr>
          <w:rFonts w:hint="eastAsia" w:ascii="宋体"/>
          <w:b/>
          <w:bCs/>
          <w:szCs w:val="21"/>
          <w:lang w:eastAsia="zh-CN"/>
        </w:rPr>
        <w:t>声</w:t>
      </w:r>
      <w:r>
        <w:rPr>
          <w:rFonts w:ascii="宋体"/>
          <w:b/>
          <w:bCs/>
          <w:szCs w:val="21"/>
          <w:lang w:eastAsia="zh-CN"/>
        </w:rPr>
        <w:t xml:space="preserve">  </w:t>
      </w:r>
      <w:r>
        <w:rPr>
          <w:rFonts w:hint="eastAsia" w:ascii="宋体"/>
          <w:b/>
          <w:bCs/>
          <w:szCs w:val="21"/>
          <w:lang w:eastAsia="zh-CN"/>
        </w:rPr>
        <w:t>明</w:t>
      </w:r>
    </w:p>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r>
        <w:rPr>
          <w:rFonts w:ascii="宋体"/>
          <w:b/>
          <w:bCs/>
          <w:szCs w:val="21"/>
          <w:lang w:eastAsia="zh-CN"/>
        </w:rPr>
        <w:t xml:space="preserve">    </w:t>
      </w:r>
      <w:r>
        <w:rPr>
          <w:rFonts w:hint="eastAsia" w:ascii="宋体"/>
          <w:bCs/>
          <w:szCs w:val="21"/>
          <w:lang w:eastAsia="zh-CN"/>
        </w:rPr>
        <w:t>我公司郑重声明：参加本次政府采购活动前</w:t>
      </w:r>
      <w:r>
        <w:rPr>
          <w:rFonts w:ascii="宋体"/>
          <w:bCs/>
          <w:szCs w:val="21"/>
          <w:lang w:eastAsia="zh-CN"/>
        </w:rPr>
        <w:t xml:space="preserve"> 3 </w:t>
      </w:r>
      <w:r>
        <w:rPr>
          <w:rFonts w:hint="eastAsia" w:ascii="宋体"/>
          <w:bCs/>
          <w:szCs w:val="21"/>
          <w:lang w:eastAsia="zh-CN"/>
        </w:rPr>
        <w:t>年内，我公司在经营活动中没有因违法经营受到刑事处罚或者责令停产停业、吊销许可证或者执照、较大数额罚款等行政处罚。</w:t>
      </w:r>
    </w:p>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r>
        <w:rPr>
          <w:rFonts w:ascii="宋体"/>
          <w:bCs/>
          <w:szCs w:val="21"/>
          <w:lang w:eastAsia="zh-CN"/>
        </w:rPr>
        <w:t xml:space="preserve">                              </w:t>
      </w:r>
    </w:p>
    <w:p>
      <w:pPr>
        <w:pBdr>
          <w:top w:val="none" w:color="auto" w:sz="0" w:space="0"/>
          <w:left w:val="none" w:color="auto" w:sz="0" w:space="0"/>
          <w:bottom w:val="none" w:color="auto" w:sz="0" w:space="0"/>
          <w:right w:val="none" w:color="auto" w:sz="0" w:space="0"/>
        </w:pBdr>
        <w:spacing w:line="360" w:lineRule="auto"/>
        <w:ind w:firstLine="3600" w:firstLineChars="1500"/>
        <w:rPr>
          <w:rFonts w:ascii="宋体"/>
          <w:bCs/>
          <w:szCs w:val="21"/>
          <w:lang w:eastAsia="zh-CN"/>
        </w:rPr>
      </w:pPr>
      <w:r>
        <w:rPr>
          <w:rFonts w:ascii="宋体"/>
          <w:bCs/>
          <w:szCs w:val="21"/>
          <w:lang w:eastAsia="zh-CN"/>
        </w:rPr>
        <w:t xml:space="preserve"> </w:t>
      </w:r>
      <w:r>
        <w:rPr>
          <w:rFonts w:hint="eastAsia" w:ascii="宋体"/>
          <w:bCs/>
          <w:szCs w:val="21"/>
          <w:lang w:eastAsia="zh-CN"/>
        </w:rPr>
        <w:t>供应商名称（公章）：</w:t>
      </w:r>
    </w:p>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r>
        <w:rPr>
          <w:rFonts w:ascii="宋体"/>
          <w:bCs/>
          <w:szCs w:val="21"/>
          <w:lang w:eastAsia="zh-CN"/>
        </w:rPr>
        <w:t xml:space="preserve">                               </w:t>
      </w:r>
      <w:r>
        <w:rPr>
          <w:rFonts w:hint="eastAsia" w:ascii="宋体"/>
          <w:bCs/>
          <w:szCs w:val="21"/>
          <w:lang w:eastAsia="zh-CN"/>
        </w:rPr>
        <w:t>法定代表人或授权代表签字</w:t>
      </w:r>
      <w:r>
        <w:rPr>
          <w:rFonts w:ascii="宋体"/>
          <w:bCs/>
          <w:szCs w:val="21"/>
          <w:u w:val="single"/>
          <w:lang w:eastAsia="zh-CN"/>
        </w:rPr>
        <w:t>_______________________</w:t>
      </w:r>
    </w:p>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r>
        <w:rPr>
          <w:rFonts w:ascii="宋体"/>
          <w:bCs/>
          <w:szCs w:val="21"/>
          <w:lang w:eastAsia="zh-CN"/>
        </w:rPr>
        <w:t xml:space="preserve">                               </w:t>
      </w:r>
      <w:r>
        <w:rPr>
          <w:rFonts w:hint="eastAsia" w:ascii="宋体"/>
          <w:bCs/>
          <w:szCs w:val="21"/>
          <w:lang w:eastAsia="zh-CN"/>
        </w:rPr>
        <w:t>日期：</w:t>
      </w:r>
      <w:r>
        <w:rPr>
          <w:rFonts w:ascii="宋体"/>
          <w:bCs/>
          <w:szCs w:val="21"/>
          <w:u w:val="single"/>
          <w:lang w:eastAsia="zh-CN"/>
        </w:rPr>
        <w:t>______</w:t>
      </w:r>
      <w:r>
        <w:rPr>
          <w:rFonts w:hint="eastAsia" w:ascii="宋体"/>
          <w:bCs/>
          <w:szCs w:val="21"/>
          <w:lang w:eastAsia="zh-CN"/>
        </w:rPr>
        <w:t>年</w:t>
      </w:r>
      <w:r>
        <w:rPr>
          <w:rFonts w:ascii="宋体"/>
          <w:bCs/>
          <w:szCs w:val="21"/>
          <w:u w:val="single"/>
          <w:lang w:eastAsia="zh-CN"/>
        </w:rPr>
        <w:t xml:space="preserve">    </w:t>
      </w:r>
      <w:r>
        <w:rPr>
          <w:rFonts w:hint="eastAsia" w:ascii="宋体"/>
          <w:bCs/>
          <w:szCs w:val="21"/>
          <w:lang w:eastAsia="zh-CN"/>
        </w:rPr>
        <w:t>月</w:t>
      </w:r>
      <w:r>
        <w:rPr>
          <w:rFonts w:ascii="宋体"/>
          <w:bCs/>
          <w:szCs w:val="21"/>
          <w:u w:val="single"/>
          <w:lang w:eastAsia="zh-CN"/>
        </w:rPr>
        <w:t xml:space="preserve">    </w:t>
      </w:r>
      <w:r>
        <w:rPr>
          <w:rFonts w:hint="eastAsia" w:ascii="宋体"/>
          <w:bCs/>
          <w:szCs w:val="21"/>
          <w:lang w:eastAsia="zh-CN"/>
        </w:rPr>
        <w:t>日</w:t>
      </w:r>
    </w:p>
    <w:p>
      <w:pPr>
        <w:pBdr>
          <w:top w:val="none" w:color="auto" w:sz="0" w:space="0"/>
          <w:left w:val="none" w:color="auto" w:sz="0" w:space="0"/>
          <w:bottom w:val="none" w:color="auto" w:sz="0" w:space="0"/>
          <w:right w:val="none" w:color="auto" w:sz="0" w:space="0"/>
        </w:pBdr>
        <w:spacing w:line="360" w:lineRule="auto"/>
        <w:rPr>
          <w:rFonts w:ascii="宋体"/>
          <w:b/>
          <w:szCs w:val="21"/>
          <w:lang w:eastAsia="zh-CN"/>
        </w:rPr>
      </w:pPr>
    </w:p>
    <w:p>
      <w:pPr>
        <w:pBdr>
          <w:top w:val="none" w:color="auto" w:sz="0" w:space="0"/>
          <w:left w:val="none" w:color="auto" w:sz="0" w:space="0"/>
          <w:bottom w:val="none" w:color="auto" w:sz="0" w:space="0"/>
          <w:right w:val="none" w:color="auto" w:sz="0" w:space="0"/>
        </w:pBdr>
        <w:spacing w:line="360" w:lineRule="auto"/>
        <w:rPr>
          <w:rFonts w:ascii="宋体"/>
          <w:b/>
          <w:szCs w:val="21"/>
          <w:lang w:eastAsia="zh-CN"/>
        </w:rPr>
      </w:pPr>
    </w:p>
    <w:p>
      <w:pPr>
        <w:pBdr>
          <w:top w:val="none" w:color="auto" w:sz="0" w:space="0"/>
          <w:left w:val="none" w:color="auto" w:sz="0" w:space="0"/>
          <w:bottom w:val="none" w:color="auto" w:sz="0" w:space="0"/>
          <w:right w:val="none" w:color="auto" w:sz="0" w:space="0"/>
        </w:pBdr>
        <w:spacing w:line="360" w:lineRule="auto"/>
        <w:rPr>
          <w:rFonts w:ascii="宋体"/>
          <w:b/>
          <w:szCs w:val="21"/>
          <w:lang w:eastAsia="zh-CN"/>
        </w:rPr>
      </w:pPr>
    </w:p>
    <w:p>
      <w:pPr>
        <w:pBdr>
          <w:top w:val="none" w:color="auto" w:sz="0" w:space="0"/>
          <w:left w:val="none" w:color="auto" w:sz="0" w:space="0"/>
          <w:bottom w:val="none" w:color="auto" w:sz="0" w:space="0"/>
          <w:right w:val="none" w:color="auto" w:sz="0" w:space="0"/>
        </w:pBdr>
        <w:spacing w:line="360" w:lineRule="auto"/>
        <w:rPr>
          <w:rFonts w:ascii="宋体"/>
          <w:b/>
          <w:szCs w:val="21"/>
          <w:lang w:eastAsia="zh-CN"/>
        </w:rPr>
      </w:pPr>
    </w:p>
    <w:p>
      <w:pPr>
        <w:pBdr>
          <w:top w:val="none" w:color="auto" w:sz="0" w:space="0"/>
          <w:left w:val="none" w:color="auto" w:sz="0" w:space="0"/>
          <w:bottom w:val="none" w:color="auto" w:sz="0" w:space="0"/>
          <w:right w:val="none" w:color="auto" w:sz="0" w:space="0"/>
        </w:pBdr>
        <w:spacing w:line="360" w:lineRule="auto"/>
        <w:ind w:firstLine="241" w:firstLineChars="100"/>
        <w:jc w:val="center"/>
        <w:rPr>
          <w:rFonts w:ascii="宋体"/>
          <w:b/>
          <w:szCs w:val="21"/>
          <w:lang w:eastAsia="zh-CN"/>
        </w:rPr>
      </w:pPr>
      <w:r>
        <w:rPr>
          <w:rFonts w:hint="eastAsia" w:ascii="宋体"/>
          <w:b/>
          <w:szCs w:val="21"/>
          <w:lang w:eastAsia="zh-CN"/>
        </w:rPr>
        <w:t>格式一</w:t>
      </w:r>
      <w:r>
        <w:rPr>
          <w:rFonts w:ascii="宋体"/>
          <w:szCs w:val="21"/>
          <w:lang w:eastAsia="zh-CN"/>
        </w:rPr>
        <w:t xml:space="preserve">  </w:t>
      </w:r>
      <w:r>
        <w:rPr>
          <w:rFonts w:hint="eastAsia" w:ascii="宋体"/>
          <w:b/>
          <w:szCs w:val="21"/>
          <w:lang w:eastAsia="zh-CN"/>
        </w:rPr>
        <w:t>联合体协议</w:t>
      </w:r>
    </w:p>
    <w:p>
      <w:pPr>
        <w:pBdr>
          <w:top w:val="none" w:color="auto" w:sz="0" w:space="0"/>
          <w:left w:val="none" w:color="auto" w:sz="0" w:space="0"/>
          <w:bottom w:val="none" w:color="auto" w:sz="0" w:space="0"/>
          <w:right w:val="none" w:color="auto" w:sz="0" w:space="0"/>
        </w:pBdr>
        <w:spacing w:line="360" w:lineRule="auto"/>
        <w:ind w:firstLine="240" w:firstLineChars="100"/>
        <w:jc w:val="center"/>
        <w:rPr>
          <w:rFonts w:ascii="宋体"/>
          <w:szCs w:val="21"/>
          <w:lang w:eastAsia="zh-CN"/>
        </w:rPr>
      </w:pPr>
    </w:p>
    <w:p>
      <w:pPr>
        <w:pBdr>
          <w:top w:val="none" w:color="auto" w:sz="0" w:space="0"/>
          <w:left w:val="none" w:color="auto" w:sz="0" w:space="0"/>
          <w:bottom w:val="none" w:color="auto" w:sz="0" w:space="0"/>
          <w:right w:val="none" w:color="auto" w:sz="0" w:space="0"/>
        </w:pBdr>
        <w:spacing w:line="360" w:lineRule="auto"/>
        <w:ind w:firstLine="240" w:firstLineChars="100"/>
        <w:rPr>
          <w:rFonts w:ascii="宋体"/>
          <w:szCs w:val="21"/>
          <w:lang w:eastAsia="zh-CN"/>
        </w:rPr>
      </w:pPr>
      <w:r>
        <w:rPr>
          <w:rFonts w:hint="eastAsia" w:ascii="宋体"/>
          <w:szCs w:val="21"/>
          <w:lang w:eastAsia="zh-CN"/>
        </w:rPr>
        <w:t>（联合体中各供应商全称）在此达成以下协议：</w:t>
      </w:r>
    </w:p>
    <w:p>
      <w:pPr>
        <w:pBdr>
          <w:top w:val="none" w:color="auto" w:sz="0" w:space="0"/>
          <w:left w:val="none" w:color="auto" w:sz="0" w:space="0"/>
          <w:bottom w:val="none" w:color="auto" w:sz="0" w:space="0"/>
          <w:right w:val="none" w:color="auto" w:sz="0" w:space="0"/>
        </w:pBdr>
        <w:spacing w:line="360" w:lineRule="auto"/>
        <w:ind w:firstLine="840" w:firstLineChars="350"/>
        <w:rPr>
          <w:rFonts w:ascii="宋体"/>
          <w:szCs w:val="21"/>
          <w:u w:val="single"/>
          <w:lang w:eastAsia="zh-CN"/>
        </w:rPr>
      </w:pPr>
      <w:r>
        <w:rPr>
          <w:rFonts w:ascii="宋体"/>
          <w:szCs w:val="21"/>
          <w:lang w:eastAsia="zh-CN"/>
        </w:rPr>
        <w:t>1</w:t>
      </w:r>
      <w:r>
        <w:rPr>
          <w:rFonts w:hint="eastAsia" w:ascii="宋体"/>
          <w:szCs w:val="21"/>
          <w:lang w:eastAsia="zh-CN"/>
        </w:rPr>
        <w:t>、我们自愿组成联合体，参加扬州筑苑工程招标咨询有限公司组织的采购编为</w:t>
      </w:r>
      <w:r>
        <w:rPr>
          <w:rFonts w:ascii="宋体"/>
          <w:szCs w:val="21"/>
          <w:lang w:eastAsia="zh-CN"/>
        </w:rPr>
        <w:t xml:space="preserve"> </w:t>
      </w:r>
      <w:r>
        <w:rPr>
          <w:rFonts w:ascii="宋体"/>
          <w:szCs w:val="21"/>
          <w:u w:val="single"/>
          <w:lang w:eastAsia="zh-CN"/>
        </w:rPr>
        <w:t xml:space="preserve">        </w:t>
      </w:r>
      <w:r>
        <w:rPr>
          <w:rFonts w:hint="eastAsia" w:ascii="宋体"/>
          <w:szCs w:val="21"/>
          <w:lang w:eastAsia="zh-CN"/>
        </w:rPr>
        <w:t>号（项目全称）</w:t>
      </w:r>
      <w:r>
        <w:rPr>
          <w:rFonts w:ascii="宋体"/>
          <w:szCs w:val="21"/>
          <w:u w:val="single"/>
          <w:lang w:eastAsia="zh-CN"/>
        </w:rPr>
        <w:t xml:space="preserve">                         </w:t>
      </w:r>
      <w:r>
        <w:rPr>
          <w:rFonts w:ascii="宋体"/>
          <w:szCs w:val="21"/>
          <w:lang w:eastAsia="zh-CN"/>
        </w:rPr>
        <w:t xml:space="preserve"> </w:t>
      </w:r>
      <w:r>
        <w:rPr>
          <w:rFonts w:hint="eastAsia" w:ascii="宋体"/>
          <w:szCs w:val="21"/>
          <w:lang w:eastAsia="zh-CN"/>
        </w:rPr>
        <w:t>的政府采购活动。</w:t>
      </w:r>
    </w:p>
    <w:p>
      <w:pPr>
        <w:pBdr>
          <w:top w:val="none" w:color="auto" w:sz="0" w:space="0"/>
          <w:left w:val="none" w:color="auto" w:sz="0" w:space="0"/>
          <w:bottom w:val="none" w:color="auto" w:sz="0" w:space="0"/>
          <w:right w:val="none" w:color="auto" w:sz="0" w:space="0"/>
        </w:pBdr>
        <w:spacing w:line="360" w:lineRule="auto"/>
        <w:ind w:firstLine="840" w:firstLineChars="350"/>
        <w:rPr>
          <w:rFonts w:ascii="宋体"/>
          <w:szCs w:val="21"/>
          <w:lang w:eastAsia="zh-CN"/>
        </w:rPr>
      </w:pPr>
      <w:r>
        <w:rPr>
          <w:rFonts w:ascii="宋体"/>
          <w:szCs w:val="21"/>
          <w:lang w:eastAsia="zh-CN"/>
        </w:rPr>
        <w:t>2</w:t>
      </w:r>
      <w:r>
        <w:rPr>
          <w:rFonts w:hint="eastAsia" w:ascii="宋体"/>
          <w:szCs w:val="21"/>
          <w:lang w:eastAsia="zh-CN"/>
        </w:rPr>
        <w:t>、若我们联合中标、成交，（供应商单位</w:t>
      </w:r>
      <w:r>
        <w:rPr>
          <w:rFonts w:ascii="宋体"/>
          <w:szCs w:val="21"/>
          <w:lang w:eastAsia="zh-CN"/>
        </w:rPr>
        <w:t xml:space="preserve"> 1 </w:t>
      </w:r>
      <w:r>
        <w:rPr>
          <w:rFonts w:hint="eastAsia" w:ascii="宋体"/>
          <w:szCs w:val="21"/>
          <w:lang w:eastAsia="zh-CN"/>
        </w:rPr>
        <w:t>全称）实施项目中（工作内容）部分工作，并承担相应的责任。（供应商单位</w:t>
      </w:r>
      <w:r>
        <w:rPr>
          <w:rFonts w:ascii="宋体"/>
          <w:szCs w:val="21"/>
          <w:lang w:eastAsia="zh-CN"/>
        </w:rPr>
        <w:t xml:space="preserve"> 2 </w:t>
      </w:r>
      <w:r>
        <w:rPr>
          <w:rFonts w:hint="eastAsia" w:ascii="宋体"/>
          <w:szCs w:val="21"/>
          <w:lang w:eastAsia="zh-CN"/>
        </w:rPr>
        <w:t>全称）实施项目中（工作内容）部分工作，并承担相应的责任……。（注：联合体中各供应商都应明示所承担的工作和相应的责任）。</w:t>
      </w:r>
    </w:p>
    <w:p>
      <w:pPr>
        <w:pBdr>
          <w:top w:val="none" w:color="auto" w:sz="0" w:space="0"/>
          <w:left w:val="none" w:color="auto" w:sz="0" w:space="0"/>
          <w:bottom w:val="none" w:color="auto" w:sz="0" w:space="0"/>
          <w:right w:val="none" w:color="auto" w:sz="0" w:space="0"/>
        </w:pBdr>
        <w:spacing w:line="360" w:lineRule="auto"/>
        <w:ind w:firstLine="240" w:firstLineChars="100"/>
        <w:rPr>
          <w:rFonts w:ascii="宋体"/>
          <w:szCs w:val="21"/>
          <w:lang w:eastAsia="zh-CN"/>
        </w:rPr>
      </w:pPr>
    </w:p>
    <w:p>
      <w:pPr>
        <w:pBdr>
          <w:top w:val="none" w:color="auto" w:sz="0" w:space="0"/>
          <w:left w:val="none" w:color="auto" w:sz="0" w:space="0"/>
          <w:bottom w:val="none" w:color="auto" w:sz="0" w:space="0"/>
          <w:right w:val="none" w:color="auto" w:sz="0" w:space="0"/>
        </w:pBdr>
        <w:spacing w:line="360" w:lineRule="auto"/>
        <w:ind w:firstLine="6600" w:firstLineChars="2750"/>
        <w:rPr>
          <w:rFonts w:ascii="宋体"/>
          <w:szCs w:val="21"/>
          <w:lang w:eastAsia="zh-CN"/>
        </w:rPr>
      </w:pPr>
    </w:p>
    <w:p>
      <w:pPr>
        <w:pBdr>
          <w:top w:val="none" w:color="auto" w:sz="0" w:space="0"/>
          <w:left w:val="none" w:color="auto" w:sz="0" w:space="0"/>
          <w:bottom w:val="none" w:color="auto" w:sz="0" w:space="0"/>
          <w:right w:val="none" w:color="auto" w:sz="0" w:space="0"/>
        </w:pBdr>
        <w:spacing w:line="360" w:lineRule="auto"/>
        <w:ind w:firstLine="6600" w:firstLineChars="2750"/>
        <w:rPr>
          <w:rFonts w:ascii="宋体"/>
          <w:szCs w:val="21"/>
          <w:lang w:eastAsia="zh-CN"/>
        </w:rPr>
      </w:pPr>
    </w:p>
    <w:p>
      <w:pPr>
        <w:pBdr>
          <w:top w:val="none" w:color="auto" w:sz="0" w:space="0"/>
          <w:left w:val="none" w:color="auto" w:sz="0" w:space="0"/>
          <w:bottom w:val="none" w:color="auto" w:sz="0" w:space="0"/>
          <w:right w:val="none" w:color="auto" w:sz="0" w:space="0"/>
        </w:pBdr>
        <w:spacing w:line="360" w:lineRule="auto"/>
        <w:ind w:firstLine="6600" w:firstLineChars="2750"/>
        <w:rPr>
          <w:rFonts w:ascii="宋体"/>
          <w:szCs w:val="21"/>
          <w:lang w:eastAsia="zh-CN"/>
        </w:rPr>
      </w:pPr>
      <w:r>
        <w:rPr>
          <w:rFonts w:hint="eastAsia" w:ascii="宋体"/>
          <w:szCs w:val="21"/>
          <w:lang w:eastAsia="zh-CN"/>
        </w:rPr>
        <w:t>供应商全称（公章）：</w:t>
      </w:r>
    </w:p>
    <w:p>
      <w:pPr>
        <w:pBdr>
          <w:top w:val="none" w:color="auto" w:sz="0" w:space="0"/>
          <w:left w:val="none" w:color="auto" w:sz="0" w:space="0"/>
          <w:bottom w:val="none" w:color="auto" w:sz="0" w:space="0"/>
          <w:right w:val="none" w:color="auto" w:sz="0" w:space="0"/>
        </w:pBdr>
        <w:spacing w:line="360" w:lineRule="auto"/>
        <w:ind w:firstLine="5520" w:firstLineChars="2300"/>
        <w:rPr>
          <w:rFonts w:ascii="宋体"/>
          <w:szCs w:val="21"/>
          <w:lang w:eastAsia="zh-CN"/>
        </w:rPr>
      </w:pPr>
      <w:r>
        <w:rPr>
          <w:rFonts w:hint="eastAsia" w:ascii="宋体"/>
          <w:szCs w:val="21"/>
          <w:lang w:eastAsia="zh-CN"/>
        </w:rPr>
        <w:t>法定代表人或授权代表（签字）：</w:t>
      </w:r>
    </w:p>
    <w:p>
      <w:pPr>
        <w:pBdr>
          <w:top w:val="none" w:color="auto" w:sz="0" w:space="0"/>
          <w:left w:val="none" w:color="auto" w:sz="0" w:space="0"/>
          <w:bottom w:val="none" w:color="auto" w:sz="0" w:space="0"/>
          <w:right w:val="none" w:color="auto" w:sz="0" w:space="0"/>
        </w:pBdr>
        <w:spacing w:line="360" w:lineRule="auto"/>
        <w:ind w:firstLine="6600" w:firstLineChars="2750"/>
        <w:rPr>
          <w:rFonts w:ascii="宋体"/>
          <w:szCs w:val="21"/>
          <w:lang w:eastAsia="zh-CN"/>
        </w:rPr>
      </w:pPr>
      <w:r>
        <w:rPr>
          <w:rFonts w:hint="eastAsia" w:ascii="宋体"/>
          <w:szCs w:val="21"/>
          <w:lang w:eastAsia="zh-CN"/>
        </w:rPr>
        <w:t>日</w:t>
      </w:r>
      <w:r>
        <w:rPr>
          <w:rFonts w:ascii="宋体"/>
          <w:szCs w:val="21"/>
          <w:lang w:eastAsia="zh-CN"/>
        </w:rPr>
        <w:t xml:space="preserve">  </w:t>
      </w:r>
      <w:r>
        <w:rPr>
          <w:rFonts w:hint="eastAsia" w:ascii="宋体"/>
          <w:szCs w:val="21"/>
          <w:lang w:eastAsia="zh-CN"/>
        </w:rPr>
        <w:t>期：</w:t>
      </w:r>
      <w:r>
        <w:rPr>
          <w:rFonts w:ascii="宋体"/>
          <w:szCs w:val="21"/>
          <w:lang w:eastAsia="zh-CN"/>
        </w:rPr>
        <w:t xml:space="preserve"> </w:t>
      </w:r>
      <w:r>
        <w:rPr>
          <w:rFonts w:hint="eastAsia" w:ascii="宋体"/>
          <w:szCs w:val="21"/>
          <w:lang w:eastAsia="zh-CN"/>
        </w:rPr>
        <w:t>年</w:t>
      </w:r>
      <w:r>
        <w:rPr>
          <w:rFonts w:ascii="宋体"/>
          <w:szCs w:val="21"/>
          <w:lang w:eastAsia="zh-CN"/>
        </w:rPr>
        <w:t xml:space="preserve">  </w:t>
      </w:r>
      <w:r>
        <w:rPr>
          <w:rFonts w:hint="eastAsia" w:ascii="宋体"/>
          <w:szCs w:val="21"/>
          <w:lang w:eastAsia="zh-CN"/>
        </w:rPr>
        <w:t>月</w:t>
      </w:r>
      <w:r>
        <w:rPr>
          <w:rFonts w:ascii="宋体"/>
          <w:szCs w:val="21"/>
          <w:lang w:eastAsia="zh-CN"/>
        </w:rPr>
        <w:t xml:space="preserve">  </w:t>
      </w:r>
      <w:r>
        <w:rPr>
          <w:rFonts w:hint="eastAsia" w:ascii="宋体"/>
          <w:szCs w:val="21"/>
          <w:lang w:eastAsia="zh-CN"/>
        </w:rPr>
        <w:t>日</w:t>
      </w:r>
    </w:p>
    <w:p>
      <w:pPr>
        <w:pBdr>
          <w:top w:val="none" w:color="auto" w:sz="0" w:space="0"/>
          <w:left w:val="none" w:color="auto" w:sz="0" w:space="0"/>
          <w:bottom w:val="none" w:color="auto" w:sz="0" w:space="0"/>
          <w:right w:val="none" w:color="auto" w:sz="0" w:space="0"/>
        </w:pBdr>
        <w:spacing w:line="360" w:lineRule="auto"/>
        <w:rPr>
          <w:rFonts w:ascii="宋体"/>
          <w:szCs w:val="21"/>
          <w:lang w:eastAsia="zh-CN"/>
        </w:rPr>
      </w:pPr>
      <w:r>
        <w:rPr>
          <w:rFonts w:hint="eastAsia" w:ascii="宋体"/>
          <w:szCs w:val="21"/>
          <w:lang w:eastAsia="zh-CN"/>
        </w:rPr>
        <w:t>注：（</w:t>
      </w:r>
      <w:r>
        <w:rPr>
          <w:rFonts w:ascii="宋体"/>
          <w:szCs w:val="21"/>
          <w:lang w:eastAsia="zh-CN"/>
        </w:rPr>
        <w:t>1</w:t>
      </w:r>
      <w:r>
        <w:rPr>
          <w:rFonts w:hint="eastAsia" w:ascii="宋体"/>
          <w:szCs w:val="21"/>
          <w:lang w:eastAsia="zh-CN"/>
        </w:rPr>
        <w:t>）联合体中各供应商均须加盖单位公章，并由法定代表人或授权代表签字。</w:t>
      </w:r>
    </w:p>
    <w:p>
      <w:pPr>
        <w:pBdr>
          <w:top w:val="none" w:color="auto" w:sz="0" w:space="0"/>
          <w:left w:val="none" w:color="auto" w:sz="0" w:space="0"/>
          <w:bottom w:val="none" w:color="auto" w:sz="0" w:space="0"/>
          <w:right w:val="none" w:color="auto" w:sz="0" w:space="0"/>
        </w:pBdr>
        <w:spacing w:line="360" w:lineRule="auto"/>
        <w:rPr>
          <w:rFonts w:ascii="宋体"/>
          <w:szCs w:val="21"/>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szCs w:val="21"/>
          <w:lang w:eastAsia="zh-CN"/>
        </w:rPr>
      </w:pPr>
      <w:r>
        <w:rPr>
          <w:rFonts w:hint="eastAsia" w:ascii="宋体"/>
          <w:b/>
          <w:szCs w:val="21"/>
          <w:lang w:eastAsia="zh-CN"/>
        </w:rPr>
        <w:t>格式二</w:t>
      </w:r>
      <w:r>
        <w:rPr>
          <w:rFonts w:ascii="宋体"/>
          <w:b/>
          <w:szCs w:val="21"/>
          <w:lang w:eastAsia="zh-CN"/>
        </w:rPr>
        <w:t xml:space="preserve">   </w:t>
      </w:r>
      <w:r>
        <w:rPr>
          <w:rFonts w:hint="eastAsia" w:ascii="宋体"/>
          <w:b/>
          <w:szCs w:val="21"/>
          <w:lang w:eastAsia="zh-CN"/>
        </w:rPr>
        <w:t>企业声明函</w:t>
      </w:r>
    </w:p>
    <w:p>
      <w:pPr>
        <w:pBdr>
          <w:top w:val="none" w:color="auto" w:sz="0" w:space="0"/>
          <w:left w:val="none" w:color="auto" w:sz="0" w:space="0"/>
          <w:bottom w:val="none" w:color="auto" w:sz="0" w:space="0"/>
          <w:right w:val="none" w:color="auto" w:sz="0" w:space="0"/>
        </w:pBdr>
        <w:spacing w:line="360" w:lineRule="auto"/>
        <w:ind w:firstLine="600" w:firstLineChars="250"/>
        <w:rPr>
          <w:rFonts w:ascii="宋体"/>
          <w:szCs w:val="21"/>
          <w:lang w:eastAsia="zh-CN"/>
        </w:rPr>
      </w:pPr>
      <w:r>
        <w:rPr>
          <w:rFonts w:hint="eastAsia" w:ascii="宋体"/>
          <w:szCs w:val="21"/>
          <w:lang w:eastAsia="zh-CN"/>
        </w:rPr>
        <w:t>本公司郑重声明，根据《政府采购促进中小企业发展暂行办法》</w:t>
      </w:r>
      <w:r>
        <w:rPr>
          <w:rFonts w:ascii="宋体"/>
          <w:szCs w:val="21"/>
          <w:lang w:eastAsia="zh-CN"/>
        </w:rPr>
        <w:t>(</w:t>
      </w:r>
      <w:r>
        <w:rPr>
          <w:rFonts w:hint="eastAsia" w:ascii="宋体"/>
          <w:szCs w:val="21"/>
          <w:lang w:eastAsia="zh-CN"/>
        </w:rPr>
        <w:t>财库</w:t>
      </w:r>
      <w:r>
        <w:rPr>
          <w:rFonts w:ascii="宋体"/>
          <w:szCs w:val="21"/>
          <w:lang w:eastAsia="zh-CN"/>
        </w:rPr>
        <w:t>[2011]181</w:t>
      </w:r>
      <w:r>
        <w:rPr>
          <w:rFonts w:hint="eastAsia" w:ascii="宋体"/>
          <w:szCs w:val="21"/>
          <w:lang w:eastAsia="zh-CN"/>
        </w:rPr>
        <w:t>号</w:t>
      </w:r>
      <w:r>
        <w:rPr>
          <w:rFonts w:ascii="宋体"/>
          <w:szCs w:val="21"/>
          <w:lang w:eastAsia="zh-CN"/>
        </w:rPr>
        <w:t>)</w:t>
      </w:r>
      <w:r>
        <w:rPr>
          <w:rFonts w:hint="eastAsia" w:ascii="宋体"/>
          <w:szCs w:val="21"/>
          <w:lang w:eastAsia="zh-CN"/>
        </w:rPr>
        <w:t>的规定，本公司为</w:t>
      </w:r>
      <w:r>
        <w:rPr>
          <w:rFonts w:ascii="宋体"/>
          <w:szCs w:val="21"/>
          <w:u w:val="single"/>
          <w:lang w:eastAsia="zh-CN"/>
        </w:rPr>
        <w:t xml:space="preserve">               </w:t>
      </w:r>
      <w:r>
        <w:rPr>
          <w:rFonts w:ascii="宋体"/>
          <w:szCs w:val="21"/>
          <w:lang w:eastAsia="zh-CN"/>
        </w:rPr>
        <w:t xml:space="preserve"> (</w:t>
      </w:r>
      <w:r>
        <w:rPr>
          <w:rFonts w:hint="eastAsia" w:ascii="宋体"/>
          <w:szCs w:val="21"/>
          <w:lang w:eastAsia="zh-CN"/>
        </w:rPr>
        <w:t>请填写：小型、微型</w:t>
      </w:r>
      <w:r>
        <w:rPr>
          <w:rFonts w:ascii="宋体"/>
          <w:szCs w:val="21"/>
          <w:lang w:eastAsia="zh-CN"/>
        </w:rPr>
        <w:t>)</w:t>
      </w:r>
      <w:r>
        <w:rPr>
          <w:rFonts w:hint="eastAsia" w:ascii="宋体"/>
          <w:szCs w:val="21"/>
          <w:lang w:eastAsia="zh-CN"/>
        </w:rPr>
        <w:t>企业。即，本公司同时满足以下条件：</w:t>
      </w:r>
    </w:p>
    <w:p>
      <w:pPr>
        <w:pBdr>
          <w:top w:val="none" w:color="auto" w:sz="0" w:space="0"/>
          <w:left w:val="none" w:color="auto" w:sz="0" w:space="0"/>
          <w:bottom w:val="none" w:color="auto" w:sz="0" w:space="0"/>
          <w:right w:val="none" w:color="auto" w:sz="0" w:space="0"/>
        </w:pBdr>
        <w:spacing w:line="360" w:lineRule="auto"/>
        <w:ind w:firstLine="360" w:firstLineChars="150"/>
        <w:rPr>
          <w:rFonts w:ascii="宋体"/>
          <w:szCs w:val="21"/>
          <w:lang w:eastAsia="zh-CN"/>
        </w:rPr>
      </w:pPr>
      <w:r>
        <w:rPr>
          <w:rFonts w:ascii="宋体"/>
          <w:szCs w:val="21"/>
          <w:lang w:eastAsia="zh-CN"/>
        </w:rPr>
        <w:t>1</w:t>
      </w:r>
      <w:r>
        <w:rPr>
          <w:rFonts w:hint="eastAsia" w:ascii="宋体"/>
          <w:szCs w:val="21"/>
          <w:lang w:eastAsia="zh-CN"/>
        </w:rPr>
        <w:t>、根据《工业和信息化部、国家统计局、国家发展和改革委员会、财政部关于印发中小企业划型标准规定的通知》</w:t>
      </w:r>
      <w:r>
        <w:rPr>
          <w:rFonts w:ascii="宋体"/>
          <w:szCs w:val="21"/>
          <w:lang w:eastAsia="zh-CN"/>
        </w:rPr>
        <w:t>(</w:t>
      </w:r>
      <w:r>
        <w:rPr>
          <w:rFonts w:hint="eastAsia" w:ascii="宋体"/>
          <w:szCs w:val="21"/>
          <w:lang w:eastAsia="zh-CN"/>
        </w:rPr>
        <w:t>工信部联企业</w:t>
      </w:r>
      <w:r>
        <w:rPr>
          <w:rFonts w:ascii="宋体"/>
          <w:szCs w:val="21"/>
          <w:lang w:eastAsia="zh-CN"/>
        </w:rPr>
        <w:t>[2011]300</w:t>
      </w:r>
      <w:r>
        <w:rPr>
          <w:rFonts w:hint="eastAsia" w:ascii="宋体"/>
          <w:szCs w:val="21"/>
          <w:lang w:eastAsia="zh-CN"/>
        </w:rPr>
        <w:t>号</w:t>
      </w:r>
      <w:r>
        <w:rPr>
          <w:rFonts w:ascii="宋体"/>
          <w:szCs w:val="21"/>
          <w:lang w:eastAsia="zh-CN"/>
        </w:rPr>
        <w:t>)</w:t>
      </w:r>
      <w:r>
        <w:rPr>
          <w:rFonts w:hint="eastAsia" w:ascii="宋体"/>
          <w:szCs w:val="21"/>
          <w:lang w:eastAsia="zh-CN"/>
        </w:rPr>
        <w:t>规定的划分标准，本公司为</w:t>
      </w:r>
      <w:r>
        <w:rPr>
          <w:rFonts w:ascii="宋体"/>
          <w:szCs w:val="21"/>
          <w:u w:val="single"/>
          <w:lang w:eastAsia="zh-CN"/>
        </w:rPr>
        <w:t xml:space="preserve">         </w:t>
      </w:r>
      <w:r>
        <w:rPr>
          <w:rFonts w:ascii="宋体"/>
          <w:szCs w:val="21"/>
          <w:lang w:eastAsia="zh-CN"/>
        </w:rPr>
        <w:t>(</w:t>
      </w:r>
      <w:r>
        <w:rPr>
          <w:rFonts w:hint="eastAsia" w:ascii="宋体"/>
          <w:szCs w:val="21"/>
          <w:lang w:eastAsia="zh-CN"/>
        </w:rPr>
        <w:t>请填写：小型、微型</w:t>
      </w:r>
      <w:r>
        <w:rPr>
          <w:rFonts w:ascii="宋体"/>
          <w:szCs w:val="21"/>
          <w:lang w:eastAsia="zh-CN"/>
        </w:rPr>
        <w:t>)</w:t>
      </w:r>
      <w:r>
        <w:rPr>
          <w:rFonts w:hint="eastAsia" w:ascii="宋体"/>
          <w:szCs w:val="21"/>
          <w:lang w:eastAsia="zh-CN"/>
        </w:rPr>
        <w:t>企业。</w:t>
      </w:r>
    </w:p>
    <w:p>
      <w:pPr>
        <w:pBdr>
          <w:top w:val="none" w:color="auto" w:sz="0" w:space="0"/>
          <w:left w:val="none" w:color="auto" w:sz="0" w:space="0"/>
          <w:bottom w:val="none" w:color="auto" w:sz="0" w:space="0"/>
          <w:right w:val="none" w:color="auto" w:sz="0" w:space="0"/>
        </w:pBdr>
        <w:spacing w:line="360" w:lineRule="auto"/>
        <w:ind w:firstLine="360" w:firstLineChars="150"/>
        <w:rPr>
          <w:rFonts w:ascii="宋体"/>
          <w:szCs w:val="21"/>
          <w:lang w:eastAsia="zh-CN"/>
        </w:rPr>
      </w:pPr>
      <w:r>
        <w:rPr>
          <w:rFonts w:ascii="宋体"/>
          <w:szCs w:val="21"/>
          <w:lang w:eastAsia="zh-CN"/>
        </w:rPr>
        <w:t>2</w:t>
      </w:r>
      <w:r>
        <w:rPr>
          <w:rFonts w:hint="eastAsia" w:ascii="宋体"/>
          <w:szCs w:val="21"/>
          <w:lang w:eastAsia="zh-CN"/>
        </w:rPr>
        <w:t>、本公司参加扬州筑苑工程招标咨询有限公司采购编号为</w:t>
      </w:r>
      <w:r>
        <w:rPr>
          <w:rFonts w:ascii="宋体"/>
          <w:szCs w:val="21"/>
          <w:u w:val="single"/>
          <w:lang w:eastAsia="zh-CN"/>
        </w:rPr>
        <w:t xml:space="preserve">         </w:t>
      </w:r>
      <w:r>
        <w:rPr>
          <w:rFonts w:hint="eastAsia" w:ascii="宋体"/>
          <w:szCs w:val="21"/>
          <w:lang w:eastAsia="zh-CN"/>
        </w:rPr>
        <w:t>的</w:t>
      </w:r>
      <w:r>
        <w:rPr>
          <w:rFonts w:ascii="宋体"/>
          <w:szCs w:val="21"/>
          <w:u w:val="single"/>
          <w:lang w:eastAsia="zh-CN"/>
        </w:rPr>
        <w:t xml:space="preserve">           </w:t>
      </w:r>
      <w:r>
        <w:rPr>
          <w:rFonts w:hint="eastAsia" w:ascii="宋体"/>
          <w:szCs w:val="21"/>
          <w:lang w:eastAsia="zh-CN"/>
        </w:rPr>
        <w:t>项目政府采购活动提供本企业制造的货物，由本企业承担工程、提供服务，或者提供其他</w:t>
      </w:r>
      <w:r>
        <w:rPr>
          <w:rFonts w:ascii="宋体"/>
          <w:szCs w:val="21"/>
          <w:u w:val="single"/>
          <w:lang w:eastAsia="zh-CN"/>
        </w:rPr>
        <w:t xml:space="preserve">          </w:t>
      </w:r>
      <w:r>
        <w:rPr>
          <w:rFonts w:ascii="宋体"/>
          <w:szCs w:val="21"/>
          <w:lang w:eastAsia="zh-CN"/>
        </w:rPr>
        <w:t>(</w:t>
      </w:r>
      <w:r>
        <w:rPr>
          <w:rFonts w:hint="eastAsia" w:ascii="宋体"/>
          <w:szCs w:val="21"/>
          <w:lang w:eastAsia="zh-CN"/>
        </w:rPr>
        <w:t>请填写：小型、微型</w:t>
      </w:r>
      <w:r>
        <w:rPr>
          <w:rFonts w:ascii="宋体"/>
          <w:szCs w:val="21"/>
          <w:lang w:eastAsia="zh-CN"/>
        </w:rPr>
        <w:t>)</w:t>
      </w:r>
      <w:r>
        <w:rPr>
          <w:rFonts w:hint="eastAsia" w:ascii="宋体"/>
          <w:szCs w:val="21"/>
          <w:lang w:eastAsia="zh-CN"/>
        </w:rPr>
        <w:t>企业制造的货物。本条所称货物不包括使用大型企业注册商标的货物。</w:t>
      </w:r>
    </w:p>
    <w:p>
      <w:pPr>
        <w:pBdr>
          <w:top w:val="none" w:color="auto" w:sz="0" w:space="0"/>
          <w:left w:val="none" w:color="auto" w:sz="0" w:space="0"/>
          <w:bottom w:val="none" w:color="auto" w:sz="0" w:space="0"/>
          <w:right w:val="none" w:color="auto" w:sz="0" w:space="0"/>
        </w:pBdr>
        <w:spacing w:line="360" w:lineRule="auto"/>
        <w:ind w:firstLine="360" w:firstLineChars="150"/>
        <w:rPr>
          <w:rFonts w:ascii="宋体"/>
          <w:szCs w:val="21"/>
          <w:lang w:eastAsia="zh-CN"/>
        </w:rPr>
      </w:pPr>
      <w:r>
        <w:rPr>
          <w:rFonts w:ascii="宋体"/>
          <w:szCs w:val="21"/>
          <w:lang w:eastAsia="zh-CN"/>
        </w:rPr>
        <w:t>3</w:t>
      </w:r>
      <w:r>
        <w:rPr>
          <w:rFonts w:hint="eastAsia" w:ascii="宋体"/>
          <w:szCs w:val="21"/>
          <w:lang w:eastAsia="zh-CN"/>
        </w:rPr>
        <w:t>、本公司在本次政府采购活动中提供的小微型企业产品报价合计为人民币（大写）</w:t>
      </w:r>
      <w:r>
        <w:rPr>
          <w:rFonts w:ascii="宋体"/>
          <w:szCs w:val="21"/>
          <w:u w:val="single"/>
          <w:lang w:eastAsia="zh-CN"/>
        </w:rPr>
        <w:t xml:space="preserve">       </w:t>
      </w:r>
      <w:r>
        <w:rPr>
          <w:rFonts w:ascii="宋体"/>
          <w:szCs w:val="21"/>
          <w:lang w:eastAsia="zh-CN"/>
        </w:rPr>
        <w:t xml:space="preserve"> </w:t>
      </w:r>
      <w:r>
        <w:rPr>
          <w:rFonts w:hint="eastAsia" w:ascii="宋体"/>
          <w:szCs w:val="21"/>
          <w:lang w:eastAsia="zh-CN"/>
        </w:rPr>
        <w:t>圆整（￥：</w:t>
      </w:r>
      <w:r>
        <w:rPr>
          <w:rFonts w:ascii="宋体"/>
          <w:szCs w:val="21"/>
          <w:u w:val="single"/>
          <w:lang w:eastAsia="zh-CN"/>
        </w:rPr>
        <w:t xml:space="preserve">           </w:t>
      </w:r>
      <w:r>
        <w:rPr>
          <w:rFonts w:hint="eastAsia" w:ascii="宋体"/>
          <w:szCs w:val="21"/>
          <w:lang w:eastAsia="zh-CN"/>
        </w:rPr>
        <w:t>）。</w:t>
      </w:r>
    </w:p>
    <w:p>
      <w:pPr>
        <w:pBdr>
          <w:top w:val="none" w:color="auto" w:sz="0" w:space="0"/>
          <w:left w:val="none" w:color="auto" w:sz="0" w:space="0"/>
          <w:bottom w:val="none" w:color="auto" w:sz="0" w:space="0"/>
          <w:right w:val="none" w:color="auto" w:sz="0" w:space="0"/>
        </w:pBdr>
        <w:spacing w:line="360" w:lineRule="auto"/>
        <w:ind w:firstLine="360" w:firstLineChars="150"/>
        <w:rPr>
          <w:rFonts w:ascii="宋体"/>
          <w:szCs w:val="21"/>
          <w:lang w:eastAsia="zh-CN"/>
        </w:rPr>
      </w:pPr>
      <w:r>
        <w:rPr>
          <w:rFonts w:hint="eastAsia" w:ascii="宋体"/>
          <w:szCs w:val="21"/>
          <w:lang w:eastAsia="zh-CN"/>
        </w:rPr>
        <w:t>本公司对上述声明的真实性负责。如有虚假，将依法承担相应责任。</w:t>
      </w:r>
    </w:p>
    <w:p>
      <w:pPr>
        <w:pBdr>
          <w:top w:val="none" w:color="auto" w:sz="0" w:space="0"/>
          <w:left w:val="none" w:color="auto" w:sz="0" w:space="0"/>
          <w:bottom w:val="none" w:color="auto" w:sz="0" w:space="0"/>
          <w:right w:val="none" w:color="auto" w:sz="0" w:space="0"/>
        </w:pBdr>
        <w:spacing w:line="360" w:lineRule="auto"/>
        <w:ind w:firstLine="240" w:firstLineChars="100"/>
        <w:rPr>
          <w:rFonts w:ascii="宋体"/>
          <w:szCs w:val="21"/>
          <w:lang w:eastAsia="zh-CN"/>
        </w:rPr>
      </w:pPr>
    </w:p>
    <w:p>
      <w:pPr>
        <w:pBdr>
          <w:top w:val="none" w:color="auto" w:sz="0" w:space="0"/>
          <w:left w:val="none" w:color="auto" w:sz="0" w:space="0"/>
          <w:bottom w:val="none" w:color="auto" w:sz="0" w:space="0"/>
          <w:right w:val="none" w:color="auto" w:sz="0" w:space="0"/>
        </w:pBdr>
        <w:spacing w:line="360" w:lineRule="auto"/>
        <w:ind w:firstLine="240" w:firstLineChars="100"/>
        <w:rPr>
          <w:rFonts w:ascii="宋体"/>
          <w:szCs w:val="21"/>
          <w:lang w:eastAsia="zh-CN"/>
        </w:rPr>
      </w:pPr>
      <w:r>
        <w:rPr>
          <w:rFonts w:hint="eastAsia" w:ascii="宋体"/>
          <w:szCs w:val="21"/>
          <w:lang w:eastAsia="zh-CN"/>
        </w:rPr>
        <w:t>企业名称</w:t>
      </w:r>
      <w:r>
        <w:rPr>
          <w:rFonts w:ascii="宋体"/>
          <w:szCs w:val="21"/>
          <w:lang w:eastAsia="zh-CN"/>
        </w:rPr>
        <w:t>(</w:t>
      </w:r>
      <w:r>
        <w:rPr>
          <w:rFonts w:hint="eastAsia" w:ascii="宋体"/>
          <w:szCs w:val="21"/>
          <w:lang w:eastAsia="zh-CN"/>
        </w:rPr>
        <w:t>盖章</w:t>
      </w:r>
      <w:r>
        <w:rPr>
          <w:rFonts w:ascii="宋体"/>
          <w:szCs w:val="21"/>
          <w:lang w:eastAsia="zh-CN"/>
        </w:rPr>
        <w:t>)</w:t>
      </w:r>
      <w:r>
        <w:rPr>
          <w:rFonts w:hint="eastAsia" w:ascii="宋体"/>
          <w:szCs w:val="21"/>
          <w:lang w:eastAsia="zh-CN"/>
        </w:rPr>
        <w:t>：</w:t>
      </w:r>
    </w:p>
    <w:p>
      <w:pPr>
        <w:pBdr>
          <w:top w:val="none" w:color="auto" w:sz="0" w:space="0"/>
          <w:left w:val="none" w:color="auto" w:sz="0" w:space="0"/>
          <w:bottom w:val="none" w:color="auto" w:sz="0" w:space="0"/>
          <w:right w:val="none" w:color="auto" w:sz="0" w:space="0"/>
        </w:pBdr>
        <w:spacing w:line="360" w:lineRule="auto"/>
        <w:ind w:firstLine="240" w:firstLineChars="100"/>
        <w:rPr>
          <w:rFonts w:ascii="宋体"/>
          <w:szCs w:val="21"/>
          <w:lang w:eastAsia="zh-CN"/>
        </w:rPr>
      </w:pPr>
      <w:r>
        <w:rPr>
          <w:rFonts w:hint="eastAsia" w:ascii="宋体"/>
          <w:szCs w:val="21"/>
          <w:lang w:eastAsia="zh-CN"/>
        </w:rPr>
        <w:t>日</w:t>
      </w:r>
      <w:r>
        <w:rPr>
          <w:rFonts w:ascii="宋体"/>
          <w:szCs w:val="21"/>
          <w:lang w:eastAsia="zh-CN"/>
        </w:rPr>
        <w:t xml:space="preserve">  </w:t>
      </w:r>
      <w:r>
        <w:rPr>
          <w:rFonts w:hint="eastAsia" w:ascii="宋体"/>
          <w:szCs w:val="21"/>
          <w:lang w:eastAsia="zh-CN"/>
        </w:rPr>
        <w:t>期：</w:t>
      </w:r>
    </w:p>
    <w:p>
      <w:pPr>
        <w:pBdr>
          <w:top w:val="none" w:color="auto" w:sz="0" w:space="0"/>
          <w:left w:val="none" w:color="auto" w:sz="0" w:space="0"/>
          <w:bottom w:val="none" w:color="auto" w:sz="0" w:space="0"/>
          <w:right w:val="none" w:color="auto" w:sz="0" w:space="0"/>
        </w:pBdr>
        <w:spacing w:line="360" w:lineRule="auto"/>
        <w:ind w:firstLine="600" w:firstLineChars="250"/>
        <w:rPr>
          <w:rFonts w:ascii="宋体"/>
          <w:szCs w:val="21"/>
          <w:lang w:eastAsia="zh-CN"/>
        </w:rPr>
      </w:pPr>
      <w:r>
        <w:rPr>
          <w:rFonts w:hint="eastAsia" w:ascii="宋体"/>
          <w:szCs w:val="21"/>
          <w:lang w:eastAsia="zh-CN"/>
        </w:rPr>
        <w:t>注：中小微企业在投标文件中，提供企业注册地经信部门出具的中小微企业认定书，或签署《企业声明函》附带最新年度完整财务审计报告、社保缴纳证明，证实企业的规模类型。未在投标文件中提供中小微企业认定书或《企业声明函》及附件资料的，不享受促进中小微企业发展的相关政府采购政策。若投标人提供的“企业声明函”或认定证明为虚假声明则视同提供虚假材料，按《政府采购法》相关规定处理并报请政府监管部门给予行政处罚。</w:t>
      </w:r>
    </w:p>
    <w:p>
      <w:pPr>
        <w:pBdr>
          <w:top w:val="none" w:color="auto" w:sz="0" w:space="0"/>
          <w:left w:val="none" w:color="auto" w:sz="0" w:space="0"/>
          <w:bottom w:val="none" w:color="auto" w:sz="0" w:space="0"/>
          <w:right w:val="none" w:color="auto" w:sz="0" w:space="0"/>
        </w:pBdr>
        <w:spacing w:line="360" w:lineRule="auto"/>
        <w:rPr>
          <w:rFonts w:ascii="宋体"/>
          <w:bCs/>
          <w:lang w:eastAsia="zh-CN"/>
        </w:rPr>
      </w:pPr>
      <w:r>
        <w:rPr>
          <w:rFonts w:ascii="宋体"/>
          <w:bCs/>
          <w:lang w:eastAsia="zh-CN"/>
        </w:rPr>
        <w:t xml:space="preserve"> </w:t>
      </w:r>
    </w:p>
    <w:p>
      <w:pPr>
        <w:pBdr>
          <w:top w:val="none" w:color="auto" w:sz="0" w:space="0"/>
          <w:left w:val="none" w:color="auto" w:sz="0" w:space="0"/>
          <w:bottom w:val="none" w:color="auto" w:sz="0" w:space="0"/>
          <w:right w:val="none" w:color="auto" w:sz="0" w:space="0"/>
        </w:pBdr>
        <w:spacing w:line="360" w:lineRule="auto"/>
        <w:jc w:val="center"/>
        <w:rPr>
          <w:rFonts w:ascii="宋体"/>
          <w:b/>
          <w:szCs w:val="21"/>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szCs w:val="21"/>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szCs w:val="21"/>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szCs w:val="21"/>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szCs w:val="21"/>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szCs w:val="21"/>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szCs w:val="21"/>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szCs w:val="21"/>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szCs w:val="21"/>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szCs w:val="21"/>
          <w:lang w:eastAsia="zh-CN"/>
        </w:rPr>
      </w:pPr>
      <w:r>
        <w:rPr>
          <w:rFonts w:hint="eastAsia" w:ascii="宋体"/>
          <w:b/>
          <w:szCs w:val="21"/>
          <w:lang w:eastAsia="zh-CN"/>
        </w:rPr>
        <w:t>格式三</w:t>
      </w:r>
      <w:r>
        <w:rPr>
          <w:rFonts w:ascii="宋体"/>
          <w:b/>
          <w:szCs w:val="21"/>
          <w:lang w:eastAsia="zh-CN"/>
        </w:rPr>
        <w:t xml:space="preserve">  </w:t>
      </w:r>
      <w:r>
        <w:rPr>
          <w:rFonts w:hint="eastAsia" w:ascii="宋体"/>
          <w:b/>
          <w:szCs w:val="21"/>
          <w:lang w:eastAsia="zh-CN"/>
        </w:rPr>
        <w:t>残疾人福利性单位声明函</w:t>
      </w:r>
    </w:p>
    <w:p>
      <w:pPr>
        <w:pBdr>
          <w:top w:val="none" w:color="auto" w:sz="0" w:space="0"/>
          <w:left w:val="none" w:color="auto" w:sz="0" w:space="0"/>
          <w:bottom w:val="none" w:color="auto" w:sz="0" w:space="0"/>
          <w:right w:val="none" w:color="auto" w:sz="0" w:space="0"/>
        </w:pBdr>
        <w:spacing w:line="360" w:lineRule="auto"/>
        <w:jc w:val="center"/>
        <w:rPr>
          <w:rFonts w:ascii="宋体"/>
          <w:b/>
          <w:szCs w:val="21"/>
          <w:lang w:eastAsia="zh-CN"/>
        </w:rPr>
      </w:pPr>
    </w:p>
    <w:p>
      <w:pPr>
        <w:pBdr>
          <w:top w:val="none" w:color="auto" w:sz="0" w:space="0"/>
          <w:left w:val="none" w:color="auto" w:sz="0" w:space="0"/>
          <w:bottom w:val="none" w:color="auto" w:sz="0" w:space="0"/>
          <w:right w:val="none" w:color="auto" w:sz="0" w:space="0"/>
        </w:pBdr>
        <w:spacing w:line="360" w:lineRule="auto"/>
        <w:ind w:firstLine="720" w:firstLineChars="300"/>
        <w:rPr>
          <w:rFonts w:ascii="宋体"/>
          <w:szCs w:val="21"/>
          <w:lang w:eastAsia="zh-CN"/>
        </w:rPr>
      </w:pPr>
      <w:r>
        <w:rPr>
          <w:rFonts w:hint="eastAsia" w:ascii="宋体"/>
          <w:szCs w:val="21"/>
          <w:lang w:eastAsia="zh-CN"/>
        </w:rPr>
        <w:t>本公司郑重声明，根据《财政部</w:t>
      </w:r>
      <w:r>
        <w:rPr>
          <w:rFonts w:ascii="宋体"/>
          <w:szCs w:val="21"/>
          <w:lang w:eastAsia="zh-CN"/>
        </w:rPr>
        <w:t xml:space="preserve">  </w:t>
      </w:r>
      <w:r>
        <w:rPr>
          <w:rFonts w:hint="eastAsia" w:ascii="宋体"/>
          <w:szCs w:val="21"/>
          <w:lang w:eastAsia="zh-CN"/>
        </w:rPr>
        <w:t>民政部</w:t>
      </w:r>
      <w:r>
        <w:rPr>
          <w:rFonts w:ascii="宋体"/>
          <w:szCs w:val="21"/>
          <w:lang w:eastAsia="zh-CN"/>
        </w:rPr>
        <w:t xml:space="preserve">  </w:t>
      </w:r>
      <w:r>
        <w:rPr>
          <w:rFonts w:hint="eastAsia" w:ascii="宋体"/>
          <w:szCs w:val="21"/>
          <w:lang w:eastAsia="zh-CN"/>
        </w:rPr>
        <w:t>中国残疾人联合会关于促进残疾人就业政府采购政策的通知》（财库〔</w:t>
      </w:r>
      <w:r>
        <w:rPr>
          <w:rFonts w:ascii="宋体"/>
          <w:szCs w:val="21"/>
          <w:lang w:eastAsia="zh-CN"/>
        </w:rPr>
        <w:t>2017</w:t>
      </w:r>
      <w:r>
        <w:rPr>
          <w:rFonts w:hint="eastAsia" w:ascii="宋体"/>
          <w:szCs w:val="21"/>
          <w:lang w:eastAsia="zh-CN"/>
        </w:rPr>
        <w:t>〕</w:t>
      </w:r>
      <w:r>
        <w:rPr>
          <w:rFonts w:ascii="宋体"/>
          <w:szCs w:val="21"/>
          <w:lang w:eastAsia="zh-CN"/>
        </w:rPr>
        <w:t xml:space="preserve">141 </w:t>
      </w:r>
      <w:r>
        <w:rPr>
          <w:rFonts w:hint="eastAsia" w:ascii="宋体"/>
          <w:szCs w:val="21"/>
          <w:lang w:eastAsia="zh-CN"/>
        </w:rPr>
        <w:t>号）的规定，本单位为符合条件的残疾人福利性单位，且本单位参加扬州筑苑工程招标咨询有限公司采购编号为</w:t>
      </w:r>
      <w:r>
        <w:rPr>
          <w:rFonts w:ascii="宋体"/>
          <w:szCs w:val="21"/>
          <w:lang w:eastAsia="zh-CN"/>
        </w:rPr>
        <w:t xml:space="preserve"> </w:t>
      </w:r>
      <w:r>
        <w:rPr>
          <w:rFonts w:ascii="宋体"/>
          <w:szCs w:val="21"/>
          <w:u w:val="single"/>
          <w:lang w:eastAsia="zh-CN"/>
        </w:rPr>
        <w:t xml:space="preserve">         </w:t>
      </w:r>
      <w:r>
        <w:rPr>
          <w:rFonts w:hint="eastAsia" w:ascii="宋体"/>
          <w:szCs w:val="21"/>
          <w:lang w:eastAsia="zh-CN"/>
        </w:rPr>
        <w:t>的</w:t>
      </w:r>
      <w:r>
        <w:rPr>
          <w:rFonts w:ascii="宋体"/>
          <w:szCs w:val="21"/>
          <w:u w:val="single"/>
          <w:lang w:eastAsia="zh-CN"/>
        </w:rPr>
        <w:t xml:space="preserve">         </w:t>
      </w:r>
      <w:r>
        <w:rPr>
          <w:rFonts w:hint="eastAsia" w:ascii="宋体"/>
          <w:szCs w:val="21"/>
          <w:lang w:eastAsia="zh-CN"/>
        </w:rPr>
        <w:t>项目采购活动提供本单位制造的货物（由本单位承担工程</w:t>
      </w:r>
      <w:r>
        <w:rPr>
          <w:rFonts w:ascii="宋体"/>
          <w:szCs w:val="21"/>
          <w:lang w:eastAsia="zh-CN"/>
        </w:rPr>
        <w:t>/</w:t>
      </w:r>
      <w:r>
        <w:rPr>
          <w:rFonts w:hint="eastAsia" w:ascii="宋体"/>
          <w:szCs w:val="21"/>
          <w:lang w:eastAsia="zh-CN"/>
        </w:rPr>
        <w:t>提供服务），或者提供其他残疾人福利性单位制造的货物（不包括使用非残疾人福利性单位注册商标的货物）。</w:t>
      </w:r>
    </w:p>
    <w:p>
      <w:pPr>
        <w:pBdr>
          <w:top w:val="none" w:color="auto" w:sz="0" w:space="0"/>
          <w:left w:val="none" w:color="auto" w:sz="0" w:space="0"/>
          <w:bottom w:val="none" w:color="auto" w:sz="0" w:space="0"/>
          <w:right w:val="none" w:color="auto" w:sz="0" w:space="0"/>
        </w:pBdr>
        <w:spacing w:line="360" w:lineRule="auto"/>
        <w:ind w:firstLine="720" w:firstLineChars="300"/>
        <w:rPr>
          <w:rFonts w:ascii="宋体"/>
          <w:szCs w:val="21"/>
          <w:lang w:eastAsia="zh-CN"/>
        </w:rPr>
      </w:pPr>
      <w:r>
        <w:rPr>
          <w:rFonts w:hint="eastAsia" w:ascii="宋体"/>
          <w:szCs w:val="21"/>
          <w:lang w:eastAsia="zh-CN"/>
        </w:rPr>
        <w:t>本公司对上述声明的真实性负责。如有虚假，将依法承担相应责任。</w:t>
      </w:r>
    </w:p>
    <w:p>
      <w:pPr>
        <w:pBdr>
          <w:top w:val="none" w:color="auto" w:sz="0" w:space="0"/>
          <w:left w:val="none" w:color="auto" w:sz="0" w:space="0"/>
          <w:bottom w:val="none" w:color="auto" w:sz="0" w:space="0"/>
          <w:right w:val="none" w:color="auto" w:sz="0" w:space="0"/>
        </w:pBdr>
        <w:spacing w:line="360" w:lineRule="auto"/>
        <w:rPr>
          <w:rFonts w:ascii="宋体"/>
          <w:szCs w:val="21"/>
          <w:lang w:eastAsia="zh-CN"/>
        </w:rPr>
      </w:pPr>
    </w:p>
    <w:p>
      <w:pPr>
        <w:pBdr>
          <w:top w:val="none" w:color="auto" w:sz="0" w:space="0"/>
          <w:left w:val="none" w:color="auto" w:sz="0" w:space="0"/>
          <w:bottom w:val="none" w:color="auto" w:sz="0" w:space="0"/>
          <w:right w:val="none" w:color="auto" w:sz="0" w:space="0"/>
        </w:pBdr>
        <w:spacing w:line="360" w:lineRule="auto"/>
        <w:ind w:firstLine="600" w:firstLineChars="250"/>
        <w:rPr>
          <w:rFonts w:ascii="宋体"/>
          <w:szCs w:val="21"/>
          <w:lang w:eastAsia="zh-CN"/>
        </w:rPr>
      </w:pPr>
      <w:r>
        <w:rPr>
          <w:rFonts w:hint="eastAsia" w:ascii="宋体"/>
          <w:szCs w:val="21"/>
          <w:lang w:eastAsia="zh-CN"/>
        </w:rPr>
        <w:t>企业名称</w:t>
      </w:r>
      <w:r>
        <w:rPr>
          <w:rFonts w:ascii="宋体"/>
          <w:szCs w:val="21"/>
          <w:lang w:eastAsia="zh-CN"/>
        </w:rPr>
        <w:t>(</w:t>
      </w:r>
      <w:r>
        <w:rPr>
          <w:rFonts w:hint="eastAsia" w:ascii="宋体"/>
          <w:szCs w:val="21"/>
          <w:lang w:eastAsia="zh-CN"/>
        </w:rPr>
        <w:t>盖章</w:t>
      </w:r>
      <w:r>
        <w:rPr>
          <w:rFonts w:ascii="宋体"/>
          <w:szCs w:val="21"/>
          <w:lang w:eastAsia="zh-CN"/>
        </w:rPr>
        <w:t>)</w:t>
      </w:r>
      <w:r>
        <w:rPr>
          <w:rFonts w:hint="eastAsia" w:ascii="宋体"/>
          <w:szCs w:val="21"/>
          <w:lang w:eastAsia="zh-CN"/>
        </w:rPr>
        <w:t>：</w:t>
      </w:r>
    </w:p>
    <w:p>
      <w:pPr>
        <w:pBdr>
          <w:top w:val="none" w:color="auto" w:sz="0" w:space="0"/>
          <w:left w:val="none" w:color="auto" w:sz="0" w:space="0"/>
          <w:bottom w:val="none" w:color="auto" w:sz="0" w:space="0"/>
          <w:right w:val="none" w:color="auto" w:sz="0" w:space="0"/>
        </w:pBdr>
        <w:spacing w:line="360" w:lineRule="auto"/>
        <w:ind w:firstLine="600" w:firstLineChars="250"/>
        <w:rPr>
          <w:rFonts w:ascii="宋体"/>
          <w:szCs w:val="21"/>
          <w:lang w:eastAsia="zh-CN"/>
        </w:rPr>
      </w:pPr>
      <w:r>
        <w:rPr>
          <w:rFonts w:hint="eastAsia" w:ascii="宋体"/>
          <w:szCs w:val="21"/>
          <w:lang w:eastAsia="zh-CN"/>
        </w:rPr>
        <w:t>日</w:t>
      </w:r>
      <w:r>
        <w:rPr>
          <w:rFonts w:ascii="宋体"/>
          <w:szCs w:val="21"/>
          <w:lang w:eastAsia="zh-CN"/>
        </w:rPr>
        <w:t xml:space="preserve"> </w:t>
      </w:r>
      <w:r>
        <w:rPr>
          <w:rFonts w:hint="eastAsia" w:ascii="宋体"/>
          <w:szCs w:val="21"/>
          <w:lang w:eastAsia="zh-CN"/>
        </w:rPr>
        <w:t>期：</w:t>
      </w:r>
    </w:p>
    <w:p>
      <w:pPr>
        <w:pBdr>
          <w:top w:val="none" w:color="auto" w:sz="0" w:space="0"/>
          <w:left w:val="none" w:color="auto" w:sz="0" w:space="0"/>
          <w:bottom w:val="none" w:color="auto" w:sz="0" w:space="0"/>
          <w:right w:val="none" w:color="auto" w:sz="0" w:space="0"/>
        </w:pBdr>
        <w:spacing w:line="360" w:lineRule="auto"/>
        <w:rPr>
          <w:rFonts w:ascii="宋体"/>
          <w:bCs/>
          <w:lang w:eastAsia="zh-CN"/>
        </w:rPr>
      </w:pPr>
    </w:p>
    <w:p>
      <w:pPr>
        <w:pBdr>
          <w:top w:val="none" w:color="auto" w:sz="0" w:space="0"/>
          <w:left w:val="none" w:color="auto" w:sz="0" w:space="0"/>
          <w:bottom w:val="none" w:color="auto" w:sz="0" w:space="0"/>
          <w:right w:val="none" w:color="auto" w:sz="0" w:space="0"/>
        </w:pBdr>
        <w:spacing w:line="360" w:lineRule="auto"/>
        <w:rPr>
          <w:rFonts w:ascii="宋体"/>
          <w:b/>
          <w:color w:val="000000"/>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color w:val="000000"/>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color w:val="000000"/>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color w:val="000000"/>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color w:val="000000"/>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color w:val="000000"/>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color w:val="000000"/>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color w:val="000000"/>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color w:val="000000"/>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color w:val="000000"/>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color w:val="000000"/>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color w:val="000000"/>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color w:val="000000"/>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color w:val="000000"/>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color w:val="000000"/>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color w:val="000000"/>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color w:val="000000"/>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color w:val="000000"/>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color w:val="000000"/>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color w:val="000000"/>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color w:val="000000"/>
          <w:lang w:eastAsia="zh-CN"/>
        </w:rPr>
      </w:pPr>
      <w:r>
        <w:rPr>
          <w:rFonts w:hint="eastAsia" w:ascii="宋体"/>
          <w:b/>
          <w:color w:val="000000"/>
          <w:lang w:eastAsia="zh-CN"/>
        </w:rPr>
        <w:t>三、磋商响应报价表</w:t>
      </w:r>
    </w:p>
    <w:p>
      <w:pPr>
        <w:pBdr>
          <w:top w:val="none" w:color="auto" w:sz="0" w:space="0"/>
          <w:left w:val="none" w:color="auto" w:sz="0" w:space="0"/>
          <w:bottom w:val="none" w:color="auto" w:sz="0" w:space="0"/>
          <w:right w:val="none" w:color="auto" w:sz="0" w:space="0"/>
        </w:pBdr>
        <w:spacing w:line="360" w:lineRule="auto"/>
        <w:rPr>
          <w:rFonts w:ascii="宋体"/>
          <w:color w:val="000000"/>
          <w:szCs w:val="21"/>
          <w:lang w:eastAsia="zh-CN"/>
        </w:rPr>
      </w:pPr>
      <w:r>
        <w:rPr>
          <w:rFonts w:ascii="宋体"/>
          <w:color w:val="000000"/>
          <w:szCs w:val="21"/>
          <w:u w:val="single"/>
          <w:lang w:eastAsia="zh-CN"/>
        </w:rPr>
        <w:t xml:space="preserve">                            </w:t>
      </w:r>
      <w:r>
        <w:rPr>
          <w:rFonts w:ascii="宋体"/>
          <w:color w:val="000000"/>
          <w:szCs w:val="21"/>
          <w:lang w:eastAsia="zh-CN"/>
        </w:rPr>
        <w:t xml:space="preserve"> </w:t>
      </w:r>
    </w:p>
    <w:p>
      <w:pPr>
        <w:pBdr>
          <w:top w:val="none" w:color="auto" w:sz="0" w:space="0"/>
          <w:left w:val="none" w:color="auto" w:sz="0" w:space="0"/>
          <w:bottom w:val="none" w:color="auto" w:sz="0" w:space="0"/>
          <w:right w:val="none" w:color="auto" w:sz="0" w:space="0"/>
        </w:pBdr>
        <w:spacing w:line="360" w:lineRule="auto"/>
        <w:rPr>
          <w:rFonts w:ascii="宋体"/>
          <w:color w:val="000000"/>
          <w:szCs w:val="21"/>
          <w:lang w:eastAsia="zh-CN"/>
        </w:rPr>
      </w:pPr>
      <w:r>
        <w:rPr>
          <w:rFonts w:hint="eastAsia" w:ascii="宋体"/>
          <w:color w:val="000000"/>
          <w:szCs w:val="21"/>
          <w:lang w:eastAsia="zh-CN"/>
        </w:rPr>
        <w:t>项目名称：</w:t>
      </w:r>
      <w:r>
        <w:rPr>
          <w:rFonts w:ascii="宋体"/>
          <w:color w:val="000000"/>
          <w:szCs w:val="21"/>
          <w:u w:val="single"/>
          <w:lang w:eastAsia="zh-CN"/>
        </w:rPr>
        <w:t xml:space="preserve">               </w:t>
      </w:r>
    </w:p>
    <w:p>
      <w:pPr>
        <w:pBdr>
          <w:top w:val="none" w:color="auto" w:sz="0" w:space="0"/>
          <w:left w:val="none" w:color="auto" w:sz="0" w:space="0"/>
          <w:bottom w:val="none" w:color="auto" w:sz="0" w:space="0"/>
          <w:right w:val="none" w:color="auto" w:sz="0" w:space="0"/>
        </w:pBdr>
        <w:spacing w:line="360" w:lineRule="auto"/>
        <w:rPr>
          <w:rFonts w:ascii="宋体"/>
          <w:color w:val="000000"/>
          <w:szCs w:val="21"/>
          <w:u w:val="single"/>
          <w:lang w:eastAsia="zh-CN"/>
        </w:rPr>
      </w:pPr>
      <w:r>
        <w:rPr>
          <w:rFonts w:hint="eastAsia" w:ascii="宋体"/>
          <w:color w:val="000000"/>
          <w:szCs w:val="21"/>
          <w:lang w:eastAsia="zh-CN"/>
        </w:rPr>
        <w:t>项目编号：</w:t>
      </w:r>
      <w:r>
        <w:rPr>
          <w:rFonts w:ascii="宋体"/>
          <w:color w:val="000000"/>
          <w:szCs w:val="21"/>
          <w:u w:val="single"/>
          <w:lang w:eastAsia="zh-CN"/>
        </w:rPr>
        <w:t xml:space="preserve">               </w:t>
      </w:r>
    </w:p>
    <w:tbl>
      <w:tblPr>
        <w:tblStyle w:val="1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6"/>
        <w:gridCol w:w="7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86" w:type="dxa"/>
            <w:vAlign w:val="center"/>
          </w:tcPr>
          <w:p>
            <w:pPr>
              <w:pBdr>
                <w:top w:val="none" w:color="auto" w:sz="0" w:space="0"/>
                <w:left w:val="none" w:color="auto" w:sz="0" w:space="0"/>
                <w:bottom w:val="none" w:color="auto" w:sz="0" w:space="0"/>
                <w:right w:val="none" w:color="auto" w:sz="0" w:space="0"/>
              </w:pBdr>
              <w:spacing w:line="360" w:lineRule="auto"/>
              <w:jc w:val="center"/>
              <w:rPr>
                <w:rFonts w:ascii="宋体"/>
                <w:color w:val="000000"/>
                <w:szCs w:val="21"/>
              </w:rPr>
            </w:pPr>
            <w:r>
              <w:rPr>
                <w:rFonts w:hint="eastAsia" w:ascii="宋体"/>
                <w:color w:val="000000"/>
                <w:szCs w:val="21"/>
              </w:rPr>
              <w:t>服务名称</w:t>
            </w:r>
          </w:p>
        </w:tc>
        <w:tc>
          <w:tcPr>
            <w:tcW w:w="7653" w:type="dxa"/>
            <w:vAlign w:val="center"/>
          </w:tcPr>
          <w:p>
            <w:pPr>
              <w:pBdr>
                <w:top w:val="none" w:color="auto" w:sz="0" w:space="0"/>
                <w:left w:val="none" w:color="auto" w:sz="0" w:space="0"/>
                <w:bottom w:val="none" w:color="auto" w:sz="0" w:space="0"/>
                <w:right w:val="none" w:color="auto" w:sz="0" w:space="0"/>
              </w:pBdr>
              <w:spacing w:line="360" w:lineRule="auto"/>
              <w:jc w:val="center"/>
              <w:rPr>
                <w:rFonts w:ascii="宋体"/>
                <w:color w:val="000000"/>
                <w:szCs w:val="21"/>
              </w:rPr>
            </w:pPr>
            <w:r>
              <w:rPr>
                <w:rFonts w:hint="eastAsia" w:ascii="宋体"/>
                <w:color w:val="000000"/>
                <w:szCs w:val="21"/>
              </w:rPr>
              <w:t>第一轮报价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exact"/>
          <w:jc w:val="center"/>
        </w:trPr>
        <w:tc>
          <w:tcPr>
            <w:tcW w:w="1986" w:type="dxa"/>
            <w:vAlign w:val="center"/>
          </w:tcPr>
          <w:p>
            <w:pPr>
              <w:pBdr>
                <w:top w:val="none" w:color="auto" w:sz="0" w:space="0"/>
                <w:left w:val="none" w:color="auto" w:sz="0" w:space="0"/>
                <w:bottom w:val="none" w:color="auto" w:sz="0" w:space="0"/>
                <w:right w:val="none" w:color="auto" w:sz="0" w:space="0"/>
              </w:pBdr>
              <w:spacing w:line="360" w:lineRule="auto"/>
              <w:jc w:val="center"/>
              <w:rPr>
                <w:rFonts w:ascii="宋体"/>
                <w:color w:val="000000"/>
                <w:szCs w:val="21"/>
              </w:rPr>
            </w:pPr>
            <w:r>
              <w:rPr>
                <w:rFonts w:hint="eastAsia" w:ascii="宋体"/>
                <w:color w:val="000000"/>
                <w:szCs w:val="21"/>
              </w:rPr>
              <w:t>报</w:t>
            </w:r>
            <w:r>
              <w:rPr>
                <w:rFonts w:ascii="宋体"/>
                <w:color w:val="000000"/>
                <w:szCs w:val="21"/>
              </w:rPr>
              <w:t xml:space="preserve"> </w:t>
            </w:r>
            <w:r>
              <w:rPr>
                <w:rFonts w:hint="eastAsia" w:ascii="宋体"/>
                <w:color w:val="000000"/>
                <w:szCs w:val="21"/>
              </w:rPr>
              <w:t>价</w:t>
            </w:r>
          </w:p>
        </w:tc>
        <w:tc>
          <w:tcPr>
            <w:tcW w:w="7653" w:type="dxa"/>
          </w:tcPr>
          <w:p>
            <w:pPr>
              <w:pBdr>
                <w:top w:val="none" w:color="auto" w:sz="0" w:space="0"/>
                <w:left w:val="none" w:color="auto" w:sz="0" w:space="0"/>
                <w:bottom w:val="none" w:color="auto" w:sz="0" w:space="0"/>
                <w:right w:val="none" w:color="auto" w:sz="0" w:space="0"/>
              </w:pBdr>
              <w:spacing w:line="360" w:lineRule="auto"/>
              <w:rPr>
                <w:rFonts w:ascii="宋体"/>
                <w:color w:val="000000"/>
                <w:szCs w:val="21"/>
                <w:lang w:eastAsia="zh-CN"/>
              </w:rPr>
            </w:pPr>
          </w:p>
          <w:p>
            <w:pPr>
              <w:pBdr>
                <w:top w:val="none" w:color="auto" w:sz="0" w:space="0"/>
                <w:left w:val="none" w:color="auto" w:sz="0" w:space="0"/>
                <w:bottom w:val="none" w:color="auto" w:sz="0" w:space="0"/>
                <w:right w:val="none" w:color="auto" w:sz="0" w:space="0"/>
              </w:pBdr>
              <w:spacing w:line="360" w:lineRule="auto"/>
              <w:rPr>
                <w:rFonts w:ascii="宋体"/>
                <w:color w:val="000000"/>
                <w:szCs w:val="21"/>
                <w:lang w:eastAsia="zh-CN"/>
              </w:rPr>
            </w:pPr>
            <w:r>
              <w:rPr>
                <w:rFonts w:hint="eastAsia" w:ascii="宋体"/>
                <w:color w:val="000000"/>
                <w:szCs w:val="21"/>
                <w:lang w:eastAsia="zh-CN"/>
              </w:rPr>
              <w:t>大写：</w:t>
            </w:r>
          </w:p>
          <w:p>
            <w:pPr>
              <w:pBdr>
                <w:top w:val="none" w:color="auto" w:sz="0" w:space="0"/>
                <w:left w:val="none" w:color="auto" w:sz="0" w:space="0"/>
                <w:bottom w:val="none" w:color="auto" w:sz="0" w:space="0"/>
                <w:right w:val="none" w:color="auto" w:sz="0" w:space="0"/>
              </w:pBdr>
              <w:spacing w:line="360" w:lineRule="auto"/>
              <w:rPr>
                <w:rFonts w:ascii="宋体"/>
                <w:color w:val="000000"/>
                <w:szCs w:val="21"/>
                <w:lang w:eastAsia="zh-CN"/>
              </w:rPr>
            </w:pPr>
          </w:p>
          <w:p>
            <w:pPr>
              <w:pBdr>
                <w:top w:val="none" w:color="auto" w:sz="0" w:space="0"/>
                <w:left w:val="none" w:color="auto" w:sz="0" w:space="0"/>
                <w:bottom w:val="none" w:color="auto" w:sz="0" w:space="0"/>
                <w:right w:val="none" w:color="auto" w:sz="0" w:space="0"/>
              </w:pBdr>
              <w:spacing w:line="360" w:lineRule="auto"/>
              <w:rPr>
                <w:rFonts w:ascii="宋体"/>
                <w:color w:val="000000"/>
                <w:szCs w:val="21"/>
                <w:u w:val="single"/>
                <w:lang w:eastAsia="zh-CN"/>
              </w:rPr>
            </w:pPr>
            <w:r>
              <w:rPr>
                <w:rFonts w:hint="eastAsia" w:ascii="宋体"/>
                <w:color w:val="000000"/>
                <w:szCs w:val="21"/>
                <w:lang w:eastAsia="zh-CN"/>
              </w:rPr>
              <w:t>小写：</w:t>
            </w:r>
            <w:r>
              <w:rPr>
                <w:rFonts w:ascii="宋体"/>
                <w:color w:val="000000"/>
                <w:szCs w:val="21"/>
                <w:lang w:eastAsia="zh-CN"/>
              </w:rPr>
              <w:t xml:space="preserve">                           </w:t>
            </w:r>
            <w:r>
              <w:rPr>
                <w:rFonts w:hint="eastAsia" w:ascii="宋体"/>
                <w:color w:val="000000"/>
                <w:szCs w:val="21"/>
                <w:lang w:eastAsia="zh-CN"/>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86" w:type="dxa"/>
            <w:vAlign w:val="center"/>
          </w:tcPr>
          <w:p>
            <w:pPr>
              <w:pBdr>
                <w:top w:val="none" w:color="auto" w:sz="0" w:space="0"/>
                <w:left w:val="none" w:color="auto" w:sz="0" w:space="0"/>
                <w:bottom w:val="none" w:color="auto" w:sz="0" w:space="0"/>
                <w:right w:val="none" w:color="auto" w:sz="0" w:space="0"/>
              </w:pBdr>
              <w:spacing w:line="360" w:lineRule="auto"/>
              <w:jc w:val="center"/>
              <w:rPr>
                <w:rFonts w:ascii="宋体"/>
                <w:color w:val="000000"/>
                <w:szCs w:val="21"/>
              </w:rPr>
            </w:pPr>
            <w:r>
              <w:rPr>
                <w:rFonts w:hint="eastAsia" w:ascii="宋体"/>
                <w:color w:val="000000"/>
                <w:szCs w:val="21"/>
              </w:rPr>
              <w:t>备</w:t>
            </w:r>
            <w:r>
              <w:rPr>
                <w:rFonts w:ascii="宋体"/>
                <w:color w:val="000000"/>
                <w:szCs w:val="21"/>
              </w:rPr>
              <w:t xml:space="preserve"> </w:t>
            </w:r>
            <w:r>
              <w:rPr>
                <w:rFonts w:hint="eastAsia" w:ascii="宋体"/>
                <w:color w:val="000000"/>
                <w:szCs w:val="21"/>
              </w:rPr>
              <w:t>注</w:t>
            </w:r>
          </w:p>
        </w:tc>
        <w:tc>
          <w:tcPr>
            <w:tcW w:w="7653" w:type="dxa"/>
          </w:tcPr>
          <w:p>
            <w:pPr>
              <w:pBdr>
                <w:top w:val="none" w:color="auto" w:sz="0" w:space="0"/>
                <w:left w:val="none" w:color="auto" w:sz="0" w:space="0"/>
                <w:bottom w:val="none" w:color="auto" w:sz="0" w:space="0"/>
                <w:right w:val="none" w:color="auto" w:sz="0" w:space="0"/>
              </w:pBdr>
              <w:spacing w:line="360" w:lineRule="auto"/>
              <w:rPr>
                <w:rFonts w:ascii="宋体"/>
                <w:color w:val="000000"/>
                <w:szCs w:val="21"/>
                <w:u w:val="single"/>
              </w:rPr>
            </w:pPr>
          </w:p>
        </w:tc>
      </w:tr>
    </w:tbl>
    <w:p>
      <w:pPr>
        <w:pBdr>
          <w:top w:val="none" w:color="auto" w:sz="0" w:space="0"/>
          <w:left w:val="none" w:color="auto" w:sz="0" w:space="0"/>
          <w:bottom w:val="none" w:color="auto" w:sz="0" w:space="0"/>
          <w:right w:val="none" w:color="auto" w:sz="0" w:space="0"/>
        </w:pBdr>
        <w:spacing w:line="360" w:lineRule="auto"/>
        <w:rPr>
          <w:rFonts w:ascii="宋体"/>
          <w:color w:val="000000"/>
          <w:szCs w:val="21"/>
        </w:rPr>
      </w:pPr>
      <w:r>
        <w:rPr>
          <w:rFonts w:ascii="宋体"/>
          <w:color w:val="000000"/>
          <w:szCs w:val="21"/>
          <w:u w:val="single"/>
        </w:rPr>
        <w:t xml:space="preserve">             </w:t>
      </w:r>
      <w:r>
        <w:rPr>
          <w:rFonts w:ascii="宋体"/>
          <w:szCs w:val="21"/>
          <w:u w:val="single"/>
        </w:rPr>
        <w:t xml:space="preserve">                             </w:t>
      </w:r>
    </w:p>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r>
        <w:rPr>
          <w:rFonts w:hint="eastAsia" w:ascii="宋体"/>
          <w:bCs/>
          <w:szCs w:val="21"/>
          <w:lang w:eastAsia="zh-CN"/>
        </w:rPr>
        <w:t>法定代表人或授权代表（签字或盖章）：</w:t>
      </w:r>
      <w:r>
        <w:rPr>
          <w:rFonts w:ascii="宋体"/>
          <w:bCs/>
          <w:szCs w:val="21"/>
          <w:u w:val="single"/>
          <w:lang w:eastAsia="zh-CN"/>
        </w:rPr>
        <w:t xml:space="preserve">         </w:t>
      </w:r>
      <w:r>
        <w:rPr>
          <w:rFonts w:ascii="宋体"/>
          <w:bCs/>
          <w:szCs w:val="21"/>
          <w:lang w:eastAsia="zh-CN"/>
        </w:rPr>
        <w:t xml:space="preserve">     </w:t>
      </w:r>
    </w:p>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r>
        <w:rPr>
          <w:rFonts w:hint="eastAsia" w:ascii="宋体"/>
          <w:bCs/>
          <w:szCs w:val="21"/>
          <w:lang w:eastAsia="zh-CN"/>
        </w:rPr>
        <w:t>磋商供应商全称（盖章）：</w:t>
      </w:r>
    </w:p>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r>
        <w:rPr>
          <w:rFonts w:hint="eastAsia" w:ascii="宋体"/>
          <w:bCs/>
          <w:szCs w:val="21"/>
          <w:lang w:eastAsia="zh-CN"/>
        </w:rPr>
        <w:t>日</w:t>
      </w:r>
      <w:r>
        <w:rPr>
          <w:rFonts w:ascii="宋体"/>
          <w:bCs/>
          <w:szCs w:val="21"/>
          <w:lang w:eastAsia="zh-CN"/>
        </w:rPr>
        <w:t xml:space="preserve">   </w:t>
      </w:r>
      <w:r>
        <w:rPr>
          <w:rFonts w:hint="eastAsia" w:ascii="宋体"/>
          <w:bCs/>
          <w:szCs w:val="21"/>
          <w:lang w:eastAsia="zh-CN"/>
        </w:rPr>
        <w:t>期：</w:t>
      </w:r>
      <w:r>
        <w:rPr>
          <w:rFonts w:ascii="宋体"/>
          <w:bCs/>
          <w:szCs w:val="21"/>
          <w:lang w:eastAsia="zh-CN"/>
        </w:rPr>
        <w:t xml:space="preserve">  </w:t>
      </w:r>
      <w:r>
        <w:rPr>
          <w:rFonts w:hint="eastAsia" w:ascii="宋体"/>
          <w:bCs/>
          <w:szCs w:val="21"/>
          <w:lang w:eastAsia="zh-CN"/>
        </w:rPr>
        <w:t>年</w:t>
      </w:r>
      <w:r>
        <w:rPr>
          <w:rFonts w:ascii="宋体"/>
          <w:bCs/>
          <w:szCs w:val="21"/>
          <w:lang w:eastAsia="zh-CN"/>
        </w:rPr>
        <w:t xml:space="preserve">   </w:t>
      </w:r>
      <w:r>
        <w:rPr>
          <w:rFonts w:hint="eastAsia" w:ascii="宋体"/>
          <w:bCs/>
          <w:szCs w:val="21"/>
          <w:lang w:eastAsia="zh-CN"/>
        </w:rPr>
        <w:t>月</w:t>
      </w:r>
      <w:r>
        <w:rPr>
          <w:rFonts w:ascii="宋体"/>
          <w:bCs/>
          <w:szCs w:val="21"/>
          <w:lang w:eastAsia="zh-CN"/>
        </w:rPr>
        <w:t xml:space="preserve">  </w:t>
      </w:r>
      <w:r>
        <w:rPr>
          <w:rFonts w:hint="eastAsia" w:ascii="宋体"/>
          <w:bCs/>
          <w:szCs w:val="21"/>
          <w:lang w:eastAsia="zh-CN"/>
        </w:rPr>
        <w:t>日</w:t>
      </w:r>
    </w:p>
    <w:p>
      <w:pPr>
        <w:pBdr>
          <w:top w:val="none" w:color="auto" w:sz="0" w:space="0"/>
          <w:left w:val="none" w:color="auto" w:sz="0" w:space="0"/>
          <w:bottom w:val="none" w:color="auto" w:sz="0" w:space="0"/>
          <w:right w:val="none" w:color="auto" w:sz="0" w:space="0"/>
        </w:pBdr>
        <w:spacing w:line="240" w:lineRule="exact"/>
        <w:ind w:right="40"/>
        <w:jc w:val="center"/>
        <w:rPr>
          <w:sz w:val="20"/>
          <w:szCs w:val="20"/>
          <w:lang w:eastAsia="zh-CN"/>
        </w:rPr>
      </w:pPr>
      <w:r>
        <w:rPr>
          <w:rFonts w:hint="eastAsia" w:ascii="宋体" w:hAnsi="宋体" w:cs="宋体"/>
          <w:b/>
          <w:bCs/>
          <w:szCs w:val="21"/>
          <w:lang w:eastAsia="zh-CN"/>
        </w:rPr>
        <w:t>分项报价表</w:t>
      </w:r>
    </w:p>
    <w:p>
      <w:pPr>
        <w:pBdr>
          <w:top w:val="none" w:color="auto" w:sz="0" w:space="0"/>
          <w:left w:val="none" w:color="auto" w:sz="0" w:space="0"/>
          <w:bottom w:val="none" w:color="auto" w:sz="0" w:space="0"/>
          <w:right w:val="none" w:color="auto" w:sz="0" w:space="0"/>
        </w:pBdr>
        <w:spacing w:line="240" w:lineRule="exact"/>
        <w:ind w:right="40" w:firstLine="480" w:firstLineChars="200"/>
        <w:rPr>
          <w:sz w:val="20"/>
          <w:szCs w:val="20"/>
          <w:lang w:eastAsia="zh-CN"/>
        </w:rPr>
      </w:pPr>
      <w:r>
        <w:rPr>
          <w:rFonts w:hint="eastAsia" w:ascii="宋体" w:hAnsi="宋体" w:cs="宋体"/>
          <w:szCs w:val="21"/>
          <w:lang w:eastAsia="zh-CN"/>
        </w:rPr>
        <w:t>分项报价表即按照附件提供的工程量清单的格式（新点）进行填报，分别填报单价和合价，要求填报完整，漏报项视为价格已分摊到其他清单项中。</w:t>
      </w:r>
    </w:p>
    <w:p>
      <w:pPr>
        <w:pBdr>
          <w:top w:val="none" w:color="auto" w:sz="0" w:space="0"/>
          <w:left w:val="none" w:color="auto" w:sz="0" w:space="0"/>
          <w:bottom w:val="none" w:color="auto" w:sz="0" w:space="0"/>
          <w:right w:val="none" w:color="auto" w:sz="0" w:space="0"/>
        </w:pBdr>
        <w:spacing w:line="240" w:lineRule="exact"/>
        <w:ind w:right="40" w:firstLine="480" w:firstLineChars="200"/>
        <w:rPr>
          <w:sz w:val="20"/>
          <w:szCs w:val="20"/>
          <w:lang w:eastAsia="zh-CN"/>
        </w:rPr>
      </w:pPr>
      <w:r>
        <w:rPr>
          <w:rFonts w:ascii="宋体" w:hAnsi="宋体" w:cs="宋体"/>
          <w:szCs w:val="21"/>
          <w:lang w:eastAsia="zh-CN"/>
        </w:rPr>
        <w:t>1</w:t>
      </w:r>
      <w:r>
        <w:rPr>
          <w:rFonts w:hint="eastAsia" w:ascii="宋体" w:hAnsi="宋体" w:cs="宋体"/>
          <w:szCs w:val="21"/>
          <w:lang w:eastAsia="zh-CN"/>
        </w:rPr>
        <w:t>、供应商必须按表中规定格式完整、清晰、正确填写，没有的应注明</w:t>
      </w:r>
      <w:r>
        <w:rPr>
          <w:rFonts w:hint="eastAsia" w:ascii="宋体" w:cs="宋体"/>
          <w:szCs w:val="21"/>
          <w:lang w:eastAsia="zh-CN"/>
        </w:rPr>
        <w:t>“</w:t>
      </w:r>
      <w:r>
        <w:rPr>
          <w:rFonts w:hint="eastAsia" w:ascii="宋体" w:hAnsi="宋体" w:cs="宋体"/>
          <w:szCs w:val="21"/>
          <w:lang w:eastAsia="zh-CN"/>
        </w:rPr>
        <w:t>无</w:t>
      </w:r>
      <w:r>
        <w:rPr>
          <w:rFonts w:hint="eastAsia" w:ascii="宋体" w:cs="宋体"/>
          <w:szCs w:val="21"/>
          <w:lang w:eastAsia="zh-CN"/>
        </w:rPr>
        <w:t>”</w:t>
      </w:r>
      <w:r>
        <w:rPr>
          <w:rFonts w:hint="eastAsia" w:ascii="宋体" w:hAnsi="宋体" w:cs="宋体"/>
          <w:szCs w:val="21"/>
          <w:lang w:eastAsia="zh-CN"/>
        </w:rPr>
        <w:t>字样</w:t>
      </w:r>
      <w:r>
        <w:rPr>
          <w:rFonts w:ascii="宋体" w:hAnsi="宋体" w:cs="宋体"/>
          <w:szCs w:val="21"/>
          <w:lang w:eastAsia="zh-CN"/>
        </w:rPr>
        <w:t xml:space="preserve">, </w:t>
      </w:r>
      <w:r>
        <w:rPr>
          <w:rFonts w:hint="eastAsia" w:ascii="宋体" w:hAnsi="宋体" w:cs="宋体"/>
          <w:szCs w:val="21"/>
          <w:lang w:eastAsia="zh-CN"/>
        </w:rPr>
        <w:t>不得缺项。</w:t>
      </w:r>
    </w:p>
    <w:p>
      <w:pPr>
        <w:pBdr>
          <w:top w:val="none" w:color="auto" w:sz="0" w:space="0"/>
          <w:left w:val="none" w:color="auto" w:sz="0" w:space="0"/>
          <w:bottom w:val="none" w:color="auto" w:sz="0" w:space="0"/>
          <w:right w:val="none" w:color="auto" w:sz="0" w:space="0"/>
        </w:pBdr>
        <w:spacing w:line="240" w:lineRule="exact"/>
        <w:ind w:right="40" w:firstLine="480" w:firstLineChars="200"/>
        <w:rPr>
          <w:sz w:val="20"/>
          <w:szCs w:val="20"/>
          <w:lang w:eastAsia="zh-CN"/>
        </w:rPr>
      </w:pPr>
      <w:r>
        <w:rPr>
          <w:rFonts w:ascii="宋体" w:hAnsi="宋体" w:cs="宋体"/>
          <w:szCs w:val="21"/>
          <w:lang w:eastAsia="zh-CN"/>
        </w:rPr>
        <w:t>2</w:t>
      </w:r>
      <w:r>
        <w:rPr>
          <w:rFonts w:hint="eastAsia" w:ascii="宋体" w:hAnsi="宋体" w:cs="宋体"/>
          <w:szCs w:val="21"/>
          <w:lang w:eastAsia="zh-CN"/>
        </w:rPr>
        <w:t>、报价表中不得填报有选择性报价方案，该表中的报价应与磋商文件中的报价完全一致。若有优惠条件请注明。报价表应由法定代表人或授权代表签字并加盖公章。</w:t>
      </w:r>
    </w:p>
    <w:p>
      <w:pPr>
        <w:pBdr>
          <w:top w:val="none" w:color="auto" w:sz="0" w:space="0"/>
          <w:left w:val="none" w:color="auto" w:sz="0" w:space="0"/>
          <w:bottom w:val="none" w:color="auto" w:sz="0" w:space="0"/>
          <w:right w:val="none" w:color="auto" w:sz="0" w:space="0"/>
        </w:pBdr>
        <w:spacing w:line="240" w:lineRule="exact"/>
        <w:ind w:right="40" w:firstLine="480" w:firstLineChars="200"/>
        <w:rPr>
          <w:sz w:val="20"/>
          <w:szCs w:val="20"/>
          <w:lang w:eastAsia="zh-CN"/>
        </w:rPr>
      </w:pPr>
      <w:r>
        <w:rPr>
          <w:rFonts w:ascii="宋体" w:hAnsi="宋体" w:cs="宋体"/>
          <w:szCs w:val="21"/>
          <w:lang w:eastAsia="zh-CN"/>
        </w:rPr>
        <w:t>3</w:t>
      </w:r>
      <w:r>
        <w:rPr>
          <w:rFonts w:hint="eastAsia" w:ascii="宋体" w:hAnsi="宋体" w:cs="宋体"/>
          <w:szCs w:val="21"/>
          <w:lang w:eastAsia="zh-CN"/>
        </w:rPr>
        <w:t>、单价和总价均应包括但不限于报价应包括所有材料及税金、包装费、运杂费、保险费、卸力费、安装费、资料费、质保费、综合费用等直至完全交付采购人使用的所有费用。</w:t>
      </w:r>
    </w:p>
    <w:p>
      <w:pPr>
        <w:pBdr>
          <w:top w:val="none" w:color="auto" w:sz="0" w:space="0"/>
          <w:left w:val="none" w:color="auto" w:sz="0" w:space="0"/>
          <w:bottom w:val="none" w:color="auto" w:sz="0" w:space="0"/>
          <w:right w:val="none" w:color="auto" w:sz="0" w:space="0"/>
        </w:pBdr>
        <w:spacing w:line="240" w:lineRule="exact"/>
        <w:ind w:right="40" w:firstLine="480" w:firstLineChars="200"/>
        <w:rPr>
          <w:sz w:val="20"/>
          <w:szCs w:val="20"/>
          <w:lang w:eastAsia="zh-CN"/>
        </w:rPr>
      </w:pPr>
      <w:r>
        <w:rPr>
          <w:rFonts w:ascii="宋体" w:hAnsi="宋体" w:cs="宋体"/>
          <w:szCs w:val="21"/>
          <w:lang w:eastAsia="zh-CN"/>
        </w:rPr>
        <w:t>4</w:t>
      </w:r>
      <w:r>
        <w:rPr>
          <w:rFonts w:hint="eastAsia" w:ascii="宋体" w:hAnsi="宋体" w:cs="宋体"/>
          <w:szCs w:val="21"/>
          <w:lang w:eastAsia="zh-CN"/>
        </w:rPr>
        <w:t>、供应商成交后根据本单位的最终总报价和首轮明细报价，自行调整各明细单价（原则上除不可竞争费外，其他各分项报价同比例下浮）直至合价和最终总报价（以万为单位，保留两位小数）相符，报采购人和预算编制单位审核，审核通过后，后期根据审核后的明细报价，按实结算。</w:t>
      </w:r>
    </w:p>
    <w:p>
      <w:pPr>
        <w:pStyle w:val="8"/>
        <w:numPr>
          <w:ilvl w:val="0"/>
          <w:numId w:val="0"/>
        </w:numPr>
        <w:rPr>
          <w:rFonts w:ascii="宋体"/>
          <w:bCs/>
          <w:szCs w:val="21"/>
        </w:rPr>
      </w:pPr>
    </w:p>
    <w:p>
      <w:pPr>
        <w:pBdr>
          <w:top w:val="none" w:color="auto" w:sz="0" w:space="0"/>
          <w:left w:val="none" w:color="auto" w:sz="0" w:space="0"/>
          <w:bottom w:val="none" w:color="auto" w:sz="0" w:space="0"/>
          <w:right w:val="none" w:color="auto" w:sz="0" w:space="0"/>
        </w:pBdr>
        <w:spacing w:line="360" w:lineRule="auto"/>
        <w:rPr>
          <w:rFonts w:ascii="宋体"/>
          <w:b/>
          <w:szCs w:val="21"/>
          <w:lang w:eastAsia="zh-CN"/>
        </w:rPr>
      </w:pPr>
    </w:p>
    <w:p>
      <w:pPr>
        <w:pBdr>
          <w:top w:val="none" w:color="auto" w:sz="0" w:space="0"/>
          <w:left w:val="none" w:color="auto" w:sz="0" w:space="0"/>
          <w:bottom w:val="none" w:color="auto" w:sz="0" w:space="0"/>
          <w:right w:val="none" w:color="auto" w:sz="0" w:space="0"/>
        </w:pBdr>
        <w:spacing w:line="360" w:lineRule="auto"/>
        <w:rPr>
          <w:rFonts w:ascii="宋体"/>
          <w:b/>
          <w:szCs w:val="21"/>
          <w:lang w:eastAsia="zh-CN"/>
        </w:rPr>
      </w:pPr>
    </w:p>
    <w:p>
      <w:pPr>
        <w:pBdr>
          <w:top w:val="none" w:color="auto" w:sz="0" w:space="0"/>
          <w:left w:val="none" w:color="auto" w:sz="0" w:space="0"/>
          <w:bottom w:val="none" w:color="auto" w:sz="0" w:space="0"/>
          <w:right w:val="none" w:color="auto" w:sz="0" w:space="0"/>
        </w:pBdr>
        <w:spacing w:line="360" w:lineRule="auto"/>
        <w:rPr>
          <w:rFonts w:ascii="宋体"/>
          <w:b/>
          <w:szCs w:val="21"/>
          <w:lang w:eastAsia="zh-CN"/>
        </w:rPr>
      </w:pPr>
    </w:p>
    <w:p>
      <w:pPr>
        <w:pBdr>
          <w:top w:val="none" w:color="auto" w:sz="0" w:space="0"/>
          <w:left w:val="none" w:color="auto" w:sz="0" w:space="0"/>
          <w:bottom w:val="none" w:color="auto" w:sz="0" w:space="0"/>
          <w:right w:val="none" w:color="auto" w:sz="0" w:space="0"/>
        </w:pBdr>
        <w:spacing w:line="360" w:lineRule="auto"/>
        <w:rPr>
          <w:rFonts w:ascii="宋体"/>
          <w:b/>
          <w:szCs w:val="21"/>
          <w:lang w:eastAsia="zh-CN"/>
        </w:rPr>
      </w:pPr>
    </w:p>
    <w:p>
      <w:pPr>
        <w:pBdr>
          <w:top w:val="none" w:color="auto" w:sz="0" w:space="0"/>
          <w:left w:val="none" w:color="auto" w:sz="0" w:space="0"/>
          <w:bottom w:val="none" w:color="auto" w:sz="0" w:space="0"/>
          <w:right w:val="none" w:color="auto" w:sz="0" w:space="0"/>
        </w:pBdr>
        <w:spacing w:line="360" w:lineRule="auto"/>
        <w:rPr>
          <w:rFonts w:ascii="宋体"/>
          <w:b/>
          <w:szCs w:val="21"/>
          <w:lang w:eastAsia="zh-CN"/>
        </w:rPr>
      </w:pPr>
    </w:p>
    <w:p>
      <w:pPr>
        <w:pBdr>
          <w:top w:val="none" w:color="auto" w:sz="0" w:space="0"/>
          <w:left w:val="none" w:color="auto" w:sz="0" w:space="0"/>
          <w:bottom w:val="none" w:color="auto" w:sz="0" w:space="0"/>
          <w:right w:val="none" w:color="auto" w:sz="0" w:space="0"/>
        </w:pBdr>
        <w:spacing w:line="360" w:lineRule="auto"/>
        <w:rPr>
          <w:rFonts w:ascii="宋体"/>
          <w:color w:val="000000"/>
          <w:szCs w:val="21"/>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color w:val="000000"/>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color w:val="000000"/>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color w:val="000000"/>
          <w:lang w:eastAsia="zh-CN"/>
        </w:rPr>
      </w:pPr>
      <w:r>
        <w:rPr>
          <w:rFonts w:hint="eastAsia" w:ascii="宋体"/>
          <w:b/>
          <w:color w:val="000000"/>
          <w:lang w:eastAsia="zh-CN"/>
        </w:rPr>
        <w:t>四、响应偏离表</w:t>
      </w:r>
    </w:p>
    <w:p>
      <w:pPr>
        <w:pBdr>
          <w:top w:val="none" w:color="auto" w:sz="0" w:space="0"/>
          <w:left w:val="none" w:color="auto" w:sz="0" w:space="0"/>
          <w:bottom w:val="none" w:color="auto" w:sz="0" w:space="0"/>
          <w:right w:val="none" w:color="auto" w:sz="0" w:space="0"/>
        </w:pBdr>
        <w:spacing w:line="360" w:lineRule="auto"/>
        <w:rPr>
          <w:rFonts w:ascii="宋体"/>
          <w:color w:val="000000"/>
          <w:szCs w:val="21"/>
          <w:lang w:eastAsia="zh-CN"/>
        </w:rPr>
      </w:pPr>
      <w:r>
        <w:rPr>
          <w:rFonts w:hint="eastAsia" w:ascii="宋体"/>
          <w:color w:val="000000"/>
          <w:szCs w:val="21"/>
          <w:lang w:eastAsia="zh-CN"/>
        </w:rPr>
        <w:t>项目名称：</w:t>
      </w:r>
      <w:r>
        <w:rPr>
          <w:rFonts w:ascii="宋体"/>
          <w:color w:val="000000"/>
          <w:szCs w:val="21"/>
          <w:u w:val="single"/>
          <w:lang w:eastAsia="zh-CN"/>
        </w:rPr>
        <w:t xml:space="preserve">               </w:t>
      </w:r>
    </w:p>
    <w:p>
      <w:pPr>
        <w:pBdr>
          <w:top w:val="none" w:color="auto" w:sz="0" w:space="0"/>
          <w:left w:val="none" w:color="auto" w:sz="0" w:space="0"/>
          <w:bottom w:val="none" w:color="auto" w:sz="0" w:space="0"/>
          <w:right w:val="none" w:color="auto" w:sz="0" w:space="0"/>
        </w:pBdr>
        <w:spacing w:line="360" w:lineRule="auto"/>
        <w:rPr>
          <w:rFonts w:ascii="宋体"/>
          <w:color w:val="000000"/>
          <w:szCs w:val="21"/>
        </w:rPr>
      </w:pPr>
      <w:r>
        <w:rPr>
          <w:rFonts w:hint="eastAsia" w:ascii="宋体"/>
          <w:color w:val="000000"/>
          <w:szCs w:val="21"/>
        </w:rPr>
        <w:t>项目编号：</w:t>
      </w:r>
    </w:p>
    <w:tbl>
      <w:tblPr>
        <w:tblStyle w:val="1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325"/>
        <w:gridCol w:w="1642"/>
        <w:gridCol w:w="1642"/>
        <w:gridCol w:w="1643"/>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959" w:type="dxa"/>
            <w:vAlign w:val="center"/>
          </w:tcPr>
          <w:p>
            <w:pPr>
              <w:pBdr>
                <w:top w:val="none" w:color="auto" w:sz="0" w:space="0"/>
                <w:left w:val="none" w:color="auto" w:sz="0" w:space="0"/>
                <w:bottom w:val="none" w:color="auto" w:sz="0" w:space="0"/>
                <w:right w:val="none" w:color="auto" w:sz="0" w:space="0"/>
              </w:pBdr>
              <w:spacing w:line="320" w:lineRule="exact"/>
              <w:jc w:val="center"/>
              <w:rPr>
                <w:rFonts w:ascii="宋体"/>
                <w:color w:val="000000"/>
                <w:szCs w:val="21"/>
              </w:rPr>
            </w:pPr>
            <w:r>
              <w:rPr>
                <w:rFonts w:hint="eastAsia" w:ascii="宋体"/>
                <w:color w:val="000000"/>
                <w:szCs w:val="21"/>
              </w:rPr>
              <w:t>序号</w:t>
            </w:r>
          </w:p>
        </w:tc>
        <w:tc>
          <w:tcPr>
            <w:tcW w:w="2325" w:type="dxa"/>
            <w:vAlign w:val="center"/>
          </w:tcPr>
          <w:p>
            <w:pPr>
              <w:pBdr>
                <w:top w:val="none" w:color="auto" w:sz="0" w:space="0"/>
                <w:left w:val="none" w:color="auto" w:sz="0" w:space="0"/>
                <w:bottom w:val="none" w:color="auto" w:sz="0" w:space="0"/>
                <w:right w:val="none" w:color="auto" w:sz="0" w:space="0"/>
              </w:pBdr>
              <w:spacing w:line="320" w:lineRule="exact"/>
              <w:jc w:val="center"/>
              <w:rPr>
                <w:rFonts w:ascii="宋体"/>
                <w:color w:val="000000"/>
                <w:szCs w:val="21"/>
              </w:rPr>
            </w:pPr>
            <w:r>
              <w:rPr>
                <w:rFonts w:hint="eastAsia" w:ascii="宋体"/>
                <w:color w:val="000000"/>
                <w:szCs w:val="21"/>
              </w:rPr>
              <w:t>项目</w:t>
            </w:r>
          </w:p>
        </w:tc>
        <w:tc>
          <w:tcPr>
            <w:tcW w:w="1642" w:type="dxa"/>
            <w:vAlign w:val="center"/>
          </w:tcPr>
          <w:p>
            <w:pPr>
              <w:pBdr>
                <w:top w:val="none" w:color="auto" w:sz="0" w:space="0"/>
                <w:left w:val="none" w:color="auto" w:sz="0" w:space="0"/>
                <w:bottom w:val="none" w:color="auto" w:sz="0" w:space="0"/>
                <w:right w:val="none" w:color="auto" w:sz="0" w:space="0"/>
              </w:pBdr>
              <w:spacing w:line="360" w:lineRule="auto"/>
              <w:jc w:val="center"/>
              <w:rPr>
                <w:rFonts w:ascii="宋体"/>
                <w:color w:val="000000"/>
                <w:szCs w:val="21"/>
              </w:rPr>
            </w:pPr>
            <w:r>
              <w:rPr>
                <w:rFonts w:hint="eastAsia" w:ascii="宋体"/>
                <w:color w:val="000000"/>
                <w:szCs w:val="21"/>
              </w:rPr>
              <w:t>磋商要求</w:t>
            </w:r>
          </w:p>
        </w:tc>
        <w:tc>
          <w:tcPr>
            <w:tcW w:w="1642" w:type="dxa"/>
            <w:vAlign w:val="center"/>
          </w:tcPr>
          <w:p>
            <w:pPr>
              <w:pBdr>
                <w:top w:val="none" w:color="auto" w:sz="0" w:space="0"/>
                <w:left w:val="none" w:color="auto" w:sz="0" w:space="0"/>
                <w:bottom w:val="none" w:color="auto" w:sz="0" w:space="0"/>
                <w:right w:val="none" w:color="auto" w:sz="0" w:space="0"/>
              </w:pBdr>
              <w:spacing w:line="360" w:lineRule="auto"/>
              <w:jc w:val="center"/>
              <w:rPr>
                <w:rFonts w:ascii="宋体"/>
                <w:color w:val="000000"/>
                <w:szCs w:val="21"/>
              </w:rPr>
            </w:pPr>
            <w:r>
              <w:rPr>
                <w:rFonts w:hint="eastAsia" w:ascii="宋体"/>
                <w:color w:val="000000"/>
                <w:szCs w:val="21"/>
              </w:rPr>
              <w:t>响应承诺</w:t>
            </w:r>
          </w:p>
        </w:tc>
        <w:tc>
          <w:tcPr>
            <w:tcW w:w="1643" w:type="dxa"/>
            <w:vAlign w:val="center"/>
          </w:tcPr>
          <w:p>
            <w:pPr>
              <w:pBdr>
                <w:top w:val="none" w:color="auto" w:sz="0" w:space="0"/>
                <w:left w:val="none" w:color="auto" w:sz="0" w:space="0"/>
                <w:bottom w:val="none" w:color="auto" w:sz="0" w:space="0"/>
                <w:right w:val="none" w:color="auto" w:sz="0" w:space="0"/>
              </w:pBdr>
              <w:spacing w:line="320" w:lineRule="exact"/>
              <w:jc w:val="center"/>
              <w:rPr>
                <w:rFonts w:ascii="宋体"/>
                <w:color w:val="000000"/>
                <w:szCs w:val="21"/>
              </w:rPr>
            </w:pPr>
            <w:r>
              <w:rPr>
                <w:rFonts w:hint="eastAsia" w:ascii="宋体"/>
                <w:color w:val="000000"/>
                <w:szCs w:val="21"/>
              </w:rPr>
              <w:t>超出、符</w:t>
            </w:r>
          </w:p>
          <w:p>
            <w:pPr>
              <w:pBdr>
                <w:top w:val="none" w:color="auto" w:sz="0" w:space="0"/>
                <w:left w:val="none" w:color="auto" w:sz="0" w:space="0"/>
                <w:bottom w:val="none" w:color="auto" w:sz="0" w:space="0"/>
                <w:right w:val="none" w:color="auto" w:sz="0" w:space="0"/>
              </w:pBdr>
              <w:spacing w:line="320" w:lineRule="exact"/>
              <w:jc w:val="center"/>
              <w:rPr>
                <w:rFonts w:ascii="宋体"/>
                <w:color w:val="000000"/>
                <w:szCs w:val="21"/>
              </w:rPr>
            </w:pPr>
            <w:r>
              <w:rPr>
                <w:rFonts w:hint="eastAsia" w:ascii="宋体"/>
                <w:color w:val="000000"/>
                <w:szCs w:val="21"/>
              </w:rPr>
              <w:t>合或偏离</w:t>
            </w:r>
          </w:p>
        </w:tc>
        <w:tc>
          <w:tcPr>
            <w:tcW w:w="1643" w:type="dxa"/>
            <w:vAlign w:val="center"/>
          </w:tcPr>
          <w:p>
            <w:pPr>
              <w:pBdr>
                <w:top w:val="none" w:color="auto" w:sz="0" w:space="0"/>
                <w:left w:val="none" w:color="auto" w:sz="0" w:space="0"/>
                <w:bottom w:val="none" w:color="auto" w:sz="0" w:space="0"/>
                <w:right w:val="none" w:color="auto" w:sz="0" w:space="0"/>
              </w:pBdr>
              <w:spacing w:line="360" w:lineRule="auto"/>
              <w:jc w:val="center"/>
              <w:rPr>
                <w:rFonts w:ascii="宋体"/>
                <w:color w:val="000000"/>
                <w:szCs w:val="21"/>
              </w:rPr>
            </w:pPr>
            <w:r>
              <w:rPr>
                <w:rFonts w:hint="eastAsia" w:ascii="宋体"/>
                <w:color w:val="000000"/>
                <w:szCs w:val="21"/>
              </w:rPr>
              <w:t>原因或说明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9" w:type="dxa"/>
          </w:tcPr>
          <w:p>
            <w:pPr>
              <w:pBdr>
                <w:top w:val="none" w:color="auto" w:sz="0" w:space="0"/>
                <w:left w:val="none" w:color="auto" w:sz="0" w:space="0"/>
                <w:bottom w:val="none" w:color="auto" w:sz="0" w:space="0"/>
                <w:right w:val="none" w:color="auto" w:sz="0" w:space="0"/>
              </w:pBdr>
              <w:spacing w:line="320" w:lineRule="exact"/>
              <w:rPr>
                <w:rFonts w:ascii="宋体"/>
                <w:color w:val="000000"/>
                <w:szCs w:val="21"/>
              </w:rPr>
            </w:pPr>
          </w:p>
        </w:tc>
        <w:tc>
          <w:tcPr>
            <w:tcW w:w="2325" w:type="dxa"/>
          </w:tcPr>
          <w:p>
            <w:pPr>
              <w:pBdr>
                <w:top w:val="none" w:color="auto" w:sz="0" w:space="0"/>
                <w:left w:val="none" w:color="auto" w:sz="0" w:space="0"/>
                <w:bottom w:val="none" w:color="auto" w:sz="0" w:space="0"/>
                <w:right w:val="none" w:color="auto" w:sz="0" w:space="0"/>
              </w:pBdr>
              <w:spacing w:line="320" w:lineRule="exact"/>
              <w:jc w:val="center"/>
              <w:rPr>
                <w:rFonts w:ascii="宋体"/>
                <w:color w:val="000000"/>
                <w:szCs w:val="21"/>
              </w:rPr>
            </w:pPr>
            <w:r>
              <w:rPr>
                <w:rFonts w:hint="eastAsia" w:ascii="宋体"/>
                <w:color w:val="000000"/>
                <w:szCs w:val="21"/>
              </w:rPr>
              <w:t>工期要求</w:t>
            </w:r>
          </w:p>
        </w:tc>
        <w:tc>
          <w:tcPr>
            <w:tcW w:w="1642" w:type="dxa"/>
          </w:tcPr>
          <w:p>
            <w:pPr>
              <w:pBdr>
                <w:top w:val="none" w:color="auto" w:sz="0" w:space="0"/>
                <w:left w:val="none" w:color="auto" w:sz="0" w:space="0"/>
                <w:bottom w:val="none" w:color="auto" w:sz="0" w:space="0"/>
                <w:right w:val="none" w:color="auto" w:sz="0" w:space="0"/>
              </w:pBdr>
              <w:spacing w:line="360" w:lineRule="auto"/>
              <w:rPr>
                <w:rFonts w:ascii="宋体"/>
                <w:color w:val="000000"/>
                <w:szCs w:val="21"/>
              </w:rPr>
            </w:pPr>
          </w:p>
        </w:tc>
        <w:tc>
          <w:tcPr>
            <w:tcW w:w="1642" w:type="dxa"/>
          </w:tcPr>
          <w:p>
            <w:pPr>
              <w:pBdr>
                <w:top w:val="none" w:color="auto" w:sz="0" w:space="0"/>
                <w:left w:val="none" w:color="auto" w:sz="0" w:space="0"/>
                <w:bottom w:val="none" w:color="auto" w:sz="0" w:space="0"/>
                <w:right w:val="none" w:color="auto" w:sz="0" w:space="0"/>
              </w:pBdr>
              <w:spacing w:line="360" w:lineRule="auto"/>
              <w:rPr>
                <w:rFonts w:ascii="宋体"/>
                <w:color w:val="000000"/>
                <w:szCs w:val="21"/>
              </w:rPr>
            </w:pPr>
          </w:p>
        </w:tc>
        <w:tc>
          <w:tcPr>
            <w:tcW w:w="1643" w:type="dxa"/>
          </w:tcPr>
          <w:p>
            <w:pPr>
              <w:pBdr>
                <w:top w:val="none" w:color="auto" w:sz="0" w:space="0"/>
                <w:left w:val="none" w:color="auto" w:sz="0" w:space="0"/>
                <w:bottom w:val="none" w:color="auto" w:sz="0" w:space="0"/>
                <w:right w:val="none" w:color="auto" w:sz="0" w:space="0"/>
              </w:pBdr>
              <w:spacing w:line="360" w:lineRule="auto"/>
              <w:rPr>
                <w:rFonts w:ascii="宋体"/>
                <w:color w:val="000000"/>
                <w:szCs w:val="21"/>
              </w:rPr>
            </w:pPr>
          </w:p>
        </w:tc>
        <w:tc>
          <w:tcPr>
            <w:tcW w:w="1643" w:type="dxa"/>
          </w:tcPr>
          <w:p>
            <w:pPr>
              <w:pBdr>
                <w:top w:val="none" w:color="auto" w:sz="0" w:space="0"/>
                <w:left w:val="none" w:color="auto" w:sz="0" w:space="0"/>
                <w:bottom w:val="none" w:color="auto" w:sz="0" w:space="0"/>
                <w:right w:val="none" w:color="auto" w:sz="0" w:space="0"/>
              </w:pBdr>
              <w:spacing w:line="360" w:lineRule="auto"/>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9" w:type="dxa"/>
          </w:tcPr>
          <w:p>
            <w:pPr>
              <w:pBdr>
                <w:top w:val="none" w:color="auto" w:sz="0" w:space="0"/>
                <w:left w:val="none" w:color="auto" w:sz="0" w:space="0"/>
                <w:bottom w:val="none" w:color="auto" w:sz="0" w:space="0"/>
                <w:right w:val="none" w:color="auto" w:sz="0" w:space="0"/>
              </w:pBdr>
              <w:spacing w:line="320" w:lineRule="exact"/>
              <w:rPr>
                <w:rFonts w:ascii="宋体"/>
                <w:color w:val="000000"/>
                <w:szCs w:val="21"/>
              </w:rPr>
            </w:pPr>
          </w:p>
        </w:tc>
        <w:tc>
          <w:tcPr>
            <w:tcW w:w="2325" w:type="dxa"/>
          </w:tcPr>
          <w:p>
            <w:pPr>
              <w:pBdr>
                <w:top w:val="none" w:color="auto" w:sz="0" w:space="0"/>
                <w:left w:val="none" w:color="auto" w:sz="0" w:space="0"/>
                <w:bottom w:val="none" w:color="auto" w:sz="0" w:space="0"/>
                <w:right w:val="none" w:color="auto" w:sz="0" w:space="0"/>
              </w:pBdr>
              <w:spacing w:line="320" w:lineRule="exact"/>
              <w:jc w:val="center"/>
              <w:rPr>
                <w:rFonts w:ascii="宋体"/>
                <w:color w:val="000000"/>
                <w:szCs w:val="21"/>
              </w:rPr>
            </w:pPr>
            <w:r>
              <w:rPr>
                <w:rFonts w:hint="eastAsia" w:ascii="宋体"/>
                <w:color w:val="000000"/>
                <w:szCs w:val="21"/>
              </w:rPr>
              <w:t>服务地点</w:t>
            </w:r>
          </w:p>
        </w:tc>
        <w:tc>
          <w:tcPr>
            <w:tcW w:w="1642" w:type="dxa"/>
          </w:tcPr>
          <w:p>
            <w:pPr>
              <w:pBdr>
                <w:top w:val="none" w:color="auto" w:sz="0" w:space="0"/>
                <w:left w:val="none" w:color="auto" w:sz="0" w:space="0"/>
                <w:bottom w:val="none" w:color="auto" w:sz="0" w:space="0"/>
                <w:right w:val="none" w:color="auto" w:sz="0" w:space="0"/>
              </w:pBdr>
              <w:spacing w:line="360" w:lineRule="auto"/>
              <w:rPr>
                <w:rFonts w:ascii="宋体"/>
                <w:color w:val="000000"/>
                <w:szCs w:val="21"/>
              </w:rPr>
            </w:pPr>
          </w:p>
        </w:tc>
        <w:tc>
          <w:tcPr>
            <w:tcW w:w="1642" w:type="dxa"/>
          </w:tcPr>
          <w:p>
            <w:pPr>
              <w:pBdr>
                <w:top w:val="none" w:color="auto" w:sz="0" w:space="0"/>
                <w:left w:val="none" w:color="auto" w:sz="0" w:space="0"/>
                <w:bottom w:val="none" w:color="auto" w:sz="0" w:space="0"/>
                <w:right w:val="none" w:color="auto" w:sz="0" w:space="0"/>
              </w:pBdr>
              <w:spacing w:line="360" w:lineRule="auto"/>
              <w:rPr>
                <w:rFonts w:ascii="宋体"/>
                <w:color w:val="000000"/>
                <w:szCs w:val="21"/>
              </w:rPr>
            </w:pPr>
          </w:p>
        </w:tc>
        <w:tc>
          <w:tcPr>
            <w:tcW w:w="1643" w:type="dxa"/>
          </w:tcPr>
          <w:p>
            <w:pPr>
              <w:pBdr>
                <w:top w:val="none" w:color="auto" w:sz="0" w:space="0"/>
                <w:left w:val="none" w:color="auto" w:sz="0" w:space="0"/>
                <w:bottom w:val="none" w:color="auto" w:sz="0" w:space="0"/>
                <w:right w:val="none" w:color="auto" w:sz="0" w:space="0"/>
              </w:pBdr>
              <w:spacing w:line="360" w:lineRule="auto"/>
              <w:rPr>
                <w:rFonts w:ascii="宋体"/>
                <w:color w:val="000000"/>
                <w:szCs w:val="21"/>
              </w:rPr>
            </w:pPr>
          </w:p>
        </w:tc>
        <w:tc>
          <w:tcPr>
            <w:tcW w:w="1643" w:type="dxa"/>
          </w:tcPr>
          <w:p>
            <w:pPr>
              <w:pBdr>
                <w:top w:val="none" w:color="auto" w:sz="0" w:space="0"/>
                <w:left w:val="none" w:color="auto" w:sz="0" w:space="0"/>
                <w:bottom w:val="none" w:color="auto" w:sz="0" w:space="0"/>
                <w:right w:val="none" w:color="auto" w:sz="0" w:space="0"/>
              </w:pBdr>
              <w:spacing w:line="360" w:lineRule="auto"/>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9" w:type="dxa"/>
          </w:tcPr>
          <w:p>
            <w:pPr>
              <w:pBdr>
                <w:top w:val="none" w:color="auto" w:sz="0" w:space="0"/>
                <w:left w:val="none" w:color="auto" w:sz="0" w:space="0"/>
                <w:bottom w:val="none" w:color="auto" w:sz="0" w:space="0"/>
                <w:right w:val="none" w:color="auto" w:sz="0" w:space="0"/>
              </w:pBdr>
              <w:spacing w:line="320" w:lineRule="exact"/>
              <w:rPr>
                <w:rFonts w:ascii="宋体"/>
                <w:color w:val="000000"/>
                <w:szCs w:val="21"/>
              </w:rPr>
            </w:pPr>
          </w:p>
        </w:tc>
        <w:tc>
          <w:tcPr>
            <w:tcW w:w="2325" w:type="dxa"/>
          </w:tcPr>
          <w:p>
            <w:pPr>
              <w:pBdr>
                <w:top w:val="none" w:color="auto" w:sz="0" w:space="0"/>
                <w:left w:val="none" w:color="auto" w:sz="0" w:space="0"/>
                <w:bottom w:val="none" w:color="auto" w:sz="0" w:space="0"/>
                <w:right w:val="none" w:color="auto" w:sz="0" w:space="0"/>
              </w:pBdr>
              <w:spacing w:line="320" w:lineRule="exact"/>
              <w:jc w:val="center"/>
              <w:rPr>
                <w:rFonts w:ascii="宋体"/>
                <w:color w:val="000000"/>
                <w:szCs w:val="21"/>
              </w:rPr>
            </w:pPr>
            <w:r>
              <w:rPr>
                <w:rFonts w:hint="eastAsia" w:ascii="宋体"/>
                <w:color w:val="000000"/>
                <w:szCs w:val="21"/>
              </w:rPr>
              <w:t>付款方式</w:t>
            </w:r>
          </w:p>
        </w:tc>
        <w:tc>
          <w:tcPr>
            <w:tcW w:w="1642" w:type="dxa"/>
          </w:tcPr>
          <w:p>
            <w:pPr>
              <w:pBdr>
                <w:top w:val="none" w:color="auto" w:sz="0" w:space="0"/>
                <w:left w:val="none" w:color="auto" w:sz="0" w:space="0"/>
                <w:bottom w:val="none" w:color="auto" w:sz="0" w:space="0"/>
                <w:right w:val="none" w:color="auto" w:sz="0" w:space="0"/>
              </w:pBdr>
              <w:spacing w:line="360" w:lineRule="auto"/>
              <w:rPr>
                <w:rFonts w:ascii="宋体"/>
                <w:color w:val="000000"/>
                <w:szCs w:val="21"/>
              </w:rPr>
            </w:pPr>
          </w:p>
        </w:tc>
        <w:tc>
          <w:tcPr>
            <w:tcW w:w="1642" w:type="dxa"/>
          </w:tcPr>
          <w:p>
            <w:pPr>
              <w:pBdr>
                <w:top w:val="none" w:color="auto" w:sz="0" w:space="0"/>
                <w:left w:val="none" w:color="auto" w:sz="0" w:space="0"/>
                <w:bottom w:val="none" w:color="auto" w:sz="0" w:space="0"/>
                <w:right w:val="none" w:color="auto" w:sz="0" w:space="0"/>
              </w:pBdr>
              <w:spacing w:line="360" w:lineRule="auto"/>
              <w:rPr>
                <w:rFonts w:ascii="宋体"/>
                <w:color w:val="000000"/>
                <w:szCs w:val="21"/>
              </w:rPr>
            </w:pPr>
          </w:p>
        </w:tc>
        <w:tc>
          <w:tcPr>
            <w:tcW w:w="1643" w:type="dxa"/>
          </w:tcPr>
          <w:p>
            <w:pPr>
              <w:pBdr>
                <w:top w:val="none" w:color="auto" w:sz="0" w:space="0"/>
                <w:left w:val="none" w:color="auto" w:sz="0" w:space="0"/>
                <w:bottom w:val="none" w:color="auto" w:sz="0" w:space="0"/>
                <w:right w:val="none" w:color="auto" w:sz="0" w:space="0"/>
              </w:pBdr>
              <w:spacing w:line="360" w:lineRule="auto"/>
              <w:rPr>
                <w:rFonts w:ascii="宋体"/>
                <w:color w:val="000000"/>
                <w:szCs w:val="21"/>
              </w:rPr>
            </w:pPr>
          </w:p>
        </w:tc>
        <w:tc>
          <w:tcPr>
            <w:tcW w:w="1643" w:type="dxa"/>
          </w:tcPr>
          <w:p>
            <w:pPr>
              <w:pBdr>
                <w:top w:val="none" w:color="auto" w:sz="0" w:space="0"/>
                <w:left w:val="none" w:color="auto" w:sz="0" w:space="0"/>
                <w:bottom w:val="none" w:color="auto" w:sz="0" w:space="0"/>
                <w:right w:val="none" w:color="auto" w:sz="0" w:space="0"/>
              </w:pBdr>
              <w:spacing w:line="360" w:lineRule="auto"/>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9" w:type="dxa"/>
          </w:tcPr>
          <w:p>
            <w:pPr>
              <w:pBdr>
                <w:top w:val="none" w:color="auto" w:sz="0" w:space="0"/>
                <w:left w:val="none" w:color="auto" w:sz="0" w:space="0"/>
                <w:bottom w:val="none" w:color="auto" w:sz="0" w:space="0"/>
                <w:right w:val="none" w:color="auto" w:sz="0" w:space="0"/>
              </w:pBdr>
              <w:spacing w:line="360" w:lineRule="auto"/>
              <w:rPr>
                <w:rFonts w:ascii="宋体"/>
                <w:color w:val="000000"/>
                <w:szCs w:val="21"/>
              </w:rPr>
            </w:pPr>
          </w:p>
        </w:tc>
        <w:tc>
          <w:tcPr>
            <w:tcW w:w="2325" w:type="dxa"/>
          </w:tcPr>
          <w:p>
            <w:pPr>
              <w:pBdr>
                <w:top w:val="none" w:color="auto" w:sz="0" w:space="0"/>
                <w:left w:val="none" w:color="auto" w:sz="0" w:space="0"/>
                <w:bottom w:val="none" w:color="auto" w:sz="0" w:space="0"/>
                <w:right w:val="none" w:color="auto" w:sz="0" w:space="0"/>
              </w:pBdr>
              <w:spacing w:line="320" w:lineRule="exact"/>
              <w:jc w:val="center"/>
              <w:rPr>
                <w:rFonts w:ascii="宋体"/>
                <w:color w:val="000000"/>
                <w:szCs w:val="21"/>
              </w:rPr>
            </w:pPr>
            <w:r>
              <w:rPr>
                <w:rFonts w:hint="eastAsia" w:ascii="宋体"/>
                <w:color w:val="000000"/>
                <w:szCs w:val="21"/>
              </w:rPr>
              <w:t>……</w:t>
            </w:r>
            <w:r>
              <w:rPr>
                <w:rFonts w:ascii="宋体"/>
                <w:color w:val="000000"/>
                <w:szCs w:val="21"/>
              </w:rPr>
              <w:t xml:space="preserve">    </w:t>
            </w:r>
          </w:p>
        </w:tc>
        <w:tc>
          <w:tcPr>
            <w:tcW w:w="1642" w:type="dxa"/>
          </w:tcPr>
          <w:p>
            <w:pPr>
              <w:pBdr>
                <w:top w:val="none" w:color="auto" w:sz="0" w:space="0"/>
                <w:left w:val="none" w:color="auto" w:sz="0" w:space="0"/>
                <w:bottom w:val="none" w:color="auto" w:sz="0" w:space="0"/>
                <w:right w:val="none" w:color="auto" w:sz="0" w:space="0"/>
              </w:pBdr>
              <w:spacing w:line="360" w:lineRule="auto"/>
              <w:rPr>
                <w:rFonts w:ascii="宋体"/>
                <w:color w:val="000000"/>
                <w:szCs w:val="21"/>
              </w:rPr>
            </w:pPr>
          </w:p>
        </w:tc>
        <w:tc>
          <w:tcPr>
            <w:tcW w:w="1642" w:type="dxa"/>
          </w:tcPr>
          <w:p>
            <w:pPr>
              <w:pBdr>
                <w:top w:val="none" w:color="auto" w:sz="0" w:space="0"/>
                <w:left w:val="none" w:color="auto" w:sz="0" w:space="0"/>
                <w:bottom w:val="none" w:color="auto" w:sz="0" w:space="0"/>
                <w:right w:val="none" w:color="auto" w:sz="0" w:space="0"/>
              </w:pBdr>
              <w:spacing w:line="360" w:lineRule="auto"/>
              <w:rPr>
                <w:rFonts w:ascii="宋体"/>
                <w:color w:val="000000"/>
                <w:szCs w:val="21"/>
              </w:rPr>
            </w:pPr>
          </w:p>
        </w:tc>
        <w:tc>
          <w:tcPr>
            <w:tcW w:w="1643" w:type="dxa"/>
          </w:tcPr>
          <w:p>
            <w:pPr>
              <w:pBdr>
                <w:top w:val="none" w:color="auto" w:sz="0" w:space="0"/>
                <w:left w:val="none" w:color="auto" w:sz="0" w:space="0"/>
                <w:bottom w:val="none" w:color="auto" w:sz="0" w:space="0"/>
                <w:right w:val="none" w:color="auto" w:sz="0" w:space="0"/>
              </w:pBdr>
              <w:spacing w:line="360" w:lineRule="auto"/>
              <w:rPr>
                <w:rFonts w:ascii="宋体"/>
                <w:color w:val="000000"/>
                <w:szCs w:val="21"/>
              </w:rPr>
            </w:pPr>
          </w:p>
        </w:tc>
        <w:tc>
          <w:tcPr>
            <w:tcW w:w="1643" w:type="dxa"/>
          </w:tcPr>
          <w:p>
            <w:pPr>
              <w:pBdr>
                <w:top w:val="none" w:color="auto" w:sz="0" w:space="0"/>
                <w:left w:val="none" w:color="auto" w:sz="0" w:space="0"/>
                <w:bottom w:val="none" w:color="auto" w:sz="0" w:space="0"/>
                <w:right w:val="none" w:color="auto" w:sz="0" w:space="0"/>
              </w:pBdr>
              <w:spacing w:line="360" w:lineRule="auto"/>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9" w:type="dxa"/>
          </w:tcPr>
          <w:p>
            <w:pPr>
              <w:pBdr>
                <w:top w:val="none" w:color="auto" w:sz="0" w:space="0"/>
                <w:left w:val="none" w:color="auto" w:sz="0" w:space="0"/>
                <w:bottom w:val="none" w:color="auto" w:sz="0" w:space="0"/>
                <w:right w:val="none" w:color="auto" w:sz="0" w:space="0"/>
              </w:pBdr>
              <w:spacing w:line="360" w:lineRule="auto"/>
              <w:rPr>
                <w:rFonts w:ascii="宋体"/>
                <w:color w:val="000000"/>
                <w:szCs w:val="21"/>
              </w:rPr>
            </w:pPr>
          </w:p>
        </w:tc>
        <w:tc>
          <w:tcPr>
            <w:tcW w:w="2325" w:type="dxa"/>
          </w:tcPr>
          <w:p>
            <w:pPr>
              <w:pBdr>
                <w:top w:val="none" w:color="auto" w:sz="0" w:space="0"/>
                <w:left w:val="none" w:color="auto" w:sz="0" w:space="0"/>
                <w:bottom w:val="none" w:color="auto" w:sz="0" w:space="0"/>
                <w:right w:val="none" w:color="auto" w:sz="0" w:space="0"/>
              </w:pBdr>
              <w:spacing w:line="320" w:lineRule="exact"/>
              <w:jc w:val="center"/>
              <w:rPr>
                <w:rFonts w:ascii="宋体"/>
                <w:color w:val="000000"/>
                <w:szCs w:val="21"/>
              </w:rPr>
            </w:pPr>
            <w:r>
              <w:rPr>
                <w:rFonts w:hint="eastAsia" w:ascii="宋体"/>
                <w:color w:val="000000"/>
                <w:szCs w:val="21"/>
              </w:rPr>
              <w:t>其他</w:t>
            </w:r>
          </w:p>
        </w:tc>
        <w:tc>
          <w:tcPr>
            <w:tcW w:w="1642" w:type="dxa"/>
          </w:tcPr>
          <w:p>
            <w:pPr>
              <w:pBdr>
                <w:top w:val="none" w:color="auto" w:sz="0" w:space="0"/>
                <w:left w:val="none" w:color="auto" w:sz="0" w:space="0"/>
                <w:bottom w:val="none" w:color="auto" w:sz="0" w:space="0"/>
                <w:right w:val="none" w:color="auto" w:sz="0" w:space="0"/>
              </w:pBdr>
              <w:spacing w:line="360" w:lineRule="auto"/>
              <w:rPr>
                <w:rFonts w:ascii="宋体"/>
                <w:color w:val="000000"/>
                <w:szCs w:val="21"/>
              </w:rPr>
            </w:pPr>
          </w:p>
        </w:tc>
        <w:tc>
          <w:tcPr>
            <w:tcW w:w="1642" w:type="dxa"/>
          </w:tcPr>
          <w:p>
            <w:pPr>
              <w:pBdr>
                <w:top w:val="none" w:color="auto" w:sz="0" w:space="0"/>
                <w:left w:val="none" w:color="auto" w:sz="0" w:space="0"/>
                <w:bottom w:val="none" w:color="auto" w:sz="0" w:space="0"/>
                <w:right w:val="none" w:color="auto" w:sz="0" w:space="0"/>
              </w:pBdr>
              <w:spacing w:line="360" w:lineRule="auto"/>
              <w:rPr>
                <w:rFonts w:ascii="宋体"/>
                <w:color w:val="000000"/>
                <w:szCs w:val="21"/>
              </w:rPr>
            </w:pPr>
          </w:p>
        </w:tc>
        <w:tc>
          <w:tcPr>
            <w:tcW w:w="1643" w:type="dxa"/>
          </w:tcPr>
          <w:p>
            <w:pPr>
              <w:pBdr>
                <w:top w:val="none" w:color="auto" w:sz="0" w:space="0"/>
                <w:left w:val="none" w:color="auto" w:sz="0" w:space="0"/>
                <w:bottom w:val="none" w:color="auto" w:sz="0" w:space="0"/>
                <w:right w:val="none" w:color="auto" w:sz="0" w:space="0"/>
              </w:pBdr>
              <w:spacing w:line="360" w:lineRule="auto"/>
              <w:rPr>
                <w:rFonts w:ascii="宋体"/>
                <w:color w:val="000000"/>
                <w:szCs w:val="21"/>
              </w:rPr>
            </w:pPr>
          </w:p>
        </w:tc>
        <w:tc>
          <w:tcPr>
            <w:tcW w:w="1643" w:type="dxa"/>
          </w:tcPr>
          <w:p>
            <w:pPr>
              <w:pBdr>
                <w:top w:val="none" w:color="auto" w:sz="0" w:space="0"/>
                <w:left w:val="none" w:color="auto" w:sz="0" w:space="0"/>
                <w:bottom w:val="none" w:color="auto" w:sz="0" w:space="0"/>
                <w:right w:val="none" w:color="auto" w:sz="0" w:space="0"/>
              </w:pBdr>
              <w:spacing w:line="360" w:lineRule="auto"/>
              <w:rPr>
                <w:rFonts w:ascii="宋体"/>
                <w:color w:val="000000"/>
                <w:szCs w:val="21"/>
              </w:rPr>
            </w:pPr>
          </w:p>
        </w:tc>
      </w:tr>
    </w:tbl>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r>
        <w:rPr>
          <w:rFonts w:hint="eastAsia" w:ascii="宋体"/>
          <w:bCs/>
          <w:szCs w:val="21"/>
          <w:lang w:eastAsia="zh-CN"/>
        </w:rPr>
        <w:t>法定代表人或授权代表（签字或盖章）：</w:t>
      </w:r>
      <w:r>
        <w:rPr>
          <w:rFonts w:ascii="宋体"/>
          <w:bCs/>
          <w:szCs w:val="21"/>
          <w:u w:val="single"/>
          <w:lang w:eastAsia="zh-CN"/>
        </w:rPr>
        <w:t xml:space="preserve">         </w:t>
      </w:r>
      <w:r>
        <w:rPr>
          <w:rFonts w:ascii="宋体"/>
          <w:bCs/>
          <w:szCs w:val="21"/>
          <w:lang w:eastAsia="zh-CN"/>
        </w:rPr>
        <w:t xml:space="preserve">     </w:t>
      </w:r>
    </w:p>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r>
        <w:rPr>
          <w:rFonts w:hint="eastAsia" w:ascii="宋体"/>
          <w:bCs/>
          <w:szCs w:val="21"/>
          <w:lang w:eastAsia="zh-CN"/>
        </w:rPr>
        <w:t>磋商供应商全称（盖章）：</w:t>
      </w:r>
    </w:p>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r>
        <w:rPr>
          <w:rFonts w:hint="eastAsia" w:ascii="宋体"/>
          <w:bCs/>
          <w:szCs w:val="21"/>
          <w:lang w:eastAsia="zh-CN"/>
        </w:rPr>
        <w:t>日</w:t>
      </w:r>
      <w:r>
        <w:rPr>
          <w:rFonts w:ascii="宋体"/>
          <w:bCs/>
          <w:szCs w:val="21"/>
          <w:lang w:eastAsia="zh-CN"/>
        </w:rPr>
        <w:t xml:space="preserve">   </w:t>
      </w:r>
      <w:r>
        <w:rPr>
          <w:rFonts w:hint="eastAsia" w:ascii="宋体"/>
          <w:bCs/>
          <w:szCs w:val="21"/>
          <w:lang w:eastAsia="zh-CN"/>
        </w:rPr>
        <w:t>期：</w:t>
      </w:r>
      <w:r>
        <w:rPr>
          <w:rFonts w:ascii="宋体"/>
          <w:bCs/>
          <w:szCs w:val="21"/>
          <w:lang w:eastAsia="zh-CN"/>
        </w:rPr>
        <w:t xml:space="preserve">  </w:t>
      </w:r>
      <w:r>
        <w:rPr>
          <w:rFonts w:hint="eastAsia" w:ascii="宋体"/>
          <w:bCs/>
          <w:szCs w:val="21"/>
          <w:lang w:eastAsia="zh-CN"/>
        </w:rPr>
        <w:t>年</w:t>
      </w:r>
      <w:r>
        <w:rPr>
          <w:rFonts w:ascii="宋体"/>
          <w:bCs/>
          <w:szCs w:val="21"/>
          <w:lang w:eastAsia="zh-CN"/>
        </w:rPr>
        <w:t xml:space="preserve">   </w:t>
      </w:r>
      <w:r>
        <w:rPr>
          <w:rFonts w:hint="eastAsia" w:ascii="宋体"/>
          <w:bCs/>
          <w:szCs w:val="21"/>
          <w:lang w:eastAsia="zh-CN"/>
        </w:rPr>
        <w:t>月</w:t>
      </w:r>
      <w:r>
        <w:rPr>
          <w:rFonts w:ascii="宋体"/>
          <w:bCs/>
          <w:szCs w:val="21"/>
          <w:lang w:eastAsia="zh-CN"/>
        </w:rPr>
        <w:t xml:space="preserve">  </w:t>
      </w:r>
      <w:r>
        <w:rPr>
          <w:rFonts w:hint="eastAsia" w:ascii="宋体"/>
          <w:bCs/>
          <w:szCs w:val="21"/>
          <w:lang w:eastAsia="zh-CN"/>
        </w:rPr>
        <w:t>日</w:t>
      </w:r>
    </w:p>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r>
        <w:rPr>
          <w:rFonts w:hint="eastAsia" w:ascii="宋体"/>
          <w:bCs/>
          <w:szCs w:val="21"/>
          <w:lang w:eastAsia="zh-CN"/>
        </w:rPr>
        <w:t>注：供应商应按照磋商文件中要求的技术要求指标逐项、详细、真实的填写。行数不够可以添加，有具体参数的应填写详细参数，否则该响应文件可能被拒绝。</w:t>
      </w:r>
    </w:p>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p>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p>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p>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p>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p>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p>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p>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p>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p>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p>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p>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p>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p>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p>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p>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p>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color w:val="000000"/>
          <w:lang w:eastAsia="zh-CN"/>
        </w:rPr>
      </w:pPr>
      <w:r>
        <w:rPr>
          <w:rFonts w:hint="eastAsia" w:ascii="宋体"/>
          <w:b/>
          <w:color w:val="000000"/>
          <w:lang w:eastAsia="zh-CN"/>
        </w:rPr>
        <w:t>五、项目负责人无在建工程承诺书</w:t>
      </w:r>
    </w:p>
    <w:p>
      <w:pPr>
        <w:pBdr>
          <w:top w:val="none" w:color="auto" w:sz="0" w:space="0"/>
          <w:left w:val="none" w:color="auto" w:sz="0" w:space="0"/>
          <w:bottom w:val="none" w:color="auto" w:sz="0" w:space="0"/>
          <w:right w:val="none" w:color="auto" w:sz="0" w:space="0"/>
        </w:pBdr>
        <w:spacing w:line="540" w:lineRule="exact"/>
        <w:rPr>
          <w:szCs w:val="21"/>
          <w:lang w:eastAsia="zh-CN"/>
        </w:rPr>
      </w:pPr>
      <w:r>
        <w:rPr>
          <w:rFonts w:hint="eastAsia" w:ascii="宋体" w:hAnsi="宋体" w:cs="宋体"/>
          <w:szCs w:val="21"/>
          <w:lang w:eastAsia="zh-CN"/>
        </w:rPr>
        <w:t>致：</w:t>
      </w:r>
      <w:r>
        <w:rPr>
          <w:szCs w:val="21"/>
          <w:u w:val="single"/>
          <w:lang w:eastAsia="zh-CN"/>
        </w:rPr>
        <w:t xml:space="preserve">                                  </w:t>
      </w:r>
      <w:r>
        <w:rPr>
          <w:rFonts w:hint="eastAsia" w:ascii="宋体" w:hAnsi="宋体" w:cs="宋体"/>
          <w:szCs w:val="21"/>
          <w:lang w:eastAsia="zh-CN"/>
        </w:rPr>
        <w:t>（采购人名称）</w:t>
      </w:r>
    </w:p>
    <w:p>
      <w:pPr>
        <w:pBdr>
          <w:top w:val="none" w:color="auto" w:sz="0" w:space="0"/>
          <w:left w:val="none" w:color="auto" w:sz="0" w:space="0"/>
          <w:bottom w:val="none" w:color="auto" w:sz="0" w:space="0"/>
          <w:right w:val="none" w:color="auto" w:sz="0" w:space="0"/>
        </w:pBdr>
        <w:spacing w:line="540" w:lineRule="exact"/>
        <w:ind w:firstLine="480"/>
        <w:rPr>
          <w:rFonts w:ascii="宋体"/>
          <w:color w:val="000000"/>
          <w:szCs w:val="21"/>
          <w:lang w:eastAsia="zh-CN"/>
        </w:rPr>
      </w:pPr>
      <w:r>
        <w:rPr>
          <w:rFonts w:hint="eastAsia" w:ascii="宋体"/>
          <w:color w:val="000000"/>
          <w:szCs w:val="21"/>
          <w:lang w:eastAsia="zh-CN"/>
        </w:rPr>
        <w:t>我公司自愿参加贵单位</w:t>
      </w:r>
      <w:r>
        <w:rPr>
          <w:rFonts w:hint="eastAsia" w:ascii="宋体"/>
          <w:szCs w:val="21"/>
          <w:lang w:eastAsia="zh-CN"/>
        </w:rPr>
        <w:t>采购编号为</w:t>
      </w:r>
      <w:r>
        <w:rPr>
          <w:rFonts w:ascii="宋体"/>
          <w:szCs w:val="21"/>
          <w:u w:val="single"/>
          <w:lang w:eastAsia="zh-CN"/>
        </w:rPr>
        <w:t xml:space="preserve">             </w:t>
      </w:r>
      <w:r>
        <w:rPr>
          <w:rFonts w:hint="eastAsia" w:ascii="宋体"/>
          <w:szCs w:val="21"/>
          <w:lang w:eastAsia="zh-CN"/>
        </w:rPr>
        <w:t>的</w:t>
      </w:r>
      <w:r>
        <w:rPr>
          <w:rFonts w:ascii="宋体"/>
          <w:szCs w:val="21"/>
          <w:u w:val="single"/>
          <w:lang w:eastAsia="zh-CN"/>
        </w:rPr>
        <w:t xml:space="preserve">                  </w:t>
      </w:r>
      <w:r>
        <w:rPr>
          <w:rFonts w:hint="eastAsia" w:ascii="宋体"/>
          <w:szCs w:val="21"/>
          <w:lang w:eastAsia="zh-CN"/>
        </w:rPr>
        <w:t>项目</w:t>
      </w:r>
      <w:r>
        <w:rPr>
          <w:rFonts w:hint="eastAsia" w:ascii="宋体"/>
          <w:color w:val="000000"/>
          <w:szCs w:val="21"/>
          <w:lang w:eastAsia="zh-CN"/>
        </w:rPr>
        <w:t>的投标，并接受对我公司的资格审查，我公司承诺：根据贵单位（公司）提出的条件标准和要求，本公司没有因骗取中标或者严重违约以及发生重大工程质量、安全生产事故等问题，被有关部门暂停投标资格并在暂停期内。</w:t>
      </w:r>
    </w:p>
    <w:p>
      <w:pPr>
        <w:pBdr>
          <w:top w:val="none" w:color="auto" w:sz="0" w:space="0"/>
          <w:left w:val="none" w:color="auto" w:sz="0" w:space="0"/>
          <w:bottom w:val="none" w:color="auto" w:sz="0" w:space="0"/>
          <w:right w:val="none" w:color="auto" w:sz="0" w:space="0"/>
        </w:pBdr>
        <w:spacing w:line="540" w:lineRule="exact"/>
        <w:ind w:firstLine="480"/>
        <w:rPr>
          <w:szCs w:val="21"/>
          <w:lang w:eastAsia="zh-CN"/>
        </w:rPr>
      </w:pPr>
      <w:r>
        <w:rPr>
          <w:rFonts w:hint="eastAsia" w:ascii="宋体"/>
          <w:color w:val="000000"/>
          <w:szCs w:val="21"/>
          <w:lang w:eastAsia="zh-CN"/>
        </w:rPr>
        <w:t>拟任项目负责人</w:t>
      </w:r>
      <w:r>
        <w:rPr>
          <w:rFonts w:ascii="宋体"/>
          <w:color w:val="000000"/>
          <w:szCs w:val="21"/>
          <w:u w:val="single"/>
          <w:lang w:eastAsia="zh-CN"/>
        </w:rPr>
        <w:t xml:space="preserve">              </w:t>
      </w:r>
      <w:r>
        <w:rPr>
          <w:rFonts w:hint="eastAsia" w:ascii="宋体"/>
          <w:color w:val="000000"/>
          <w:szCs w:val="21"/>
          <w:lang w:eastAsia="zh-CN"/>
        </w:rPr>
        <w:t>身份证号码</w:t>
      </w:r>
      <w:r>
        <w:rPr>
          <w:rFonts w:ascii="宋体"/>
          <w:color w:val="000000"/>
          <w:szCs w:val="21"/>
          <w:u w:val="single"/>
          <w:lang w:eastAsia="zh-CN"/>
        </w:rPr>
        <w:t xml:space="preserve">           </w:t>
      </w:r>
      <w:r>
        <w:rPr>
          <w:rFonts w:hint="eastAsia" w:ascii="宋体"/>
          <w:color w:val="000000"/>
          <w:szCs w:val="21"/>
          <w:lang w:eastAsia="zh-CN"/>
        </w:rPr>
        <w:t>注册证书号</w:t>
      </w:r>
      <w:r>
        <w:rPr>
          <w:rFonts w:ascii="宋体"/>
          <w:color w:val="000000"/>
          <w:szCs w:val="21"/>
          <w:u w:val="single"/>
          <w:lang w:eastAsia="zh-CN"/>
        </w:rPr>
        <w:t xml:space="preserve">           </w:t>
      </w:r>
      <w:r>
        <w:rPr>
          <w:rFonts w:hint="eastAsia" w:ascii="宋体"/>
          <w:color w:val="000000"/>
          <w:szCs w:val="21"/>
          <w:u w:val="single"/>
          <w:lang w:eastAsia="zh-CN"/>
        </w:rPr>
        <w:t>，</w:t>
      </w:r>
      <w:r>
        <w:rPr>
          <w:rFonts w:hint="eastAsia" w:ascii="宋体"/>
          <w:color w:val="000000"/>
          <w:szCs w:val="21"/>
          <w:lang w:eastAsia="zh-CN"/>
        </w:rPr>
        <w:t>无任何在建工程项目。本公司递交的投标文件中的内容没有隐瞒、虚假、伪造等弄虚作假行为。发现该行为，贵公司可以拒绝我公司投标，如已中标，可取消我公司中标资格，并接受对我公司弄虚作假、违反公平和诚实信用原则做出的任何处理。</w:t>
      </w:r>
    </w:p>
    <w:p>
      <w:pPr>
        <w:pStyle w:val="10"/>
        <w:widowControl/>
        <w:pBdr>
          <w:top w:val="none" w:color="auto" w:sz="0" w:space="0"/>
          <w:left w:val="none" w:color="auto" w:sz="0" w:space="0"/>
          <w:bottom w:val="none" w:color="auto" w:sz="0" w:space="0"/>
          <w:right w:val="none" w:color="auto" w:sz="0" w:space="0"/>
        </w:pBdr>
        <w:spacing w:line="540" w:lineRule="exact"/>
        <w:ind w:firstLine="4410" w:firstLineChars="2100"/>
        <w:jc w:val="left"/>
        <w:rPr>
          <w:rFonts w:ascii="宋体"/>
          <w:sz w:val="21"/>
          <w:szCs w:val="21"/>
        </w:rPr>
      </w:pPr>
    </w:p>
    <w:p>
      <w:pPr>
        <w:pStyle w:val="10"/>
        <w:widowControl/>
        <w:pBdr>
          <w:top w:val="none" w:color="auto" w:sz="0" w:space="0"/>
          <w:left w:val="none" w:color="auto" w:sz="0" w:space="0"/>
          <w:bottom w:val="none" w:color="auto" w:sz="0" w:space="0"/>
          <w:right w:val="none" w:color="auto" w:sz="0" w:space="0"/>
        </w:pBdr>
        <w:spacing w:line="540" w:lineRule="exact"/>
        <w:ind w:firstLine="4410" w:firstLineChars="2100"/>
        <w:jc w:val="left"/>
        <w:rPr>
          <w:rFonts w:ascii="宋体"/>
          <w:sz w:val="21"/>
          <w:szCs w:val="21"/>
        </w:rPr>
      </w:pPr>
      <w:r>
        <w:rPr>
          <w:rFonts w:hint="eastAsia" w:ascii="宋体" w:hAnsi="宋体"/>
          <w:sz w:val="21"/>
          <w:szCs w:val="21"/>
        </w:rPr>
        <w:t>单位：（公章）</w:t>
      </w:r>
    </w:p>
    <w:p>
      <w:pPr>
        <w:pBdr>
          <w:top w:val="none" w:color="auto" w:sz="0" w:space="0"/>
          <w:left w:val="none" w:color="auto" w:sz="0" w:space="0"/>
          <w:bottom w:val="none" w:color="auto" w:sz="0" w:space="0"/>
          <w:right w:val="none" w:color="auto" w:sz="0" w:space="0"/>
        </w:pBdr>
        <w:rPr>
          <w:rFonts w:ascii="宋体"/>
          <w:szCs w:val="21"/>
          <w:lang w:eastAsia="zh-CN"/>
        </w:rPr>
      </w:pPr>
    </w:p>
    <w:p>
      <w:pPr>
        <w:pBdr>
          <w:top w:val="none" w:color="auto" w:sz="0" w:space="0"/>
          <w:left w:val="none" w:color="auto" w:sz="0" w:space="0"/>
          <w:bottom w:val="none" w:color="auto" w:sz="0" w:space="0"/>
          <w:right w:val="none" w:color="auto" w:sz="0" w:space="0"/>
        </w:pBdr>
        <w:rPr>
          <w:rFonts w:ascii="宋体"/>
          <w:color w:val="000000"/>
          <w:szCs w:val="21"/>
          <w:lang w:eastAsia="zh-CN"/>
        </w:rPr>
      </w:pPr>
      <w:r>
        <w:rPr>
          <w:rFonts w:ascii="宋体"/>
          <w:szCs w:val="21"/>
          <w:lang w:eastAsia="zh-CN"/>
        </w:rPr>
        <w:t xml:space="preserve">                                          </w:t>
      </w:r>
      <w:r>
        <w:rPr>
          <w:rFonts w:hint="eastAsia" w:ascii="宋体"/>
          <w:color w:val="000000"/>
          <w:szCs w:val="21"/>
          <w:lang w:eastAsia="zh-CN"/>
        </w:rPr>
        <w:t>法定代表人签名：</w:t>
      </w:r>
    </w:p>
    <w:p>
      <w:pPr>
        <w:pBdr>
          <w:top w:val="none" w:color="auto" w:sz="0" w:space="0"/>
          <w:left w:val="none" w:color="auto" w:sz="0" w:space="0"/>
          <w:bottom w:val="none" w:color="auto" w:sz="0" w:space="0"/>
          <w:right w:val="none" w:color="auto" w:sz="0" w:space="0"/>
        </w:pBdr>
        <w:rPr>
          <w:rFonts w:ascii="宋体"/>
          <w:color w:val="000000"/>
          <w:szCs w:val="21"/>
          <w:lang w:eastAsia="zh-CN"/>
        </w:rPr>
      </w:pPr>
    </w:p>
    <w:p>
      <w:pPr>
        <w:pBdr>
          <w:top w:val="none" w:color="auto" w:sz="0" w:space="0"/>
          <w:left w:val="none" w:color="auto" w:sz="0" w:space="0"/>
          <w:bottom w:val="none" w:color="auto" w:sz="0" w:space="0"/>
          <w:right w:val="none" w:color="auto" w:sz="0" w:space="0"/>
        </w:pBdr>
        <w:rPr>
          <w:rFonts w:ascii="宋体"/>
          <w:color w:val="000000"/>
          <w:szCs w:val="21"/>
          <w:lang w:eastAsia="zh-CN"/>
        </w:rPr>
      </w:pPr>
      <w:r>
        <w:rPr>
          <w:rFonts w:ascii="宋体"/>
          <w:color w:val="000000"/>
          <w:szCs w:val="21"/>
          <w:lang w:eastAsia="zh-CN"/>
        </w:rPr>
        <w:t xml:space="preserve">                                          </w:t>
      </w:r>
      <w:r>
        <w:rPr>
          <w:rFonts w:hint="eastAsia" w:ascii="宋体"/>
          <w:color w:val="000000"/>
          <w:szCs w:val="21"/>
          <w:lang w:eastAsia="zh-CN"/>
        </w:rPr>
        <w:t>项目负责人签名：</w:t>
      </w:r>
    </w:p>
    <w:p>
      <w:pPr>
        <w:pBdr>
          <w:top w:val="none" w:color="auto" w:sz="0" w:space="0"/>
          <w:left w:val="none" w:color="auto" w:sz="0" w:space="0"/>
          <w:bottom w:val="none" w:color="auto" w:sz="0" w:space="0"/>
          <w:right w:val="none" w:color="auto" w:sz="0" w:space="0"/>
        </w:pBdr>
        <w:rPr>
          <w:rFonts w:ascii="宋体"/>
          <w:color w:val="000000"/>
          <w:sz w:val="28"/>
          <w:szCs w:val="28"/>
          <w:lang w:eastAsia="zh-CN"/>
        </w:rPr>
      </w:pPr>
    </w:p>
    <w:p>
      <w:pPr>
        <w:pBdr>
          <w:top w:val="none" w:color="auto" w:sz="0" w:space="0"/>
          <w:left w:val="none" w:color="auto" w:sz="0" w:space="0"/>
          <w:bottom w:val="none" w:color="auto" w:sz="0" w:space="0"/>
          <w:right w:val="none" w:color="auto" w:sz="0" w:space="0"/>
        </w:pBdr>
        <w:rPr>
          <w:rFonts w:ascii="宋体"/>
          <w:color w:val="000000"/>
          <w:szCs w:val="21"/>
          <w:lang w:eastAsia="zh-CN"/>
        </w:rPr>
      </w:pPr>
      <w:r>
        <w:rPr>
          <w:rFonts w:ascii="宋体"/>
          <w:color w:val="000000"/>
          <w:sz w:val="28"/>
          <w:szCs w:val="28"/>
          <w:lang w:eastAsia="zh-CN"/>
        </w:rPr>
        <w:t xml:space="preserve">                                 </w:t>
      </w:r>
      <w:r>
        <w:rPr>
          <w:rFonts w:ascii="宋体"/>
          <w:color w:val="000000"/>
          <w:szCs w:val="21"/>
          <w:lang w:eastAsia="zh-CN"/>
        </w:rPr>
        <w:t xml:space="preserve"> </w:t>
      </w:r>
      <w:r>
        <w:rPr>
          <w:rFonts w:hint="eastAsia" w:ascii="宋体"/>
          <w:color w:val="000000"/>
          <w:szCs w:val="21"/>
          <w:lang w:eastAsia="zh-CN"/>
        </w:rPr>
        <w:t>年</w:t>
      </w:r>
      <w:r>
        <w:rPr>
          <w:rFonts w:ascii="宋体"/>
          <w:color w:val="000000"/>
          <w:szCs w:val="21"/>
          <w:lang w:eastAsia="zh-CN"/>
        </w:rPr>
        <w:t xml:space="preserve">     </w:t>
      </w:r>
      <w:r>
        <w:rPr>
          <w:rFonts w:hint="eastAsia" w:ascii="宋体"/>
          <w:color w:val="000000"/>
          <w:szCs w:val="21"/>
          <w:lang w:eastAsia="zh-CN"/>
        </w:rPr>
        <w:t>月</w:t>
      </w:r>
      <w:r>
        <w:rPr>
          <w:rFonts w:ascii="宋体"/>
          <w:color w:val="000000"/>
          <w:szCs w:val="21"/>
          <w:lang w:eastAsia="zh-CN"/>
        </w:rPr>
        <w:t xml:space="preserve">     </w:t>
      </w:r>
      <w:r>
        <w:rPr>
          <w:rFonts w:hint="eastAsia" w:ascii="宋体"/>
          <w:color w:val="000000"/>
          <w:szCs w:val="21"/>
          <w:lang w:eastAsia="zh-CN"/>
        </w:rPr>
        <w:t>日</w:t>
      </w:r>
    </w:p>
    <w:p>
      <w:pPr>
        <w:pBdr>
          <w:top w:val="none" w:color="auto" w:sz="0" w:space="0"/>
          <w:left w:val="none" w:color="auto" w:sz="0" w:space="0"/>
          <w:bottom w:val="none" w:color="auto" w:sz="0" w:space="0"/>
          <w:right w:val="none" w:color="auto" w:sz="0" w:space="0"/>
        </w:pBdr>
        <w:spacing w:line="360" w:lineRule="auto"/>
        <w:jc w:val="center"/>
        <w:rPr>
          <w:rFonts w:ascii="宋体"/>
          <w:b/>
          <w:color w:val="000000"/>
          <w:szCs w:val="21"/>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color w:val="000000"/>
          <w:szCs w:val="21"/>
          <w:lang w:eastAsia="zh-CN"/>
        </w:rPr>
      </w:pPr>
      <w:r>
        <w:rPr>
          <w:rFonts w:ascii="宋体"/>
          <w:b/>
          <w:color w:val="000000"/>
          <w:szCs w:val="21"/>
          <w:lang w:eastAsia="zh-CN"/>
        </w:rPr>
        <w:t xml:space="preserve"> </w:t>
      </w:r>
    </w:p>
    <w:p>
      <w:pPr>
        <w:pBdr>
          <w:top w:val="none" w:color="auto" w:sz="0" w:space="0"/>
          <w:left w:val="none" w:color="auto" w:sz="0" w:space="0"/>
          <w:bottom w:val="none" w:color="auto" w:sz="0" w:space="0"/>
          <w:right w:val="none" w:color="auto" w:sz="0" w:space="0"/>
        </w:pBdr>
        <w:spacing w:line="360" w:lineRule="auto"/>
        <w:jc w:val="center"/>
        <w:rPr>
          <w:rFonts w:ascii="宋体"/>
          <w:b/>
          <w:color w:val="000000"/>
          <w:szCs w:val="21"/>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color w:val="000000"/>
          <w:szCs w:val="21"/>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color w:val="000000"/>
          <w:szCs w:val="21"/>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color w:val="000000"/>
          <w:szCs w:val="21"/>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color w:val="000000"/>
          <w:szCs w:val="21"/>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color w:val="000000"/>
          <w:szCs w:val="21"/>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color w:val="000000"/>
          <w:szCs w:val="21"/>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color w:val="000000"/>
          <w:szCs w:val="21"/>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color w:val="000000"/>
          <w:szCs w:val="21"/>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color w:val="000000"/>
          <w:szCs w:val="21"/>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color w:val="000000"/>
          <w:szCs w:val="21"/>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color w:val="000000"/>
          <w:lang w:eastAsia="zh-CN"/>
        </w:rPr>
      </w:pPr>
      <w:r>
        <w:rPr>
          <w:rFonts w:ascii="宋体"/>
          <w:b/>
          <w:color w:val="000000"/>
          <w:szCs w:val="21"/>
          <w:lang w:eastAsia="zh-CN"/>
        </w:rPr>
        <w:t xml:space="preserve"> </w:t>
      </w:r>
      <w:r>
        <w:rPr>
          <w:rFonts w:hint="eastAsia" w:ascii="宋体"/>
          <w:b/>
          <w:color w:val="000000"/>
          <w:lang w:eastAsia="zh-CN"/>
        </w:rPr>
        <w:t>六、项目需求响应方案</w:t>
      </w:r>
    </w:p>
    <w:p>
      <w:pPr>
        <w:pBdr>
          <w:top w:val="none" w:color="auto" w:sz="0" w:space="0"/>
          <w:left w:val="none" w:color="auto" w:sz="0" w:space="0"/>
          <w:bottom w:val="none" w:color="auto" w:sz="0" w:space="0"/>
          <w:right w:val="none" w:color="auto" w:sz="0" w:space="0"/>
        </w:pBdr>
        <w:spacing w:line="360" w:lineRule="auto"/>
        <w:jc w:val="center"/>
        <w:rPr>
          <w:rFonts w:ascii="宋体"/>
          <w:color w:val="000000"/>
          <w:szCs w:val="21"/>
          <w:lang w:eastAsia="zh-CN"/>
        </w:rPr>
      </w:pPr>
      <w:r>
        <w:rPr>
          <w:rFonts w:hint="eastAsia" w:ascii="宋体"/>
          <w:color w:val="000000"/>
          <w:szCs w:val="21"/>
          <w:lang w:eastAsia="zh-CN"/>
        </w:rPr>
        <w:t>（供应商根据评分细则自行编制）</w:t>
      </w:r>
    </w:p>
    <w:p>
      <w:pPr>
        <w:pBdr>
          <w:top w:val="none" w:color="auto" w:sz="0" w:space="0"/>
          <w:left w:val="none" w:color="auto" w:sz="0" w:space="0"/>
          <w:bottom w:val="none" w:color="auto" w:sz="0" w:space="0"/>
          <w:right w:val="none" w:color="auto" w:sz="0" w:space="0"/>
        </w:pBdr>
        <w:spacing w:line="360" w:lineRule="auto"/>
        <w:jc w:val="center"/>
        <w:rPr>
          <w:rFonts w:ascii="宋体"/>
          <w:b/>
          <w:color w:val="000000"/>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color w:val="000000"/>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color w:val="000000"/>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color w:val="000000"/>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color w:val="000000"/>
          <w:lang w:eastAsia="zh-CN"/>
        </w:rPr>
      </w:pPr>
    </w:p>
    <w:p>
      <w:pPr>
        <w:pStyle w:val="6"/>
        <w:pBdr>
          <w:top w:val="none" w:color="auto" w:sz="0" w:space="0"/>
          <w:left w:val="none" w:color="auto" w:sz="0" w:space="0"/>
          <w:bottom w:val="none" w:color="auto" w:sz="0" w:space="0"/>
          <w:right w:val="none" w:color="auto" w:sz="0" w:space="0"/>
        </w:pBdr>
        <w:rPr>
          <w:rFonts w:ascii="宋体"/>
          <w:b w:val="0"/>
          <w:sz w:val="24"/>
          <w:szCs w:val="24"/>
        </w:rPr>
      </w:pPr>
    </w:p>
    <w:p>
      <w:pPr>
        <w:pBdr>
          <w:top w:val="none" w:color="auto" w:sz="0" w:space="0"/>
          <w:left w:val="none" w:color="auto" w:sz="0" w:space="0"/>
          <w:bottom w:val="none" w:color="auto" w:sz="0" w:space="0"/>
          <w:right w:val="none" w:color="auto" w:sz="0" w:space="0"/>
        </w:pBdr>
        <w:rPr>
          <w:rFonts w:ascii="宋体"/>
          <w:b/>
          <w:color w:val="000000"/>
          <w:lang w:eastAsia="zh-CN"/>
        </w:rPr>
      </w:pPr>
    </w:p>
    <w:p>
      <w:pPr>
        <w:pBdr>
          <w:top w:val="none" w:color="auto" w:sz="0" w:space="0"/>
          <w:left w:val="none" w:color="auto" w:sz="0" w:space="0"/>
          <w:bottom w:val="none" w:color="auto" w:sz="0" w:space="0"/>
          <w:right w:val="none" w:color="auto" w:sz="0" w:space="0"/>
        </w:pBdr>
        <w:spacing w:line="360" w:lineRule="auto"/>
        <w:jc w:val="center"/>
        <w:rPr>
          <w:rFonts w:ascii="宋体"/>
          <w:b/>
          <w:color w:val="000000"/>
          <w:lang w:eastAsia="zh-CN"/>
        </w:rPr>
      </w:pPr>
      <w:r>
        <w:rPr>
          <w:rFonts w:hint="eastAsia" w:ascii="宋体"/>
          <w:b/>
          <w:color w:val="000000"/>
          <w:lang w:eastAsia="zh-CN"/>
        </w:rPr>
        <w:t>七、辅助报表</w:t>
      </w:r>
    </w:p>
    <w:p>
      <w:pPr>
        <w:pStyle w:val="9"/>
        <w:pBdr>
          <w:top w:val="none" w:color="auto" w:sz="0" w:space="0"/>
          <w:left w:val="none" w:color="auto" w:sz="0" w:space="0"/>
          <w:bottom w:val="none" w:color="auto" w:sz="0" w:space="0"/>
          <w:right w:val="none" w:color="auto" w:sz="0" w:space="0"/>
        </w:pBdr>
        <w:spacing w:line="360" w:lineRule="auto"/>
        <w:ind w:firstLine="420" w:firstLineChars="200"/>
        <w:jc w:val="center"/>
        <w:rPr>
          <w:rFonts w:hAnsi="宋体"/>
          <w:b/>
        </w:rPr>
      </w:pPr>
      <w:r>
        <w:rPr>
          <w:rFonts w:hAnsi="宋体" w:eastAsia="Times New Roman"/>
          <w:b/>
        </w:rPr>
        <w:t>表1   项目经理简历表</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212"/>
        <w:gridCol w:w="434"/>
        <w:gridCol w:w="671"/>
        <w:gridCol w:w="501"/>
        <w:gridCol w:w="594"/>
        <w:gridCol w:w="262"/>
        <w:gridCol w:w="750"/>
        <w:gridCol w:w="594"/>
        <w:gridCol w:w="1376"/>
        <w:gridCol w:w="283"/>
        <w:gridCol w:w="28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69" w:type="dxa"/>
            <w:tcBorders>
              <w:top w:val="single" w:color="auto" w:sz="12" w:space="0"/>
              <w:left w:val="single" w:color="auto" w:sz="12" w:space="0"/>
            </w:tcBorders>
            <w:vAlign w:val="center"/>
          </w:tcPr>
          <w:p>
            <w:pPr>
              <w:pStyle w:val="9"/>
              <w:pBdr>
                <w:top w:val="none" w:color="auto" w:sz="0" w:space="0"/>
                <w:left w:val="none" w:color="auto" w:sz="0" w:space="0"/>
                <w:bottom w:val="none" w:color="auto" w:sz="0" w:space="0"/>
                <w:right w:val="none" w:color="auto" w:sz="0" w:space="0"/>
              </w:pBdr>
              <w:spacing w:line="420" w:lineRule="exact"/>
              <w:ind w:firstLine="420" w:firstLineChars="200"/>
              <w:jc w:val="center"/>
              <w:rPr>
                <w:rFonts w:hAnsi="宋体"/>
              </w:rPr>
            </w:pPr>
            <w:r>
              <w:rPr>
                <w:rFonts w:hAnsi="宋体" w:eastAsia="Times New Roman"/>
              </w:rPr>
              <w:t>姓名</w:t>
            </w:r>
          </w:p>
        </w:tc>
        <w:tc>
          <w:tcPr>
            <w:tcW w:w="1317" w:type="dxa"/>
            <w:gridSpan w:val="3"/>
            <w:tcBorders>
              <w:top w:val="single" w:color="auto" w:sz="12" w:space="0"/>
            </w:tcBorders>
            <w:vAlign w:val="center"/>
          </w:tcPr>
          <w:p>
            <w:pPr>
              <w:pStyle w:val="9"/>
              <w:pBdr>
                <w:top w:val="none" w:color="auto" w:sz="0" w:space="0"/>
                <w:left w:val="none" w:color="auto" w:sz="0" w:space="0"/>
                <w:bottom w:val="none" w:color="auto" w:sz="0" w:space="0"/>
                <w:right w:val="none" w:color="auto" w:sz="0" w:space="0"/>
              </w:pBdr>
              <w:spacing w:line="420" w:lineRule="exact"/>
              <w:ind w:firstLine="420" w:firstLineChars="200"/>
              <w:jc w:val="center"/>
              <w:rPr>
                <w:rFonts w:hAnsi="宋体"/>
              </w:rPr>
            </w:pPr>
          </w:p>
        </w:tc>
        <w:tc>
          <w:tcPr>
            <w:tcW w:w="1357" w:type="dxa"/>
            <w:gridSpan w:val="3"/>
            <w:tcBorders>
              <w:top w:val="single" w:color="auto" w:sz="12" w:space="0"/>
            </w:tcBorders>
            <w:vAlign w:val="center"/>
          </w:tcPr>
          <w:p>
            <w:pPr>
              <w:pStyle w:val="9"/>
              <w:pBdr>
                <w:top w:val="none" w:color="auto" w:sz="0" w:space="0"/>
                <w:left w:val="none" w:color="auto" w:sz="0" w:space="0"/>
                <w:bottom w:val="none" w:color="auto" w:sz="0" w:space="0"/>
                <w:right w:val="none" w:color="auto" w:sz="0" w:space="0"/>
              </w:pBdr>
              <w:spacing w:line="420" w:lineRule="exact"/>
              <w:ind w:firstLine="420" w:firstLineChars="200"/>
              <w:jc w:val="center"/>
              <w:rPr>
                <w:rFonts w:hAnsi="宋体"/>
              </w:rPr>
            </w:pPr>
            <w:r>
              <w:rPr>
                <w:rFonts w:hAnsi="宋体" w:eastAsia="Times New Roman"/>
              </w:rPr>
              <w:t>性别</w:t>
            </w:r>
          </w:p>
        </w:tc>
        <w:tc>
          <w:tcPr>
            <w:tcW w:w="1344" w:type="dxa"/>
            <w:gridSpan w:val="2"/>
            <w:tcBorders>
              <w:top w:val="single" w:color="auto" w:sz="12" w:space="0"/>
              <w:right w:val="single" w:color="auto" w:sz="6" w:space="0"/>
            </w:tcBorders>
            <w:vAlign w:val="center"/>
          </w:tcPr>
          <w:p>
            <w:pPr>
              <w:pStyle w:val="9"/>
              <w:pBdr>
                <w:top w:val="none" w:color="auto" w:sz="0" w:space="0"/>
                <w:left w:val="none" w:color="auto" w:sz="0" w:space="0"/>
                <w:bottom w:val="none" w:color="auto" w:sz="0" w:space="0"/>
                <w:right w:val="none" w:color="auto" w:sz="0" w:space="0"/>
              </w:pBdr>
              <w:spacing w:line="420" w:lineRule="exact"/>
              <w:ind w:firstLine="420" w:firstLineChars="200"/>
              <w:jc w:val="center"/>
              <w:rPr>
                <w:rFonts w:hAnsi="宋体"/>
              </w:rPr>
            </w:pPr>
          </w:p>
        </w:tc>
        <w:tc>
          <w:tcPr>
            <w:tcW w:w="1943" w:type="dxa"/>
            <w:gridSpan w:val="3"/>
            <w:tcBorders>
              <w:top w:val="single" w:color="auto" w:sz="12" w:space="0"/>
              <w:left w:val="nil"/>
              <w:bottom w:val="nil"/>
              <w:right w:val="single" w:color="auto" w:sz="6" w:space="0"/>
            </w:tcBorders>
            <w:vAlign w:val="center"/>
          </w:tcPr>
          <w:p>
            <w:pPr>
              <w:pStyle w:val="9"/>
              <w:pBdr>
                <w:top w:val="none" w:color="auto" w:sz="0" w:space="0"/>
                <w:left w:val="none" w:color="auto" w:sz="0" w:space="0"/>
                <w:bottom w:val="none" w:color="auto" w:sz="0" w:space="0"/>
                <w:right w:val="none" w:color="auto" w:sz="0" w:space="0"/>
              </w:pBdr>
              <w:spacing w:line="420" w:lineRule="exact"/>
              <w:ind w:firstLine="420" w:firstLineChars="200"/>
              <w:jc w:val="center"/>
              <w:rPr>
                <w:rFonts w:hAnsi="宋体"/>
              </w:rPr>
            </w:pPr>
            <w:r>
              <w:rPr>
                <w:rFonts w:hAnsi="宋体" w:eastAsia="Times New Roman"/>
              </w:rPr>
              <w:t>年龄</w:t>
            </w:r>
          </w:p>
        </w:tc>
        <w:tc>
          <w:tcPr>
            <w:tcW w:w="2409" w:type="dxa"/>
            <w:tcBorders>
              <w:top w:val="single" w:color="auto" w:sz="12" w:space="0"/>
              <w:left w:val="single" w:color="auto" w:sz="6" w:space="0"/>
              <w:bottom w:val="nil"/>
              <w:right w:val="single" w:color="auto" w:sz="12" w:space="0"/>
            </w:tcBorders>
            <w:vAlign w:val="center"/>
          </w:tcPr>
          <w:p>
            <w:pPr>
              <w:pStyle w:val="9"/>
              <w:pBdr>
                <w:top w:val="none" w:color="auto" w:sz="0" w:space="0"/>
                <w:left w:val="none" w:color="auto" w:sz="0" w:space="0"/>
                <w:bottom w:val="none" w:color="auto" w:sz="0" w:space="0"/>
                <w:right w:val="none" w:color="auto" w:sz="0" w:space="0"/>
              </w:pBdr>
              <w:spacing w:line="420" w:lineRule="exact"/>
              <w:ind w:firstLine="420" w:firstLineChars="20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269" w:type="dxa"/>
            <w:tcBorders>
              <w:left w:val="single" w:color="auto" w:sz="12" w:space="0"/>
            </w:tcBorders>
            <w:vAlign w:val="center"/>
          </w:tcPr>
          <w:p>
            <w:pPr>
              <w:pStyle w:val="9"/>
              <w:pBdr>
                <w:top w:val="none" w:color="auto" w:sz="0" w:space="0"/>
                <w:left w:val="none" w:color="auto" w:sz="0" w:space="0"/>
                <w:bottom w:val="none" w:color="auto" w:sz="0" w:space="0"/>
                <w:right w:val="none" w:color="auto" w:sz="0" w:space="0"/>
              </w:pBdr>
              <w:spacing w:line="420" w:lineRule="exact"/>
              <w:ind w:firstLine="420" w:firstLineChars="200"/>
              <w:jc w:val="center"/>
              <w:rPr>
                <w:rFonts w:hAnsi="宋体"/>
              </w:rPr>
            </w:pPr>
            <w:r>
              <w:rPr>
                <w:rFonts w:hAnsi="宋体" w:eastAsia="Times New Roman"/>
              </w:rPr>
              <w:t>职务</w:t>
            </w:r>
          </w:p>
        </w:tc>
        <w:tc>
          <w:tcPr>
            <w:tcW w:w="1317" w:type="dxa"/>
            <w:gridSpan w:val="3"/>
            <w:vAlign w:val="center"/>
          </w:tcPr>
          <w:p>
            <w:pPr>
              <w:pStyle w:val="9"/>
              <w:pBdr>
                <w:top w:val="none" w:color="auto" w:sz="0" w:space="0"/>
                <w:left w:val="none" w:color="auto" w:sz="0" w:space="0"/>
                <w:bottom w:val="none" w:color="auto" w:sz="0" w:space="0"/>
                <w:right w:val="none" w:color="auto" w:sz="0" w:space="0"/>
              </w:pBdr>
              <w:spacing w:line="420" w:lineRule="exact"/>
              <w:ind w:firstLine="420" w:firstLineChars="200"/>
              <w:jc w:val="center"/>
              <w:rPr>
                <w:rFonts w:hAnsi="宋体"/>
              </w:rPr>
            </w:pPr>
          </w:p>
        </w:tc>
        <w:tc>
          <w:tcPr>
            <w:tcW w:w="1357" w:type="dxa"/>
            <w:gridSpan w:val="3"/>
            <w:vAlign w:val="center"/>
          </w:tcPr>
          <w:p>
            <w:pPr>
              <w:pStyle w:val="9"/>
              <w:pBdr>
                <w:top w:val="none" w:color="auto" w:sz="0" w:space="0"/>
                <w:left w:val="none" w:color="auto" w:sz="0" w:space="0"/>
                <w:bottom w:val="none" w:color="auto" w:sz="0" w:space="0"/>
                <w:right w:val="none" w:color="auto" w:sz="0" w:space="0"/>
              </w:pBdr>
              <w:spacing w:line="420" w:lineRule="exact"/>
              <w:ind w:firstLine="420" w:firstLineChars="200"/>
              <w:jc w:val="center"/>
              <w:rPr>
                <w:rFonts w:hAnsi="宋体"/>
              </w:rPr>
            </w:pPr>
            <w:r>
              <w:rPr>
                <w:rFonts w:hAnsi="宋体" w:eastAsia="Times New Roman"/>
              </w:rPr>
              <w:t>职称</w:t>
            </w:r>
          </w:p>
        </w:tc>
        <w:tc>
          <w:tcPr>
            <w:tcW w:w="1344" w:type="dxa"/>
            <w:gridSpan w:val="2"/>
            <w:tcBorders>
              <w:right w:val="single" w:color="auto" w:sz="6" w:space="0"/>
            </w:tcBorders>
            <w:vAlign w:val="center"/>
          </w:tcPr>
          <w:p>
            <w:pPr>
              <w:pStyle w:val="9"/>
              <w:pBdr>
                <w:top w:val="none" w:color="auto" w:sz="0" w:space="0"/>
                <w:left w:val="none" w:color="auto" w:sz="0" w:space="0"/>
                <w:bottom w:val="none" w:color="auto" w:sz="0" w:space="0"/>
                <w:right w:val="none" w:color="auto" w:sz="0" w:space="0"/>
              </w:pBdr>
              <w:spacing w:line="420" w:lineRule="exact"/>
              <w:ind w:firstLine="420" w:firstLineChars="200"/>
              <w:jc w:val="center"/>
              <w:rPr>
                <w:rFonts w:hAnsi="宋体"/>
              </w:rPr>
            </w:pPr>
          </w:p>
        </w:tc>
        <w:tc>
          <w:tcPr>
            <w:tcW w:w="1943" w:type="dxa"/>
            <w:gridSpan w:val="3"/>
            <w:tcBorders>
              <w:top w:val="single" w:color="auto" w:sz="6" w:space="0"/>
              <w:left w:val="nil"/>
              <w:bottom w:val="single" w:color="auto" w:sz="6" w:space="0"/>
              <w:right w:val="single" w:color="auto" w:sz="6" w:space="0"/>
            </w:tcBorders>
            <w:vAlign w:val="center"/>
          </w:tcPr>
          <w:p>
            <w:pPr>
              <w:pStyle w:val="9"/>
              <w:pBdr>
                <w:top w:val="none" w:color="auto" w:sz="0" w:space="0"/>
                <w:left w:val="none" w:color="auto" w:sz="0" w:space="0"/>
                <w:bottom w:val="none" w:color="auto" w:sz="0" w:space="0"/>
                <w:right w:val="none" w:color="auto" w:sz="0" w:space="0"/>
              </w:pBdr>
              <w:spacing w:line="420" w:lineRule="exact"/>
              <w:ind w:firstLine="420" w:firstLineChars="200"/>
              <w:jc w:val="center"/>
              <w:rPr>
                <w:rFonts w:hAnsi="宋体"/>
              </w:rPr>
            </w:pPr>
            <w:r>
              <w:rPr>
                <w:rFonts w:hAnsi="宋体" w:eastAsia="Times New Roman"/>
              </w:rPr>
              <w:t>学历</w:t>
            </w:r>
          </w:p>
        </w:tc>
        <w:tc>
          <w:tcPr>
            <w:tcW w:w="2409" w:type="dxa"/>
            <w:tcBorders>
              <w:top w:val="single" w:color="auto" w:sz="6" w:space="0"/>
              <w:left w:val="single" w:color="auto" w:sz="6" w:space="0"/>
              <w:bottom w:val="single" w:color="auto" w:sz="6" w:space="0"/>
              <w:right w:val="single" w:color="auto" w:sz="12" w:space="0"/>
            </w:tcBorders>
            <w:vAlign w:val="center"/>
          </w:tcPr>
          <w:p>
            <w:pPr>
              <w:pStyle w:val="9"/>
              <w:pBdr>
                <w:top w:val="none" w:color="auto" w:sz="0" w:space="0"/>
                <w:left w:val="none" w:color="auto" w:sz="0" w:space="0"/>
                <w:bottom w:val="none" w:color="auto" w:sz="0" w:space="0"/>
                <w:right w:val="none" w:color="auto" w:sz="0" w:space="0"/>
              </w:pBdr>
              <w:spacing w:line="420" w:lineRule="exact"/>
              <w:ind w:firstLine="420" w:firstLineChars="20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15" w:type="dxa"/>
            <w:gridSpan w:val="3"/>
            <w:tcBorders>
              <w:left w:val="single" w:color="auto" w:sz="12" w:space="0"/>
            </w:tcBorders>
            <w:vAlign w:val="center"/>
          </w:tcPr>
          <w:p>
            <w:pPr>
              <w:pStyle w:val="9"/>
              <w:pBdr>
                <w:top w:val="none" w:color="auto" w:sz="0" w:space="0"/>
                <w:left w:val="none" w:color="auto" w:sz="0" w:space="0"/>
                <w:bottom w:val="none" w:color="auto" w:sz="0" w:space="0"/>
                <w:right w:val="none" w:color="auto" w:sz="0" w:space="0"/>
              </w:pBdr>
              <w:spacing w:line="420" w:lineRule="exact"/>
              <w:ind w:firstLine="420" w:firstLineChars="200"/>
              <w:jc w:val="center"/>
              <w:rPr>
                <w:rFonts w:hAnsi="宋体"/>
              </w:rPr>
            </w:pPr>
            <w:r>
              <w:rPr>
                <w:rFonts w:hAnsi="宋体" w:eastAsia="Times New Roman"/>
              </w:rPr>
              <w:t>参加工作时间</w:t>
            </w:r>
          </w:p>
        </w:tc>
        <w:tc>
          <w:tcPr>
            <w:tcW w:w="1766" w:type="dxa"/>
            <w:gridSpan w:val="3"/>
            <w:vAlign w:val="center"/>
          </w:tcPr>
          <w:p>
            <w:pPr>
              <w:pStyle w:val="9"/>
              <w:pBdr>
                <w:top w:val="none" w:color="auto" w:sz="0" w:space="0"/>
                <w:left w:val="none" w:color="auto" w:sz="0" w:space="0"/>
                <w:bottom w:val="none" w:color="auto" w:sz="0" w:space="0"/>
                <w:right w:val="none" w:color="auto" w:sz="0" w:space="0"/>
              </w:pBdr>
              <w:spacing w:line="420" w:lineRule="exact"/>
              <w:ind w:firstLine="420" w:firstLineChars="200"/>
              <w:jc w:val="center"/>
              <w:rPr>
                <w:rFonts w:hAnsi="宋体"/>
              </w:rPr>
            </w:pPr>
          </w:p>
        </w:tc>
        <w:tc>
          <w:tcPr>
            <w:tcW w:w="2982" w:type="dxa"/>
            <w:gridSpan w:val="4"/>
            <w:vAlign w:val="center"/>
          </w:tcPr>
          <w:p>
            <w:pPr>
              <w:pStyle w:val="9"/>
              <w:pBdr>
                <w:top w:val="none" w:color="auto" w:sz="0" w:space="0"/>
                <w:left w:val="none" w:color="auto" w:sz="0" w:space="0"/>
                <w:bottom w:val="none" w:color="auto" w:sz="0" w:space="0"/>
                <w:right w:val="none" w:color="auto" w:sz="0" w:space="0"/>
              </w:pBdr>
              <w:spacing w:line="420" w:lineRule="exact"/>
              <w:ind w:firstLine="420" w:firstLineChars="200"/>
              <w:jc w:val="center"/>
              <w:rPr>
                <w:rFonts w:hAnsi="宋体"/>
              </w:rPr>
            </w:pPr>
            <w:r>
              <w:rPr>
                <w:rFonts w:hAnsi="宋体" w:eastAsia="Times New Roman"/>
              </w:rPr>
              <w:t>从事项目经理年限</w:t>
            </w:r>
          </w:p>
        </w:tc>
        <w:tc>
          <w:tcPr>
            <w:tcW w:w="2976" w:type="dxa"/>
            <w:gridSpan w:val="3"/>
            <w:tcBorders>
              <w:right w:val="single" w:color="auto" w:sz="12" w:space="0"/>
            </w:tcBorders>
            <w:vAlign w:val="center"/>
          </w:tcPr>
          <w:p>
            <w:pPr>
              <w:pStyle w:val="9"/>
              <w:pBdr>
                <w:top w:val="none" w:color="auto" w:sz="0" w:space="0"/>
                <w:left w:val="none" w:color="auto" w:sz="0" w:space="0"/>
                <w:bottom w:val="none" w:color="auto" w:sz="0" w:space="0"/>
                <w:right w:val="none" w:color="auto" w:sz="0" w:space="0"/>
              </w:pBdr>
              <w:spacing w:line="420" w:lineRule="exact"/>
              <w:ind w:firstLine="420" w:firstLineChars="20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9" w:type="dxa"/>
            <w:gridSpan w:val="13"/>
            <w:tcBorders>
              <w:left w:val="single" w:color="auto" w:sz="12" w:space="0"/>
              <w:right w:val="single" w:color="auto" w:sz="12" w:space="0"/>
            </w:tcBorders>
            <w:vAlign w:val="center"/>
          </w:tcPr>
          <w:p>
            <w:pPr>
              <w:pStyle w:val="9"/>
              <w:pBdr>
                <w:top w:val="none" w:color="auto" w:sz="0" w:space="0"/>
                <w:left w:val="none" w:color="auto" w:sz="0" w:space="0"/>
                <w:bottom w:val="none" w:color="auto" w:sz="0" w:space="0"/>
                <w:right w:val="none" w:color="auto" w:sz="0" w:space="0"/>
              </w:pBdr>
              <w:spacing w:line="420" w:lineRule="exact"/>
              <w:ind w:firstLine="420" w:firstLineChars="200"/>
              <w:jc w:val="center"/>
              <w:rPr>
                <w:rFonts w:hAnsi="宋体"/>
              </w:rPr>
            </w:pPr>
            <w:r>
              <w:rPr>
                <w:rFonts w:hAnsi="宋体" w:eastAsia="Times New Roman"/>
              </w:rPr>
              <w:t>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1" w:type="dxa"/>
            <w:gridSpan w:val="2"/>
            <w:tcBorders>
              <w:left w:val="single" w:color="auto" w:sz="12" w:space="0"/>
            </w:tcBorders>
            <w:vAlign w:val="center"/>
          </w:tcPr>
          <w:p>
            <w:pPr>
              <w:pStyle w:val="9"/>
              <w:pBdr>
                <w:top w:val="none" w:color="auto" w:sz="0" w:space="0"/>
                <w:left w:val="none" w:color="auto" w:sz="0" w:space="0"/>
                <w:bottom w:val="none" w:color="auto" w:sz="0" w:space="0"/>
                <w:right w:val="none" w:color="auto" w:sz="0" w:space="0"/>
              </w:pBdr>
              <w:spacing w:line="420" w:lineRule="exact"/>
              <w:ind w:firstLine="420" w:firstLineChars="200"/>
              <w:jc w:val="center"/>
              <w:rPr>
                <w:rFonts w:hAnsi="宋体"/>
              </w:rPr>
            </w:pPr>
            <w:r>
              <w:rPr>
                <w:rFonts w:hAnsi="宋体" w:eastAsia="Times New Roman"/>
              </w:rPr>
              <w:t>建设单位</w:t>
            </w:r>
          </w:p>
        </w:tc>
        <w:tc>
          <w:tcPr>
            <w:tcW w:w="1606" w:type="dxa"/>
            <w:gridSpan w:val="3"/>
            <w:vAlign w:val="center"/>
          </w:tcPr>
          <w:p>
            <w:pPr>
              <w:pStyle w:val="9"/>
              <w:pBdr>
                <w:top w:val="none" w:color="auto" w:sz="0" w:space="0"/>
                <w:left w:val="none" w:color="auto" w:sz="0" w:space="0"/>
                <w:bottom w:val="none" w:color="auto" w:sz="0" w:space="0"/>
                <w:right w:val="none" w:color="auto" w:sz="0" w:space="0"/>
              </w:pBdr>
              <w:spacing w:line="420" w:lineRule="exact"/>
              <w:ind w:firstLine="420" w:firstLineChars="200"/>
              <w:jc w:val="center"/>
              <w:rPr>
                <w:rFonts w:hAnsi="宋体"/>
              </w:rPr>
            </w:pPr>
            <w:r>
              <w:rPr>
                <w:rFonts w:hAnsi="宋体" w:eastAsia="Times New Roman"/>
              </w:rPr>
              <w:t>项目名称</w:t>
            </w:r>
          </w:p>
        </w:tc>
        <w:tc>
          <w:tcPr>
            <w:tcW w:w="1606" w:type="dxa"/>
            <w:gridSpan w:val="3"/>
            <w:vAlign w:val="center"/>
          </w:tcPr>
          <w:p>
            <w:pPr>
              <w:pStyle w:val="9"/>
              <w:pBdr>
                <w:top w:val="none" w:color="auto" w:sz="0" w:space="0"/>
                <w:left w:val="none" w:color="auto" w:sz="0" w:space="0"/>
                <w:bottom w:val="none" w:color="auto" w:sz="0" w:space="0"/>
                <w:right w:val="none" w:color="auto" w:sz="0" w:space="0"/>
              </w:pBdr>
              <w:spacing w:line="420" w:lineRule="exact"/>
              <w:ind w:firstLine="420" w:firstLineChars="200"/>
              <w:jc w:val="center"/>
              <w:rPr>
                <w:rFonts w:hAnsi="宋体"/>
              </w:rPr>
            </w:pPr>
            <w:r>
              <w:rPr>
                <w:rFonts w:hAnsi="宋体" w:eastAsia="Times New Roman"/>
              </w:rPr>
              <w:t>建设规模</w:t>
            </w:r>
          </w:p>
        </w:tc>
        <w:tc>
          <w:tcPr>
            <w:tcW w:w="2253" w:type="dxa"/>
            <w:gridSpan w:val="3"/>
            <w:vAlign w:val="center"/>
          </w:tcPr>
          <w:p>
            <w:pPr>
              <w:pStyle w:val="9"/>
              <w:pBdr>
                <w:top w:val="none" w:color="auto" w:sz="0" w:space="0"/>
                <w:left w:val="none" w:color="auto" w:sz="0" w:space="0"/>
                <w:bottom w:val="none" w:color="auto" w:sz="0" w:space="0"/>
                <w:right w:val="none" w:color="auto" w:sz="0" w:space="0"/>
              </w:pBdr>
              <w:spacing w:line="420" w:lineRule="exact"/>
              <w:ind w:firstLine="420" w:firstLineChars="200"/>
              <w:jc w:val="center"/>
              <w:rPr>
                <w:rFonts w:hAnsi="宋体"/>
              </w:rPr>
            </w:pPr>
            <w:r>
              <w:rPr>
                <w:rFonts w:hAnsi="宋体" w:eastAsia="Times New Roman"/>
              </w:rPr>
              <w:t>开、竣工程日期</w:t>
            </w:r>
          </w:p>
        </w:tc>
        <w:tc>
          <w:tcPr>
            <w:tcW w:w="2693" w:type="dxa"/>
            <w:gridSpan w:val="2"/>
            <w:tcBorders>
              <w:right w:val="single" w:color="auto" w:sz="12" w:space="0"/>
            </w:tcBorders>
            <w:vAlign w:val="center"/>
          </w:tcPr>
          <w:p>
            <w:pPr>
              <w:pStyle w:val="9"/>
              <w:pBdr>
                <w:top w:val="none" w:color="auto" w:sz="0" w:space="0"/>
                <w:left w:val="none" w:color="auto" w:sz="0" w:space="0"/>
                <w:bottom w:val="none" w:color="auto" w:sz="0" w:space="0"/>
                <w:right w:val="none" w:color="auto" w:sz="0" w:space="0"/>
              </w:pBdr>
              <w:spacing w:line="420" w:lineRule="exact"/>
              <w:ind w:firstLine="420" w:firstLineChars="200"/>
              <w:jc w:val="center"/>
              <w:rPr>
                <w:rFonts w:hAnsi="宋体"/>
              </w:rPr>
            </w:pPr>
            <w:r>
              <w:rPr>
                <w:rFonts w:hAnsi="宋体" w:eastAsia="Times New Roman"/>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1" w:type="dxa"/>
            <w:gridSpan w:val="2"/>
            <w:tcBorders>
              <w:left w:val="single" w:color="auto" w:sz="12" w:space="0"/>
            </w:tcBorders>
            <w:vAlign w:val="center"/>
          </w:tcPr>
          <w:p>
            <w:pPr>
              <w:pStyle w:val="9"/>
              <w:pBdr>
                <w:top w:val="none" w:color="auto" w:sz="0" w:space="0"/>
                <w:left w:val="none" w:color="auto" w:sz="0" w:space="0"/>
                <w:bottom w:val="none" w:color="auto" w:sz="0" w:space="0"/>
                <w:right w:val="none" w:color="auto" w:sz="0" w:space="0"/>
              </w:pBdr>
              <w:spacing w:line="420" w:lineRule="exact"/>
              <w:ind w:firstLine="420" w:firstLineChars="200"/>
              <w:jc w:val="center"/>
              <w:rPr>
                <w:rFonts w:hAnsi="宋体"/>
              </w:rPr>
            </w:pPr>
          </w:p>
        </w:tc>
        <w:tc>
          <w:tcPr>
            <w:tcW w:w="1606" w:type="dxa"/>
            <w:gridSpan w:val="3"/>
            <w:vAlign w:val="center"/>
          </w:tcPr>
          <w:p>
            <w:pPr>
              <w:pStyle w:val="9"/>
              <w:pBdr>
                <w:top w:val="none" w:color="auto" w:sz="0" w:space="0"/>
                <w:left w:val="none" w:color="auto" w:sz="0" w:space="0"/>
                <w:bottom w:val="none" w:color="auto" w:sz="0" w:space="0"/>
                <w:right w:val="none" w:color="auto" w:sz="0" w:space="0"/>
              </w:pBdr>
              <w:spacing w:line="420" w:lineRule="exact"/>
              <w:ind w:firstLine="420" w:firstLineChars="200"/>
              <w:jc w:val="center"/>
              <w:rPr>
                <w:rFonts w:hAnsi="宋体"/>
              </w:rPr>
            </w:pPr>
          </w:p>
        </w:tc>
        <w:tc>
          <w:tcPr>
            <w:tcW w:w="1606" w:type="dxa"/>
            <w:gridSpan w:val="3"/>
            <w:vAlign w:val="center"/>
          </w:tcPr>
          <w:p>
            <w:pPr>
              <w:pStyle w:val="9"/>
              <w:pBdr>
                <w:top w:val="none" w:color="auto" w:sz="0" w:space="0"/>
                <w:left w:val="none" w:color="auto" w:sz="0" w:space="0"/>
                <w:bottom w:val="none" w:color="auto" w:sz="0" w:space="0"/>
                <w:right w:val="none" w:color="auto" w:sz="0" w:space="0"/>
              </w:pBdr>
              <w:spacing w:line="420" w:lineRule="exact"/>
              <w:ind w:firstLine="420" w:firstLineChars="200"/>
              <w:jc w:val="center"/>
              <w:rPr>
                <w:rFonts w:hAnsi="宋体"/>
              </w:rPr>
            </w:pPr>
          </w:p>
        </w:tc>
        <w:tc>
          <w:tcPr>
            <w:tcW w:w="2253" w:type="dxa"/>
            <w:gridSpan w:val="3"/>
            <w:vAlign w:val="center"/>
          </w:tcPr>
          <w:p>
            <w:pPr>
              <w:pStyle w:val="9"/>
              <w:pBdr>
                <w:top w:val="none" w:color="auto" w:sz="0" w:space="0"/>
                <w:left w:val="none" w:color="auto" w:sz="0" w:space="0"/>
                <w:bottom w:val="none" w:color="auto" w:sz="0" w:space="0"/>
                <w:right w:val="none" w:color="auto" w:sz="0" w:space="0"/>
              </w:pBdr>
              <w:spacing w:line="420" w:lineRule="exact"/>
              <w:ind w:firstLine="420" w:firstLineChars="200"/>
              <w:jc w:val="center"/>
              <w:rPr>
                <w:rFonts w:hAnsi="宋体"/>
              </w:rPr>
            </w:pPr>
          </w:p>
        </w:tc>
        <w:tc>
          <w:tcPr>
            <w:tcW w:w="2693" w:type="dxa"/>
            <w:gridSpan w:val="2"/>
            <w:tcBorders>
              <w:right w:val="single" w:color="auto" w:sz="12" w:space="0"/>
            </w:tcBorders>
            <w:vAlign w:val="center"/>
          </w:tcPr>
          <w:p>
            <w:pPr>
              <w:pStyle w:val="9"/>
              <w:pBdr>
                <w:top w:val="none" w:color="auto" w:sz="0" w:space="0"/>
                <w:left w:val="none" w:color="auto" w:sz="0" w:space="0"/>
                <w:bottom w:val="none" w:color="auto" w:sz="0" w:space="0"/>
                <w:right w:val="none" w:color="auto" w:sz="0" w:space="0"/>
              </w:pBdr>
              <w:spacing w:line="420" w:lineRule="exact"/>
              <w:ind w:firstLine="420" w:firstLineChars="20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1" w:type="dxa"/>
            <w:gridSpan w:val="2"/>
            <w:tcBorders>
              <w:left w:val="single" w:color="auto" w:sz="12" w:space="0"/>
            </w:tcBorders>
            <w:vAlign w:val="center"/>
          </w:tcPr>
          <w:p>
            <w:pPr>
              <w:pStyle w:val="9"/>
              <w:pBdr>
                <w:top w:val="none" w:color="auto" w:sz="0" w:space="0"/>
                <w:left w:val="none" w:color="auto" w:sz="0" w:space="0"/>
                <w:bottom w:val="none" w:color="auto" w:sz="0" w:space="0"/>
                <w:right w:val="none" w:color="auto" w:sz="0" w:space="0"/>
              </w:pBdr>
              <w:spacing w:line="420" w:lineRule="exact"/>
              <w:ind w:firstLine="420" w:firstLineChars="200"/>
              <w:jc w:val="center"/>
              <w:rPr>
                <w:rFonts w:hAnsi="宋体"/>
              </w:rPr>
            </w:pPr>
          </w:p>
        </w:tc>
        <w:tc>
          <w:tcPr>
            <w:tcW w:w="1606" w:type="dxa"/>
            <w:gridSpan w:val="3"/>
            <w:vAlign w:val="center"/>
          </w:tcPr>
          <w:p>
            <w:pPr>
              <w:pStyle w:val="9"/>
              <w:pBdr>
                <w:top w:val="none" w:color="auto" w:sz="0" w:space="0"/>
                <w:left w:val="none" w:color="auto" w:sz="0" w:space="0"/>
                <w:bottom w:val="none" w:color="auto" w:sz="0" w:space="0"/>
                <w:right w:val="none" w:color="auto" w:sz="0" w:space="0"/>
              </w:pBdr>
              <w:spacing w:line="420" w:lineRule="exact"/>
              <w:ind w:firstLine="420" w:firstLineChars="200"/>
              <w:jc w:val="center"/>
              <w:rPr>
                <w:rFonts w:hAnsi="宋体"/>
              </w:rPr>
            </w:pPr>
          </w:p>
        </w:tc>
        <w:tc>
          <w:tcPr>
            <w:tcW w:w="1606" w:type="dxa"/>
            <w:gridSpan w:val="3"/>
            <w:vAlign w:val="center"/>
          </w:tcPr>
          <w:p>
            <w:pPr>
              <w:pStyle w:val="9"/>
              <w:pBdr>
                <w:top w:val="none" w:color="auto" w:sz="0" w:space="0"/>
                <w:left w:val="none" w:color="auto" w:sz="0" w:space="0"/>
                <w:bottom w:val="none" w:color="auto" w:sz="0" w:space="0"/>
                <w:right w:val="none" w:color="auto" w:sz="0" w:space="0"/>
              </w:pBdr>
              <w:spacing w:line="420" w:lineRule="exact"/>
              <w:ind w:firstLine="420" w:firstLineChars="200"/>
              <w:jc w:val="center"/>
              <w:rPr>
                <w:rFonts w:hAnsi="宋体"/>
              </w:rPr>
            </w:pPr>
          </w:p>
        </w:tc>
        <w:tc>
          <w:tcPr>
            <w:tcW w:w="2253" w:type="dxa"/>
            <w:gridSpan w:val="3"/>
            <w:vAlign w:val="center"/>
          </w:tcPr>
          <w:p>
            <w:pPr>
              <w:pStyle w:val="9"/>
              <w:pBdr>
                <w:top w:val="none" w:color="auto" w:sz="0" w:space="0"/>
                <w:left w:val="none" w:color="auto" w:sz="0" w:space="0"/>
                <w:bottom w:val="none" w:color="auto" w:sz="0" w:space="0"/>
                <w:right w:val="none" w:color="auto" w:sz="0" w:space="0"/>
              </w:pBdr>
              <w:spacing w:line="420" w:lineRule="exact"/>
              <w:ind w:firstLine="420" w:firstLineChars="200"/>
              <w:jc w:val="center"/>
              <w:rPr>
                <w:rFonts w:hAnsi="宋体"/>
              </w:rPr>
            </w:pPr>
          </w:p>
        </w:tc>
        <w:tc>
          <w:tcPr>
            <w:tcW w:w="2693" w:type="dxa"/>
            <w:gridSpan w:val="2"/>
            <w:tcBorders>
              <w:right w:val="single" w:color="auto" w:sz="12" w:space="0"/>
            </w:tcBorders>
            <w:vAlign w:val="center"/>
          </w:tcPr>
          <w:p>
            <w:pPr>
              <w:pStyle w:val="9"/>
              <w:pBdr>
                <w:top w:val="none" w:color="auto" w:sz="0" w:space="0"/>
                <w:left w:val="none" w:color="auto" w:sz="0" w:space="0"/>
                <w:bottom w:val="none" w:color="auto" w:sz="0" w:space="0"/>
                <w:right w:val="none" w:color="auto" w:sz="0" w:space="0"/>
              </w:pBdr>
              <w:spacing w:line="420" w:lineRule="exact"/>
              <w:ind w:firstLine="420" w:firstLineChars="20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1" w:type="dxa"/>
            <w:gridSpan w:val="2"/>
            <w:tcBorders>
              <w:left w:val="single" w:color="auto" w:sz="12" w:space="0"/>
            </w:tcBorders>
            <w:vAlign w:val="center"/>
          </w:tcPr>
          <w:p>
            <w:pPr>
              <w:pStyle w:val="9"/>
              <w:pBdr>
                <w:top w:val="none" w:color="auto" w:sz="0" w:space="0"/>
                <w:left w:val="none" w:color="auto" w:sz="0" w:space="0"/>
                <w:bottom w:val="none" w:color="auto" w:sz="0" w:space="0"/>
                <w:right w:val="none" w:color="auto" w:sz="0" w:space="0"/>
              </w:pBdr>
              <w:spacing w:line="420" w:lineRule="exact"/>
              <w:ind w:firstLine="420" w:firstLineChars="200"/>
              <w:jc w:val="center"/>
              <w:rPr>
                <w:rFonts w:hAnsi="宋体"/>
              </w:rPr>
            </w:pPr>
          </w:p>
        </w:tc>
        <w:tc>
          <w:tcPr>
            <w:tcW w:w="1606" w:type="dxa"/>
            <w:gridSpan w:val="3"/>
            <w:vAlign w:val="center"/>
          </w:tcPr>
          <w:p>
            <w:pPr>
              <w:pStyle w:val="9"/>
              <w:pBdr>
                <w:top w:val="none" w:color="auto" w:sz="0" w:space="0"/>
                <w:left w:val="none" w:color="auto" w:sz="0" w:space="0"/>
                <w:bottom w:val="none" w:color="auto" w:sz="0" w:space="0"/>
                <w:right w:val="none" w:color="auto" w:sz="0" w:space="0"/>
              </w:pBdr>
              <w:spacing w:line="420" w:lineRule="exact"/>
              <w:ind w:firstLine="420" w:firstLineChars="200"/>
              <w:jc w:val="center"/>
              <w:rPr>
                <w:rFonts w:hAnsi="宋体"/>
              </w:rPr>
            </w:pPr>
          </w:p>
        </w:tc>
        <w:tc>
          <w:tcPr>
            <w:tcW w:w="1606" w:type="dxa"/>
            <w:gridSpan w:val="3"/>
            <w:vAlign w:val="center"/>
          </w:tcPr>
          <w:p>
            <w:pPr>
              <w:pStyle w:val="9"/>
              <w:pBdr>
                <w:top w:val="none" w:color="auto" w:sz="0" w:space="0"/>
                <w:left w:val="none" w:color="auto" w:sz="0" w:space="0"/>
                <w:bottom w:val="none" w:color="auto" w:sz="0" w:space="0"/>
                <w:right w:val="none" w:color="auto" w:sz="0" w:space="0"/>
              </w:pBdr>
              <w:spacing w:line="420" w:lineRule="exact"/>
              <w:ind w:firstLine="420" w:firstLineChars="200"/>
              <w:jc w:val="center"/>
              <w:rPr>
                <w:rFonts w:hAnsi="宋体"/>
              </w:rPr>
            </w:pPr>
          </w:p>
        </w:tc>
        <w:tc>
          <w:tcPr>
            <w:tcW w:w="2253" w:type="dxa"/>
            <w:gridSpan w:val="3"/>
            <w:vAlign w:val="center"/>
          </w:tcPr>
          <w:p>
            <w:pPr>
              <w:pStyle w:val="9"/>
              <w:pBdr>
                <w:top w:val="none" w:color="auto" w:sz="0" w:space="0"/>
                <w:left w:val="none" w:color="auto" w:sz="0" w:space="0"/>
                <w:bottom w:val="none" w:color="auto" w:sz="0" w:space="0"/>
                <w:right w:val="none" w:color="auto" w:sz="0" w:space="0"/>
              </w:pBdr>
              <w:spacing w:line="420" w:lineRule="exact"/>
              <w:ind w:firstLine="420" w:firstLineChars="200"/>
              <w:jc w:val="center"/>
              <w:rPr>
                <w:rFonts w:hAnsi="宋体"/>
              </w:rPr>
            </w:pPr>
          </w:p>
        </w:tc>
        <w:tc>
          <w:tcPr>
            <w:tcW w:w="2693" w:type="dxa"/>
            <w:gridSpan w:val="2"/>
            <w:tcBorders>
              <w:right w:val="single" w:color="auto" w:sz="12" w:space="0"/>
            </w:tcBorders>
            <w:vAlign w:val="center"/>
          </w:tcPr>
          <w:p>
            <w:pPr>
              <w:pStyle w:val="9"/>
              <w:pBdr>
                <w:top w:val="none" w:color="auto" w:sz="0" w:space="0"/>
                <w:left w:val="none" w:color="auto" w:sz="0" w:space="0"/>
                <w:bottom w:val="none" w:color="auto" w:sz="0" w:space="0"/>
                <w:right w:val="none" w:color="auto" w:sz="0" w:space="0"/>
              </w:pBdr>
              <w:spacing w:line="420" w:lineRule="exact"/>
              <w:ind w:firstLine="420" w:firstLineChars="20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1" w:type="dxa"/>
            <w:gridSpan w:val="2"/>
            <w:tcBorders>
              <w:left w:val="single" w:color="auto" w:sz="12" w:space="0"/>
            </w:tcBorders>
            <w:vAlign w:val="center"/>
          </w:tcPr>
          <w:p>
            <w:pPr>
              <w:pStyle w:val="9"/>
              <w:pBdr>
                <w:top w:val="none" w:color="auto" w:sz="0" w:space="0"/>
                <w:left w:val="none" w:color="auto" w:sz="0" w:space="0"/>
                <w:bottom w:val="none" w:color="auto" w:sz="0" w:space="0"/>
                <w:right w:val="none" w:color="auto" w:sz="0" w:space="0"/>
              </w:pBdr>
              <w:spacing w:line="420" w:lineRule="exact"/>
              <w:ind w:firstLine="420" w:firstLineChars="200"/>
              <w:jc w:val="center"/>
              <w:rPr>
                <w:rFonts w:hAnsi="宋体"/>
              </w:rPr>
            </w:pPr>
          </w:p>
        </w:tc>
        <w:tc>
          <w:tcPr>
            <w:tcW w:w="1606" w:type="dxa"/>
            <w:gridSpan w:val="3"/>
            <w:vAlign w:val="center"/>
          </w:tcPr>
          <w:p>
            <w:pPr>
              <w:pStyle w:val="9"/>
              <w:pBdr>
                <w:top w:val="none" w:color="auto" w:sz="0" w:space="0"/>
                <w:left w:val="none" w:color="auto" w:sz="0" w:space="0"/>
                <w:bottom w:val="none" w:color="auto" w:sz="0" w:space="0"/>
                <w:right w:val="none" w:color="auto" w:sz="0" w:space="0"/>
              </w:pBdr>
              <w:spacing w:line="420" w:lineRule="exact"/>
              <w:ind w:firstLine="420" w:firstLineChars="200"/>
              <w:jc w:val="center"/>
              <w:rPr>
                <w:rFonts w:hAnsi="宋体"/>
              </w:rPr>
            </w:pPr>
          </w:p>
        </w:tc>
        <w:tc>
          <w:tcPr>
            <w:tcW w:w="1606" w:type="dxa"/>
            <w:gridSpan w:val="3"/>
            <w:vAlign w:val="center"/>
          </w:tcPr>
          <w:p>
            <w:pPr>
              <w:pStyle w:val="9"/>
              <w:pBdr>
                <w:top w:val="none" w:color="auto" w:sz="0" w:space="0"/>
                <w:left w:val="none" w:color="auto" w:sz="0" w:space="0"/>
                <w:bottom w:val="none" w:color="auto" w:sz="0" w:space="0"/>
                <w:right w:val="none" w:color="auto" w:sz="0" w:space="0"/>
              </w:pBdr>
              <w:spacing w:line="420" w:lineRule="exact"/>
              <w:ind w:firstLine="420" w:firstLineChars="200"/>
              <w:jc w:val="center"/>
              <w:rPr>
                <w:rFonts w:hAnsi="宋体"/>
              </w:rPr>
            </w:pPr>
          </w:p>
        </w:tc>
        <w:tc>
          <w:tcPr>
            <w:tcW w:w="2253" w:type="dxa"/>
            <w:gridSpan w:val="3"/>
            <w:vAlign w:val="center"/>
          </w:tcPr>
          <w:p>
            <w:pPr>
              <w:pStyle w:val="9"/>
              <w:pBdr>
                <w:top w:val="none" w:color="auto" w:sz="0" w:space="0"/>
                <w:left w:val="none" w:color="auto" w:sz="0" w:space="0"/>
                <w:bottom w:val="none" w:color="auto" w:sz="0" w:space="0"/>
                <w:right w:val="none" w:color="auto" w:sz="0" w:space="0"/>
              </w:pBdr>
              <w:spacing w:line="420" w:lineRule="exact"/>
              <w:ind w:firstLine="420" w:firstLineChars="200"/>
              <w:jc w:val="center"/>
              <w:rPr>
                <w:rFonts w:hAnsi="宋体"/>
              </w:rPr>
            </w:pPr>
          </w:p>
        </w:tc>
        <w:tc>
          <w:tcPr>
            <w:tcW w:w="2693" w:type="dxa"/>
            <w:gridSpan w:val="2"/>
            <w:tcBorders>
              <w:right w:val="single" w:color="auto" w:sz="12" w:space="0"/>
            </w:tcBorders>
            <w:vAlign w:val="center"/>
          </w:tcPr>
          <w:p>
            <w:pPr>
              <w:pStyle w:val="9"/>
              <w:pBdr>
                <w:top w:val="none" w:color="auto" w:sz="0" w:space="0"/>
                <w:left w:val="none" w:color="auto" w:sz="0" w:space="0"/>
                <w:bottom w:val="none" w:color="auto" w:sz="0" w:space="0"/>
                <w:right w:val="none" w:color="auto" w:sz="0" w:space="0"/>
              </w:pBdr>
              <w:spacing w:line="420" w:lineRule="exact"/>
              <w:ind w:firstLine="420" w:firstLineChars="200"/>
              <w:jc w:val="center"/>
              <w:rPr>
                <w:rFonts w:hAnsi="宋体"/>
              </w:rPr>
            </w:pPr>
          </w:p>
        </w:tc>
      </w:tr>
    </w:tbl>
    <w:p>
      <w:pPr>
        <w:pStyle w:val="9"/>
        <w:pBdr>
          <w:top w:val="none" w:color="auto" w:sz="0" w:space="0"/>
          <w:left w:val="none" w:color="auto" w:sz="0" w:space="0"/>
          <w:bottom w:val="none" w:color="auto" w:sz="0" w:space="0"/>
          <w:right w:val="none" w:color="auto" w:sz="0" w:space="0"/>
        </w:pBdr>
        <w:rPr>
          <w:rFonts w:hAnsi="宋体"/>
          <w:b/>
          <w:sz w:val="28"/>
        </w:rPr>
      </w:pPr>
    </w:p>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r>
        <w:rPr>
          <w:rFonts w:hint="eastAsia" w:ascii="宋体"/>
          <w:bCs/>
          <w:szCs w:val="21"/>
          <w:lang w:eastAsia="zh-CN"/>
        </w:rPr>
        <w:t>法定代表人或授权代表（签字或盖章）：</w:t>
      </w:r>
      <w:r>
        <w:rPr>
          <w:rFonts w:ascii="宋体"/>
          <w:bCs/>
          <w:szCs w:val="21"/>
          <w:lang w:eastAsia="zh-CN"/>
        </w:rPr>
        <w:t xml:space="preserve">   </w:t>
      </w:r>
    </w:p>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r>
        <w:rPr>
          <w:rFonts w:hint="eastAsia" w:ascii="宋体"/>
          <w:bCs/>
          <w:szCs w:val="21"/>
          <w:lang w:eastAsia="zh-CN"/>
        </w:rPr>
        <w:t>磋商供应商全称（盖章）：</w:t>
      </w:r>
    </w:p>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r>
        <w:rPr>
          <w:rFonts w:hint="eastAsia" w:ascii="宋体"/>
          <w:bCs/>
          <w:szCs w:val="21"/>
          <w:lang w:eastAsia="zh-CN"/>
        </w:rPr>
        <w:t>日</w:t>
      </w:r>
      <w:r>
        <w:rPr>
          <w:rFonts w:ascii="宋体"/>
          <w:bCs/>
          <w:szCs w:val="21"/>
          <w:lang w:eastAsia="zh-CN"/>
        </w:rPr>
        <w:t xml:space="preserve">   </w:t>
      </w:r>
      <w:r>
        <w:rPr>
          <w:rFonts w:hint="eastAsia" w:ascii="宋体"/>
          <w:bCs/>
          <w:szCs w:val="21"/>
          <w:lang w:eastAsia="zh-CN"/>
        </w:rPr>
        <w:t>期：</w:t>
      </w:r>
      <w:r>
        <w:rPr>
          <w:rFonts w:ascii="宋体"/>
          <w:bCs/>
          <w:szCs w:val="21"/>
          <w:lang w:eastAsia="zh-CN"/>
        </w:rPr>
        <w:t xml:space="preserve">  </w:t>
      </w:r>
      <w:r>
        <w:rPr>
          <w:rFonts w:hint="eastAsia" w:ascii="宋体"/>
          <w:bCs/>
          <w:szCs w:val="21"/>
          <w:lang w:eastAsia="zh-CN"/>
        </w:rPr>
        <w:t>年</w:t>
      </w:r>
      <w:r>
        <w:rPr>
          <w:rFonts w:ascii="宋体"/>
          <w:bCs/>
          <w:szCs w:val="21"/>
          <w:lang w:eastAsia="zh-CN"/>
        </w:rPr>
        <w:t xml:space="preserve">   </w:t>
      </w:r>
      <w:r>
        <w:rPr>
          <w:rFonts w:hint="eastAsia" w:ascii="宋体"/>
          <w:bCs/>
          <w:szCs w:val="21"/>
          <w:lang w:eastAsia="zh-CN"/>
        </w:rPr>
        <w:t>月</w:t>
      </w:r>
      <w:r>
        <w:rPr>
          <w:rFonts w:ascii="宋体"/>
          <w:bCs/>
          <w:szCs w:val="21"/>
          <w:lang w:eastAsia="zh-CN"/>
        </w:rPr>
        <w:t xml:space="preserve">  </w:t>
      </w:r>
      <w:r>
        <w:rPr>
          <w:rFonts w:hint="eastAsia" w:ascii="宋体"/>
          <w:bCs/>
          <w:szCs w:val="21"/>
          <w:lang w:eastAsia="zh-CN"/>
        </w:rPr>
        <w:t>日</w:t>
      </w:r>
    </w:p>
    <w:p>
      <w:pPr>
        <w:pStyle w:val="9"/>
        <w:pBdr>
          <w:top w:val="none" w:color="auto" w:sz="0" w:space="0"/>
          <w:left w:val="none" w:color="auto" w:sz="0" w:space="0"/>
          <w:bottom w:val="none" w:color="auto" w:sz="0" w:space="0"/>
          <w:right w:val="none" w:color="auto" w:sz="0" w:space="0"/>
        </w:pBdr>
        <w:rPr>
          <w:rFonts w:hAnsi="宋体"/>
          <w:sz w:val="28"/>
        </w:rPr>
      </w:pPr>
    </w:p>
    <w:p>
      <w:pPr>
        <w:pStyle w:val="9"/>
        <w:pBdr>
          <w:top w:val="none" w:color="auto" w:sz="0" w:space="0"/>
          <w:left w:val="none" w:color="auto" w:sz="0" w:space="0"/>
          <w:bottom w:val="none" w:color="auto" w:sz="0" w:space="0"/>
          <w:right w:val="none" w:color="auto" w:sz="0" w:space="0"/>
        </w:pBdr>
        <w:rPr>
          <w:rFonts w:ascii="仿宋_GB2312" w:hAnsi="宋体" w:eastAsia="仿宋_GB2312"/>
          <w:b/>
          <w:sz w:val="32"/>
        </w:rPr>
      </w:pPr>
    </w:p>
    <w:p>
      <w:pPr>
        <w:pStyle w:val="9"/>
        <w:pBdr>
          <w:top w:val="none" w:color="auto" w:sz="0" w:space="0"/>
          <w:left w:val="none" w:color="auto" w:sz="0" w:space="0"/>
          <w:bottom w:val="none" w:color="auto" w:sz="0" w:space="0"/>
          <w:right w:val="none" w:color="auto" w:sz="0" w:space="0"/>
        </w:pBdr>
        <w:rPr>
          <w:rFonts w:ascii="仿宋_GB2312" w:hAnsi="宋体" w:eastAsia="仿宋_GB2312"/>
          <w:b/>
          <w:sz w:val="32"/>
        </w:rPr>
      </w:pPr>
    </w:p>
    <w:p>
      <w:pPr>
        <w:pStyle w:val="9"/>
        <w:pBdr>
          <w:top w:val="none" w:color="auto" w:sz="0" w:space="0"/>
          <w:left w:val="none" w:color="auto" w:sz="0" w:space="0"/>
          <w:bottom w:val="none" w:color="auto" w:sz="0" w:space="0"/>
          <w:right w:val="none" w:color="auto" w:sz="0" w:space="0"/>
        </w:pBdr>
        <w:rPr>
          <w:rFonts w:ascii="仿宋_GB2312" w:hAnsi="宋体" w:eastAsia="仿宋_GB2312"/>
          <w:b/>
          <w:sz w:val="32"/>
        </w:rPr>
      </w:pPr>
    </w:p>
    <w:p>
      <w:pPr>
        <w:pStyle w:val="9"/>
        <w:pBdr>
          <w:top w:val="none" w:color="auto" w:sz="0" w:space="0"/>
          <w:left w:val="none" w:color="auto" w:sz="0" w:space="0"/>
          <w:bottom w:val="none" w:color="auto" w:sz="0" w:space="0"/>
          <w:right w:val="none" w:color="auto" w:sz="0" w:space="0"/>
        </w:pBdr>
        <w:rPr>
          <w:rFonts w:ascii="仿宋_GB2312" w:hAnsi="宋体" w:eastAsia="仿宋_GB2312"/>
          <w:b/>
          <w:sz w:val="32"/>
        </w:rPr>
      </w:pPr>
    </w:p>
    <w:p>
      <w:pPr>
        <w:pStyle w:val="9"/>
        <w:pBdr>
          <w:top w:val="none" w:color="auto" w:sz="0" w:space="0"/>
          <w:left w:val="none" w:color="auto" w:sz="0" w:space="0"/>
          <w:bottom w:val="none" w:color="auto" w:sz="0" w:space="0"/>
          <w:right w:val="none" w:color="auto" w:sz="0" w:space="0"/>
        </w:pBdr>
        <w:rPr>
          <w:rFonts w:ascii="仿宋_GB2312" w:hAnsi="宋体" w:eastAsia="仿宋_GB2312"/>
          <w:b/>
          <w:sz w:val="32"/>
        </w:rPr>
      </w:pPr>
    </w:p>
    <w:p>
      <w:pPr>
        <w:pStyle w:val="9"/>
        <w:pBdr>
          <w:top w:val="none" w:color="auto" w:sz="0" w:space="0"/>
          <w:left w:val="none" w:color="auto" w:sz="0" w:space="0"/>
          <w:bottom w:val="none" w:color="auto" w:sz="0" w:space="0"/>
          <w:right w:val="none" w:color="auto" w:sz="0" w:space="0"/>
        </w:pBdr>
        <w:rPr>
          <w:rFonts w:ascii="仿宋_GB2312" w:hAnsi="宋体" w:eastAsia="仿宋_GB2312"/>
          <w:b/>
          <w:sz w:val="32"/>
        </w:rPr>
      </w:pPr>
    </w:p>
    <w:p>
      <w:pPr>
        <w:pStyle w:val="9"/>
        <w:pBdr>
          <w:top w:val="none" w:color="auto" w:sz="0" w:space="0"/>
          <w:left w:val="none" w:color="auto" w:sz="0" w:space="0"/>
          <w:bottom w:val="none" w:color="auto" w:sz="0" w:space="0"/>
          <w:right w:val="none" w:color="auto" w:sz="0" w:space="0"/>
        </w:pBdr>
        <w:ind w:firstLine="561"/>
        <w:jc w:val="center"/>
        <w:rPr>
          <w:rFonts w:hAnsi="宋体"/>
          <w:b/>
        </w:rPr>
      </w:pPr>
      <w:r>
        <w:rPr>
          <w:rFonts w:hAnsi="宋体" w:eastAsia="Times New Roman"/>
          <w:b/>
        </w:rPr>
        <w:t>表2   主要施工管理人员表</w:t>
      </w:r>
    </w:p>
    <w:tbl>
      <w:tblPr>
        <w:tblStyle w:val="1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8"/>
        <w:gridCol w:w="1277"/>
        <w:gridCol w:w="1276"/>
        <w:gridCol w:w="1434"/>
        <w:gridCol w:w="42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418" w:type="dxa"/>
            <w:tcBorders>
              <w:top w:val="single" w:color="auto" w:sz="12" w:space="0"/>
            </w:tcBorders>
            <w:vAlign w:val="center"/>
          </w:tcPr>
          <w:p>
            <w:pPr>
              <w:pStyle w:val="9"/>
              <w:pBdr>
                <w:top w:val="none" w:color="auto" w:sz="0" w:space="0"/>
                <w:left w:val="none" w:color="auto" w:sz="0" w:space="0"/>
                <w:bottom w:val="none" w:color="auto" w:sz="0" w:space="0"/>
                <w:right w:val="none" w:color="auto" w:sz="0" w:space="0"/>
              </w:pBdr>
              <w:spacing w:line="400" w:lineRule="exact"/>
              <w:rPr>
                <w:rFonts w:hAnsi="宋体"/>
              </w:rPr>
            </w:pPr>
            <w:r>
              <w:rPr>
                <w:rFonts w:hAnsi="宋体" w:eastAsia="Times New Roman"/>
              </w:rPr>
              <w:t>名   称</w:t>
            </w:r>
          </w:p>
        </w:tc>
        <w:tc>
          <w:tcPr>
            <w:tcW w:w="1277" w:type="dxa"/>
            <w:tcBorders>
              <w:top w:val="single" w:color="auto" w:sz="12" w:space="0"/>
            </w:tcBorders>
            <w:vAlign w:val="center"/>
          </w:tcPr>
          <w:p>
            <w:pPr>
              <w:pStyle w:val="9"/>
              <w:pBdr>
                <w:top w:val="none" w:color="auto" w:sz="0" w:space="0"/>
                <w:left w:val="none" w:color="auto" w:sz="0" w:space="0"/>
                <w:bottom w:val="none" w:color="auto" w:sz="0" w:space="0"/>
                <w:right w:val="none" w:color="auto" w:sz="0" w:space="0"/>
              </w:pBdr>
              <w:spacing w:line="400" w:lineRule="exact"/>
              <w:rPr>
                <w:rFonts w:hAnsi="宋体"/>
              </w:rPr>
            </w:pPr>
            <w:r>
              <w:rPr>
                <w:rFonts w:hAnsi="宋体" w:eastAsia="Times New Roman"/>
              </w:rPr>
              <w:t>姓 名</w:t>
            </w:r>
          </w:p>
        </w:tc>
        <w:tc>
          <w:tcPr>
            <w:tcW w:w="1276" w:type="dxa"/>
            <w:tcBorders>
              <w:top w:val="single" w:color="auto" w:sz="12" w:space="0"/>
            </w:tcBorders>
            <w:vAlign w:val="center"/>
          </w:tcPr>
          <w:p>
            <w:pPr>
              <w:pStyle w:val="9"/>
              <w:pBdr>
                <w:top w:val="none" w:color="auto" w:sz="0" w:space="0"/>
                <w:left w:val="none" w:color="auto" w:sz="0" w:space="0"/>
                <w:bottom w:val="none" w:color="auto" w:sz="0" w:space="0"/>
                <w:right w:val="none" w:color="auto" w:sz="0" w:space="0"/>
              </w:pBdr>
              <w:spacing w:line="400" w:lineRule="exact"/>
              <w:rPr>
                <w:rFonts w:hAnsi="宋体"/>
              </w:rPr>
            </w:pPr>
            <w:r>
              <w:rPr>
                <w:rFonts w:hAnsi="宋体" w:eastAsia="Times New Roman"/>
              </w:rPr>
              <w:t>职 务</w:t>
            </w:r>
          </w:p>
        </w:tc>
        <w:tc>
          <w:tcPr>
            <w:tcW w:w="1434" w:type="dxa"/>
            <w:tcBorders>
              <w:top w:val="single" w:color="auto" w:sz="12" w:space="0"/>
            </w:tcBorders>
            <w:vAlign w:val="center"/>
          </w:tcPr>
          <w:p>
            <w:pPr>
              <w:pStyle w:val="9"/>
              <w:pBdr>
                <w:top w:val="none" w:color="auto" w:sz="0" w:space="0"/>
                <w:left w:val="none" w:color="auto" w:sz="0" w:space="0"/>
                <w:bottom w:val="none" w:color="auto" w:sz="0" w:space="0"/>
                <w:right w:val="none" w:color="auto" w:sz="0" w:space="0"/>
              </w:pBdr>
              <w:spacing w:line="400" w:lineRule="exact"/>
              <w:rPr>
                <w:rFonts w:hAnsi="宋体"/>
              </w:rPr>
            </w:pPr>
            <w:r>
              <w:rPr>
                <w:rFonts w:hAnsi="宋体" w:eastAsia="Times New Roman"/>
              </w:rPr>
              <w:t>职 称</w:t>
            </w:r>
          </w:p>
        </w:tc>
        <w:tc>
          <w:tcPr>
            <w:tcW w:w="4240" w:type="dxa"/>
            <w:tcBorders>
              <w:top w:val="single" w:color="auto" w:sz="12" w:space="0"/>
            </w:tcBorders>
            <w:vAlign w:val="center"/>
          </w:tcPr>
          <w:p>
            <w:pPr>
              <w:pStyle w:val="9"/>
              <w:pBdr>
                <w:top w:val="none" w:color="auto" w:sz="0" w:space="0"/>
                <w:left w:val="none" w:color="auto" w:sz="0" w:space="0"/>
                <w:bottom w:val="none" w:color="auto" w:sz="0" w:space="0"/>
                <w:right w:val="none" w:color="auto" w:sz="0" w:space="0"/>
              </w:pBdr>
              <w:spacing w:line="400" w:lineRule="exact"/>
              <w:ind w:firstLine="480"/>
              <w:jc w:val="center"/>
              <w:rPr>
                <w:rFonts w:hAnsi="宋体"/>
              </w:rPr>
            </w:pPr>
            <w:r>
              <w:rPr>
                <w:rFonts w:hAnsi="宋体" w:eastAsia="Times New Roma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418" w:type="dxa"/>
            <w:vAlign w:val="center"/>
          </w:tcPr>
          <w:p>
            <w:pPr>
              <w:pStyle w:val="9"/>
              <w:pBdr>
                <w:top w:val="none" w:color="auto" w:sz="0" w:space="0"/>
                <w:left w:val="none" w:color="auto" w:sz="0" w:space="0"/>
                <w:bottom w:val="none" w:color="auto" w:sz="0" w:space="0"/>
                <w:right w:val="none" w:color="auto" w:sz="0" w:space="0"/>
              </w:pBdr>
              <w:spacing w:line="400" w:lineRule="exact"/>
              <w:rPr>
                <w:rFonts w:hAnsi="宋体"/>
              </w:rPr>
            </w:pPr>
            <w:r>
              <w:rPr>
                <w:rFonts w:hAnsi="宋体" w:eastAsia="Times New Roman"/>
              </w:rPr>
              <w:t>1.施工员</w:t>
            </w:r>
          </w:p>
        </w:tc>
        <w:tc>
          <w:tcPr>
            <w:tcW w:w="1277" w:type="dxa"/>
            <w:vAlign w:val="center"/>
          </w:tcPr>
          <w:p>
            <w:pPr>
              <w:pStyle w:val="9"/>
              <w:pBdr>
                <w:top w:val="none" w:color="auto" w:sz="0" w:space="0"/>
                <w:left w:val="none" w:color="auto" w:sz="0" w:space="0"/>
                <w:bottom w:val="none" w:color="auto" w:sz="0" w:space="0"/>
                <w:right w:val="none" w:color="auto" w:sz="0" w:space="0"/>
              </w:pBdr>
              <w:spacing w:line="400" w:lineRule="exact"/>
              <w:jc w:val="center"/>
              <w:rPr>
                <w:rFonts w:hAnsi="宋体"/>
              </w:rPr>
            </w:pPr>
          </w:p>
        </w:tc>
        <w:tc>
          <w:tcPr>
            <w:tcW w:w="1276" w:type="dxa"/>
            <w:vAlign w:val="center"/>
          </w:tcPr>
          <w:p>
            <w:pPr>
              <w:pStyle w:val="9"/>
              <w:pBdr>
                <w:top w:val="none" w:color="auto" w:sz="0" w:space="0"/>
                <w:left w:val="none" w:color="auto" w:sz="0" w:space="0"/>
                <w:bottom w:val="none" w:color="auto" w:sz="0" w:space="0"/>
                <w:right w:val="none" w:color="auto" w:sz="0" w:space="0"/>
              </w:pBdr>
              <w:spacing w:line="400" w:lineRule="exact"/>
              <w:jc w:val="center"/>
              <w:rPr>
                <w:rFonts w:hAnsi="宋体"/>
              </w:rPr>
            </w:pPr>
          </w:p>
        </w:tc>
        <w:tc>
          <w:tcPr>
            <w:tcW w:w="1434" w:type="dxa"/>
            <w:vAlign w:val="center"/>
          </w:tcPr>
          <w:p>
            <w:pPr>
              <w:pStyle w:val="9"/>
              <w:pBdr>
                <w:top w:val="none" w:color="auto" w:sz="0" w:space="0"/>
                <w:left w:val="none" w:color="auto" w:sz="0" w:space="0"/>
                <w:bottom w:val="none" w:color="auto" w:sz="0" w:space="0"/>
                <w:right w:val="none" w:color="auto" w:sz="0" w:space="0"/>
              </w:pBdr>
              <w:spacing w:line="400" w:lineRule="exact"/>
              <w:jc w:val="center"/>
              <w:rPr>
                <w:rFonts w:hAnsi="宋体"/>
              </w:rPr>
            </w:pPr>
          </w:p>
        </w:tc>
        <w:tc>
          <w:tcPr>
            <w:tcW w:w="4240" w:type="dxa"/>
            <w:vAlign w:val="center"/>
          </w:tcPr>
          <w:p>
            <w:pPr>
              <w:pStyle w:val="9"/>
              <w:pBdr>
                <w:top w:val="none" w:color="auto" w:sz="0" w:space="0"/>
                <w:left w:val="none" w:color="auto" w:sz="0" w:space="0"/>
                <w:bottom w:val="none" w:color="auto" w:sz="0" w:space="0"/>
                <w:right w:val="none" w:color="auto" w:sz="0" w:space="0"/>
              </w:pBdr>
              <w:spacing w:line="400" w:lineRule="exact"/>
              <w:jc w:val="center"/>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418" w:type="dxa"/>
            <w:vAlign w:val="center"/>
          </w:tcPr>
          <w:p>
            <w:pPr>
              <w:pStyle w:val="9"/>
              <w:pBdr>
                <w:top w:val="none" w:color="auto" w:sz="0" w:space="0"/>
                <w:left w:val="none" w:color="auto" w:sz="0" w:space="0"/>
                <w:bottom w:val="none" w:color="auto" w:sz="0" w:space="0"/>
                <w:right w:val="none" w:color="auto" w:sz="0" w:space="0"/>
              </w:pBdr>
              <w:spacing w:line="400" w:lineRule="exact"/>
              <w:rPr>
                <w:rFonts w:hAnsi="宋体"/>
              </w:rPr>
            </w:pPr>
            <w:r>
              <w:rPr>
                <w:rFonts w:hAnsi="宋体" w:eastAsia="Times New Roman"/>
              </w:rPr>
              <w:t>2.质检员</w:t>
            </w:r>
          </w:p>
        </w:tc>
        <w:tc>
          <w:tcPr>
            <w:tcW w:w="1277" w:type="dxa"/>
            <w:vAlign w:val="center"/>
          </w:tcPr>
          <w:p>
            <w:pPr>
              <w:pStyle w:val="9"/>
              <w:pBdr>
                <w:top w:val="none" w:color="auto" w:sz="0" w:space="0"/>
                <w:left w:val="none" w:color="auto" w:sz="0" w:space="0"/>
                <w:bottom w:val="none" w:color="auto" w:sz="0" w:space="0"/>
                <w:right w:val="none" w:color="auto" w:sz="0" w:space="0"/>
              </w:pBdr>
              <w:spacing w:line="400" w:lineRule="exact"/>
              <w:jc w:val="center"/>
              <w:rPr>
                <w:rFonts w:hAnsi="宋体"/>
              </w:rPr>
            </w:pPr>
          </w:p>
        </w:tc>
        <w:tc>
          <w:tcPr>
            <w:tcW w:w="1276" w:type="dxa"/>
            <w:vAlign w:val="center"/>
          </w:tcPr>
          <w:p>
            <w:pPr>
              <w:pStyle w:val="9"/>
              <w:pBdr>
                <w:top w:val="none" w:color="auto" w:sz="0" w:space="0"/>
                <w:left w:val="none" w:color="auto" w:sz="0" w:space="0"/>
                <w:bottom w:val="none" w:color="auto" w:sz="0" w:space="0"/>
                <w:right w:val="none" w:color="auto" w:sz="0" w:space="0"/>
              </w:pBdr>
              <w:spacing w:line="400" w:lineRule="exact"/>
              <w:jc w:val="center"/>
              <w:rPr>
                <w:rFonts w:hAnsi="宋体"/>
              </w:rPr>
            </w:pPr>
          </w:p>
        </w:tc>
        <w:tc>
          <w:tcPr>
            <w:tcW w:w="1434" w:type="dxa"/>
            <w:vAlign w:val="center"/>
          </w:tcPr>
          <w:p>
            <w:pPr>
              <w:pStyle w:val="9"/>
              <w:pBdr>
                <w:top w:val="none" w:color="auto" w:sz="0" w:space="0"/>
                <w:left w:val="none" w:color="auto" w:sz="0" w:space="0"/>
                <w:bottom w:val="none" w:color="auto" w:sz="0" w:space="0"/>
                <w:right w:val="none" w:color="auto" w:sz="0" w:space="0"/>
              </w:pBdr>
              <w:spacing w:line="400" w:lineRule="exact"/>
              <w:jc w:val="center"/>
              <w:rPr>
                <w:rFonts w:hAnsi="宋体"/>
              </w:rPr>
            </w:pPr>
          </w:p>
        </w:tc>
        <w:tc>
          <w:tcPr>
            <w:tcW w:w="4240" w:type="dxa"/>
            <w:vAlign w:val="center"/>
          </w:tcPr>
          <w:p>
            <w:pPr>
              <w:pStyle w:val="9"/>
              <w:pBdr>
                <w:top w:val="none" w:color="auto" w:sz="0" w:space="0"/>
                <w:left w:val="none" w:color="auto" w:sz="0" w:space="0"/>
                <w:bottom w:val="none" w:color="auto" w:sz="0" w:space="0"/>
                <w:right w:val="none" w:color="auto" w:sz="0" w:space="0"/>
              </w:pBdr>
              <w:spacing w:line="400" w:lineRule="exact"/>
              <w:jc w:val="center"/>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418" w:type="dxa"/>
            <w:vAlign w:val="center"/>
          </w:tcPr>
          <w:p>
            <w:pPr>
              <w:pStyle w:val="9"/>
              <w:pBdr>
                <w:top w:val="none" w:color="auto" w:sz="0" w:space="0"/>
                <w:left w:val="none" w:color="auto" w:sz="0" w:space="0"/>
                <w:bottom w:val="none" w:color="auto" w:sz="0" w:space="0"/>
                <w:right w:val="none" w:color="auto" w:sz="0" w:space="0"/>
              </w:pBdr>
              <w:spacing w:line="400" w:lineRule="exact"/>
              <w:rPr>
                <w:rFonts w:hAnsi="宋体"/>
              </w:rPr>
            </w:pPr>
            <w:r>
              <w:rPr>
                <w:rFonts w:hAnsi="宋体" w:eastAsia="Times New Roman"/>
              </w:rPr>
              <w:t>3.安全员</w:t>
            </w:r>
          </w:p>
        </w:tc>
        <w:tc>
          <w:tcPr>
            <w:tcW w:w="1277" w:type="dxa"/>
            <w:vAlign w:val="center"/>
          </w:tcPr>
          <w:p>
            <w:pPr>
              <w:pStyle w:val="9"/>
              <w:pBdr>
                <w:top w:val="none" w:color="auto" w:sz="0" w:space="0"/>
                <w:left w:val="none" w:color="auto" w:sz="0" w:space="0"/>
                <w:bottom w:val="none" w:color="auto" w:sz="0" w:space="0"/>
                <w:right w:val="none" w:color="auto" w:sz="0" w:space="0"/>
              </w:pBdr>
              <w:spacing w:line="400" w:lineRule="exact"/>
              <w:jc w:val="center"/>
              <w:rPr>
                <w:rFonts w:hAnsi="宋体"/>
              </w:rPr>
            </w:pPr>
          </w:p>
        </w:tc>
        <w:tc>
          <w:tcPr>
            <w:tcW w:w="1276" w:type="dxa"/>
            <w:vAlign w:val="center"/>
          </w:tcPr>
          <w:p>
            <w:pPr>
              <w:pStyle w:val="9"/>
              <w:pBdr>
                <w:top w:val="none" w:color="auto" w:sz="0" w:space="0"/>
                <w:left w:val="none" w:color="auto" w:sz="0" w:space="0"/>
                <w:bottom w:val="none" w:color="auto" w:sz="0" w:space="0"/>
                <w:right w:val="none" w:color="auto" w:sz="0" w:space="0"/>
              </w:pBdr>
              <w:spacing w:line="400" w:lineRule="exact"/>
              <w:jc w:val="center"/>
              <w:rPr>
                <w:rFonts w:hAnsi="宋体"/>
              </w:rPr>
            </w:pPr>
          </w:p>
        </w:tc>
        <w:tc>
          <w:tcPr>
            <w:tcW w:w="1434" w:type="dxa"/>
            <w:vAlign w:val="center"/>
          </w:tcPr>
          <w:p>
            <w:pPr>
              <w:pStyle w:val="9"/>
              <w:pBdr>
                <w:top w:val="none" w:color="auto" w:sz="0" w:space="0"/>
                <w:left w:val="none" w:color="auto" w:sz="0" w:space="0"/>
                <w:bottom w:val="none" w:color="auto" w:sz="0" w:space="0"/>
                <w:right w:val="none" w:color="auto" w:sz="0" w:space="0"/>
              </w:pBdr>
              <w:spacing w:line="400" w:lineRule="exact"/>
              <w:jc w:val="center"/>
              <w:rPr>
                <w:rFonts w:hAnsi="宋体"/>
              </w:rPr>
            </w:pPr>
          </w:p>
        </w:tc>
        <w:tc>
          <w:tcPr>
            <w:tcW w:w="4240" w:type="dxa"/>
            <w:vAlign w:val="center"/>
          </w:tcPr>
          <w:p>
            <w:pPr>
              <w:pStyle w:val="9"/>
              <w:pBdr>
                <w:top w:val="none" w:color="auto" w:sz="0" w:space="0"/>
                <w:left w:val="none" w:color="auto" w:sz="0" w:space="0"/>
                <w:bottom w:val="none" w:color="auto" w:sz="0" w:space="0"/>
                <w:right w:val="none" w:color="auto" w:sz="0" w:space="0"/>
              </w:pBdr>
              <w:spacing w:line="400" w:lineRule="exact"/>
              <w:jc w:val="center"/>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418" w:type="dxa"/>
            <w:vAlign w:val="center"/>
          </w:tcPr>
          <w:p>
            <w:pPr>
              <w:pStyle w:val="9"/>
              <w:pBdr>
                <w:top w:val="none" w:color="auto" w:sz="0" w:space="0"/>
                <w:left w:val="none" w:color="auto" w:sz="0" w:space="0"/>
                <w:bottom w:val="none" w:color="auto" w:sz="0" w:space="0"/>
                <w:right w:val="none" w:color="auto" w:sz="0" w:space="0"/>
              </w:pBdr>
              <w:spacing w:line="400" w:lineRule="exact"/>
              <w:rPr>
                <w:rFonts w:hAnsi="宋体"/>
              </w:rPr>
            </w:pPr>
            <w:r>
              <w:rPr>
                <w:rFonts w:hAnsi="宋体" w:eastAsia="Times New Roman"/>
              </w:rPr>
              <w:t>4.材料员</w:t>
            </w:r>
          </w:p>
        </w:tc>
        <w:tc>
          <w:tcPr>
            <w:tcW w:w="1277" w:type="dxa"/>
            <w:vAlign w:val="center"/>
          </w:tcPr>
          <w:p>
            <w:pPr>
              <w:pStyle w:val="9"/>
              <w:pBdr>
                <w:top w:val="none" w:color="auto" w:sz="0" w:space="0"/>
                <w:left w:val="none" w:color="auto" w:sz="0" w:space="0"/>
                <w:bottom w:val="none" w:color="auto" w:sz="0" w:space="0"/>
                <w:right w:val="none" w:color="auto" w:sz="0" w:space="0"/>
              </w:pBdr>
              <w:spacing w:line="400" w:lineRule="exact"/>
              <w:jc w:val="center"/>
              <w:rPr>
                <w:rFonts w:hAnsi="宋体"/>
              </w:rPr>
            </w:pPr>
          </w:p>
        </w:tc>
        <w:tc>
          <w:tcPr>
            <w:tcW w:w="1276" w:type="dxa"/>
            <w:vAlign w:val="center"/>
          </w:tcPr>
          <w:p>
            <w:pPr>
              <w:pStyle w:val="9"/>
              <w:pBdr>
                <w:top w:val="none" w:color="auto" w:sz="0" w:space="0"/>
                <w:left w:val="none" w:color="auto" w:sz="0" w:space="0"/>
                <w:bottom w:val="none" w:color="auto" w:sz="0" w:space="0"/>
                <w:right w:val="none" w:color="auto" w:sz="0" w:space="0"/>
              </w:pBdr>
              <w:spacing w:line="400" w:lineRule="exact"/>
              <w:jc w:val="center"/>
              <w:rPr>
                <w:rFonts w:hAnsi="宋体"/>
              </w:rPr>
            </w:pPr>
          </w:p>
        </w:tc>
        <w:tc>
          <w:tcPr>
            <w:tcW w:w="1434" w:type="dxa"/>
            <w:vAlign w:val="center"/>
          </w:tcPr>
          <w:p>
            <w:pPr>
              <w:pStyle w:val="9"/>
              <w:pBdr>
                <w:top w:val="none" w:color="auto" w:sz="0" w:space="0"/>
                <w:left w:val="none" w:color="auto" w:sz="0" w:space="0"/>
                <w:bottom w:val="none" w:color="auto" w:sz="0" w:space="0"/>
                <w:right w:val="none" w:color="auto" w:sz="0" w:space="0"/>
              </w:pBdr>
              <w:spacing w:line="400" w:lineRule="exact"/>
              <w:jc w:val="center"/>
              <w:rPr>
                <w:rFonts w:hAnsi="宋体"/>
              </w:rPr>
            </w:pPr>
          </w:p>
        </w:tc>
        <w:tc>
          <w:tcPr>
            <w:tcW w:w="4240" w:type="dxa"/>
            <w:vAlign w:val="center"/>
          </w:tcPr>
          <w:p>
            <w:pPr>
              <w:pStyle w:val="9"/>
              <w:pBdr>
                <w:top w:val="none" w:color="auto" w:sz="0" w:space="0"/>
                <w:left w:val="none" w:color="auto" w:sz="0" w:space="0"/>
                <w:bottom w:val="none" w:color="auto" w:sz="0" w:space="0"/>
                <w:right w:val="none" w:color="auto" w:sz="0" w:space="0"/>
              </w:pBdr>
              <w:spacing w:line="400" w:lineRule="exact"/>
              <w:jc w:val="center"/>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418" w:type="dxa"/>
            <w:vAlign w:val="center"/>
          </w:tcPr>
          <w:p>
            <w:pPr>
              <w:pStyle w:val="9"/>
              <w:pBdr>
                <w:top w:val="none" w:color="auto" w:sz="0" w:space="0"/>
                <w:left w:val="none" w:color="auto" w:sz="0" w:space="0"/>
                <w:bottom w:val="none" w:color="auto" w:sz="0" w:space="0"/>
                <w:right w:val="none" w:color="auto" w:sz="0" w:space="0"/>
              </w:pBdr>
              <w:spacing w:line="400" w:lineRule="exact"/>
              <w:rPr>
                <w:rFonts w:hAnsi="宋体"/>
              </w:rPr>
            </w:pPr>
            <w:r>
              <w:rPr>
                <w:rFonts w:hAnsi="宋体" w:eastAsia="Times New Roman"/>
              </w:rPr>
              <w:t>5.预算员</w:t>
            </w:r>
          </w:p>
        </w:tc>
        <w:tc>
          <w:tcPr>
            <w:tcW w:w="1277" w:type="dxa"/>
            <w:vAlign w:val="center"/>
          </w:tcPr>
          <w:p>
            <w:pPr>
              <w:pStyle w:val="9"/>
              <w:pBdr>
                <w:top w:val="none" w:color="auto" w:sz="0" w:space="0"/>
                <w:left w:val="none" w:color="auto" w:sz="0" w:space="0"/>
                <w:bottom w:val="none" w:color="auto" w:sz="0" w:space="0"/>
                <w:right w:val="none" w:color="auto" w:sz="0" w:space="0"/>
              </w:pBdr>
              <w:spacing w:line="400" w:lineRule="exact"/>
              <w:jc w:val="center"/>
              <w:rPr>
                <w:rFonts w:hAnsi="宋体"/>
              </w:rPr>
            </w:pPr>
          </w:p>
        </w:tc>
        <w:tc>
          <w:tcPr>
            <w:tcW w:w="1276" w:type="dxa"/>
            <w:vAlign w:val="center"/>
          </w:tcPr>
          <w:p>
            <w:pPr>
              <w:pStyle w:val="9"/>
              <w:pBdr>
                <w:top w:val="none" w:color="auto" w:sz="0" w:space="0"/>
                <w:left w:val="none" w:color="auto" w:sz="0" w:space="0"/>
                <w:bottom w:val="none" w:color="auto" w:sz="0" w:space="0"/>
                <w:right w:val="none" w:color="auto" w:sz="0" w:space="0"/>
              </w:pBdr>
              <w:spacing w:line="400" w:lineRule="exact"/>
              <w:jc w:val="center"/>
              <w:rPr>
                <w:rFonts w:hAnsi="宋体"/>
              </w:rPr>
            </w:pPr>
          </w:p>
        </w:tc>
        <w:tc>
          <w:tcPr>
            <w:tcW w:w="1434" w:type="dxa"/>
            <w:vAlign w:val="center"/>
          </w:tcPr>
          <w:p>
            <w:pPr>
              <w:pStyle w:val="9"/>
              <w:pBdr>
                <w:top w:val="none" w:color="auto" w:sz="0" w:space="0"/>
                <w:left w:val="none" w:color="auto" w:sz="0" w:space="0"/>
                <w:bottom w:val="none" w:color="auto" w:sz="0" w:space="0"/>
                <w:right w:val="none" w:color="auto" w:sz="0" w:space="0"/>
              </w:pBdr>
              <w:spacing w:line="400" w:lineRule="exact"/>
              <w:jc w:val="center"/>
              <w:rPr>
                <w:rFonts w:hAnsi="宋体"/>
              </w:rPr>
            </w:pPr>
          </w:p>
        </w:tc>
        <w:tc>
          <w:tcPr>
            <w:tcW w:w="4240" w:type="dxa"/>
            <w:vAlign w:val="center"/>
          </w:tcPr>
          <w:p>
            <w:pPr>
              <w:pStyle w:val="9"/>
              <w:pBdr>
                <w:top w:val="none" w:color="auto" w:sz="0" w:space="0"/>
                <w:left w:val="none" w:color="auto" w:sz="0" w:space="0"/>
                <w:bottom w:val="none" w:color="auto" w:sz="0" w:space="0"/>
                <w:right w:val="none" w:color="auto" w:sz="0" w:space="0"/>
              </w:pBdr>
              <w:spacing w:line="400" w:lineRule="exact"/>
              <w:jc w:val="center"/>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418" w:type="dxa"/>
            <w:vAlign w:val="center"/>
          </w:tcPr>
          <w:p>
            <w:pPr>
              <w:pStyle w:val="9"/>
              <w:pBdr>
                <w:top w:val="none" w:color="auto" w:sz="0" w:space="0"/>
                <w:left w:val="none" w:color="auto" w:sz="0" w:space="0"/>
                <w:bottom w:val="none" w:color="auto" w:sz="0" w:space="0"/>
                <w:right w:val="none" w:color="auto" w:sz="0" w:space="0"/>
              </w:pBdr>
              <w:spacing w:line="400" w:lineRule="exact"/>
              <w:rPr>
                <w:rFonts w:hAnsi="宋体"/>
              </w:rPr>
            </w:pPr>
            <w:r>
              <w:rPr>
                <w:rFonts w:hAnsi="宋体" w:eastAsia="Times New Roman"/>
              </w:rPr>
              <w:t>6.其它</w:t>
            </w:r>
          </w:p>
        </w:tc>
        <w:tc>
          <w:tcPr>
            <w:tcW w:w="1277" w:type="dxa"/>
            <w:vAlign w:val="center"/>
          </w:tcPr>
          <w:p>
            <w:pPr>
              <w:pStyle w:val="9"/>
              <w:pBdr>
                <w:top w:val="none" w:color="auto" w:sz="0" w:space="0"/>
                <w:left w:val="none" w:color="auto" w:sz="0" w:space="0"/>
                <w:bottom w:val="none" w:color="auto" w:sz="0" w:space="0"/>
                <w:right w:val="none" w:color="auto" w:sz="0" w:space="0"/>
              </w:pBdr>
              <w:spacing w:line="400" w:lineRule="exact"/>
              <w:jc w:val="center"/>
              <w:rPr>
                <w:rFonts w:hAnsi="宋体"/>
              </w:rPr>
            </w:pPr>
          </w:p>
        </w:tc>
        <w:tc>
          <w:tcPr>
            <w:tcW w:w="1276" w:type="dxa"/>
            <w:vAlign w:val="center"/>
          </w:tcPr>
          <w:p>
            <w:pPr>
              <w:pStyle w:val="9"/>
              <w:pBdr>
                <w:top w:val="none" w:color="auto" w:sz="0" w:space="0"/>
                <w:left w:val="none" w:color="auto" w:sz="0" w:space="0"/>
                <w:bottom w:val="none" w:color="auto" w:sz="0" w:space="0"/>
                <w:right w:val="none" w:color="auto" w:sz="0" w:space="0"/>
              </w:pBdr>
              <w:spacing w:line="400" w:lineRule="exact"/>
              <w:jc w:val="center"/>
              <w:rPr>
                <w:rFonts w:hAnsi="宋体"/>
              </w:rPr>
            </w:pPr>
          </w:p>
        </w:tc>
        <w:tc>
          <w:tcPr>
            <w:tcW w:w="1434" w:type="dxa"/>
            <w:vAlign w:val="center"/>
          </w:tcPr>
          <w:p>
            <w:pPr>
              <w:pStyle w:val="9"/>
              <w:pBdr>
                <w:top w:val="none" w:color="auto" w:sz="0" w:space="0"/>
                <w:left w:val="none" w:color="auto" w:sz="0" w:space="0"/>
                <w:bottom w:val="none" w:color="auto" w:sz="0" w:space="0"/>
                <w:right w:val="none" w:color="auto" w:sz="0" w:space="0"/>
              </w:pBdr>
              <w:spacing w:line="400" w:lineRule="exact"/>
              <w:jc w:val="center"/>
              <w:rPr>
                <w:rFonts w:hAnsi="宋体"/>
              </w:rPr>
            </w:pPr>
          </w:p>
        </w:tc>
        <w:tc>
          <w:tcPr>
            <w:tcW w:w="4240" w:type="dxa"/>
            <w:vAlign w:val="center"/>
          </w:tcPr>
          <w:p>
            <w:pPr>
              <w:pStyle w:val="9"/>
              <w:pBdr>
                <w:top w:val="none" w:color="auto" w:sz="0" w:space="0"/>
                <w:left w:val="none" w:color="auto" w:sz="0" w:space="0"/>
                <w:bottom w:val="none" w:color="auto" w:sz="0" w:space="0"/>
                <w:right w:val="none" w:color="auto" w:sz="0" w:space="0"/>
              </w:pBdr>
              <w:spacing w:line="400" w:lineRule="exact"/>
              <w:jc w:val="center"/>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418" w:type="dxa"/>
            <w:tcBorders>
              <w:bottom w:val="single" w:color="auto" w:sz="12" w:space="0"/>
            </w:tcBorders>
            <w:vAlign w:val="center"/>
          </w:tcPr>
          <w:p>
            <w:pPr>
              <w:pStyle w:val="9"/>
              <w:pBdr>
                <w:top w:val="none" w:color="auto" w:sz="0" w:space="0"/>
                <w:left w:val="none" w:color="auto" w:sz="0" w:space="0"/>
                <w:bottom w:val="none" w:color="auto" w:sz="0" w:space="0"/>
                <w:right w:val="none" w:color="auto" w:sz="0" w:space="0"/>
              </w:pBdr>
              <w:spacing w:line="400" w:lineRule="exact"/>
              <w:rPr>
                <w:rFonts w:hAnsi="宋体"/>
              </w:rPr>
            </w:pPr>
          </w:p>
        </w:tc>
        <w:tc>
          <w:tcPr>
            <w:tcW w:w="1277" w:type="dxa"/>
            <w:tcBorders>
              <w:bottom w:val="single" w:color="auto" w:sz="12" w:space="0"/>
            </w:tcBorders>
            <w:vAlign w:val="center"/>
          </w:tcPr>
          <w:p>
            <w:pPr>
              <w:pStyle w:val="9"/>
              <w:pBdr>
                <w:top w:val="none" w:color="auto" w:sz="0" w:space="0"/>
                <w:left w:val="none" w:color="auto" w:sz="0" w:space="0"/>
                <w:bottom w:val="none" w:color="auto" w:sz="0" w:space="0"/>
                <w:right w:val="none" w:color="auto" w:sz="0" w:space="0"/>
              </w:pBdr>
              <w:spacing w:line="400" w:lineRule="exact"/>
              <w:jc w:val="center"/>
              <w:rPr>
                <w:rFonts w:hAnsi="宋体"/>
              </w:rPr>
            </w:pPr>
          </w:p>
        </w:tc>
        <w:tc>
          <w:tcPr>
            <w:tcW w:w="1276" w:type="dxa"/>
            <w:tcBorders>
              <w:bottom w:val="single" w:color="auto" w:sz="12" w:space="0"/>
            </w:tcBorders>
            <w:vAlign w:val="center"/>
          </w:tcPr>
          <w:p>
            <w:pPr>
              <w:pStyle w:val="9"/>
              <w:pBdr>
                <w:top w:val="none" w:color="auto" w:sz="0" w:space="0"/>
                <w:left w:val="none" w:color="auto" w:sz="0" w:space="0"/>
                <w:bottom w:val="none" w:color="auto" w:sz="0" w:space="0"/>
                <w:right w:val="none" w:color="auto" w:sz="0" w:space="0"/>
              </w:pBdr>
              <w:spacing w:line="400" w:lineRule="exact"/>
              <w:jc w:val="center"/>
              <w:rPr>
                <w:rFonts w:hAnsi="宋体"/>
              </w:rPr>
            </w:pPr>
          </w:p>
        </w:tc>
        <w:tc>
          <w:tcPr>
            <w:tcW w:w="1434" w:type="dxa"/>
            <w:tcBorders>
              <w:bottom w:val="single" w:color="auto" w:sz="12" w:space="0"/>
            </w:tcBorders>
            <w:vAlign w:val="center"/>
          </w:tcPr>
          <w:p>
            <w:pPr>
              <w:pStyle w:val="9"/>
              <w:pBdr>
                <w:top w:val="none" w:color="auto" w:sz="0" w:space="0"/>
                <w:left w:val="none" w:color="auto" w:sz="0" w:space="0"/>
                <w:bottom w:val="none" w:color="auto" w:sz="0" w:space="0"/>
                <w:right w:val="none" w:color="auto" w:sz="0" w:space="0"/>
              </w:pBdr>
              <w:spacing w:line="400" w:lineRule="exact"/>
              <w:jc w:val="center"/>
              <w:rPr>
                <w:rFonts w:hAnsi="宋体"/>
              </w:rPr>
            </w:pPr>
          </w:p>
        </w:tc>
        <w:tc>
          <w:tcPr>
            <w:tcW w:w="4240" w:type="dxa"/>
            <w:tcBorders>
              <w:bottom w:val="single" w:color="auto" w:sz="12" w:space="0"/>
            </w:tcBorders>
            <w:vAlign w:val="center"/>
          </w:tcPr>
          <w:p>
            <w:pPr>
              <w:pStyle w:val="9"/>
              <w:pBdr>
                <w:top w:val="none" w:color="auto" w:sz="0" w:space="0"/>
                <w:left w:val="none" w:color="auto" w:sz="0" w:space="0"/>
                <w:bottom w:val="none" w:color="auto" w:sz="0" w:space="0"/>
                <w:right w:val="none" w:color="auto" w:sz="0" w:space="0"/>
              </w:pBdr>
              <w:spacing w:line="400" w:lineRule="exact"/>
              <w:jc w:val="center"/>
              <w:rPr>
                <w:rFonts w:hAnsi="宋体"/>
              </w:rPr>
            </w:pPr>
          </w:p>
        </w:tc>
      </w:tr>
    </w:tbl>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r>
        <w:rPr>
          <w:rFonts w:hint="eastAsia" w:ascii="宋体"/>
          <w:bCs/>
          <w:szCs w:val="21"/>
          <w:lang w:eastAsia="zh-CN"/>
        </w:rPr>
        <w:t>法定代表人或授权代表（签字或盖章）：</w:t>
      </w:r>
    </w:p>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r>
        <w:rPr>
          <w:rFonts w:hint="eastAsia" w:ascii="宋体"/>
          <w:bCs/>
          <w:szCs w:val="21"/>
          <w:lang w:eastAsia="zh-CN"/>
        </w:rPr>
        <w:t>磋商供应商全称（盖章）：</w:t>
      </w:r>
    </w:p>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r>
        <w:rPr>
          <w:rFonts w:hint="eastAsia" w:ascii="宋体"/>
          <w:bCs/>
          <w:szCs w:val="21"/>
          <w:lang w:eastAsia="zh-CN"/>
        </w:rPr>
        <w:t>日</w:t>
      </w:r>
      <w:r>
        <w:rPr>
          <w:rFonts w:ascii="宋体"/>
          <w:bCs/>
          <w:szCs w:val="21"/>
          <w:lang w:eastAsia="zh-CN"/>
        </w:rPr>
        <w:t xml:space="preserve">   </w:t>
      </w:r>
      <w:r>
        <w:rPr>
          <w:rFonts w:hint="eastAsia" w:ascii="宋体"/>
          <w:bCs/>
          <w:szCs w:val="21"/>
          <w:lang w:eastAsia="zh-CN"/>
        </w:rPr>
        <w:t>期：</w:t>
      </w:r>
      <w:r>
        <w:rPr>
          <w:rFonts w:ascii="宋体"/>
          <w:bCs/>
          <w:szCs w:val="21"/>
          <w:lang w:eastAsia="zh-CN"/>
        </w:rPr>
        <w:t xml:space="preserve">  </w:t>
      </w:r>
      <w:r>
        <w:rPr>
          <w:rFonts w:hint="eastAsia" w:ascii="宋体"/>
          <w:bCs/>
          <w:szCs w:val="21"/>
          <w:lang w:eastAsia="zh-CN"/>
        </w:rPr>
        <w:t>年</w:t>
      </w:r>
      <w:r>
        <w:rPr>
          <w:rFonts w:ascii="宋体"/>
          <w:bCs/>
          <w:szCs w:val="21"/>
          <w:lang w:eastAsia="zh-CN"/>
        </w:rPr>
        <w:t xml:space="preserve">   </w:t>
      </w:r>
      <w:r>
        <w:rPr>
          <w:rFonts w:hint="eastAsia" w:ascii="宋体"/>
          <w:bCs/>
          <w:szCs w:val="21"/>
          <w:lang w:eastAsia="zh-CN"/>
        </w:rPr>
        <w:t>月</w:t>
      </w:r>
      <w:r>
        <w:rPr>
          <w:rFonts w:ascii="宋体"/>
          <w:bCs/>
          <w:szCs w:val="21"/>
          <w:lang w:eastAsia="zh-CN"/>
        </w:rPr>
        <w:t xml:space="preserve">  </w:t>
      </w:r>
      <w:r>
        <w:rPr>
          <w:rFonts w:hint="eastAsia" w:ascii="宋体"/>
          <w:bCs/>
          <w:szCs w:val="21"/>
          <w:lang w:eastAsia="zh-CN"/>
        </w:rPr>
        <w:t>日</w:t>
      </w:r>
    </w:p>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r>
        <w:rPr>
          <w:rFonts w:hint="eastAsia" w:ascii="宋体"/>
          <w:bCs/>
          <w:szCs w:val="21"/>
          <w:lang w:eastAsia="zh-CN"/>
        </w:rPr>
        <w:t>注：附现场人员资质、业绩证明材料（如有）等。</w:t>
      </w:r>
    </w:p>
    <w:p>
      <w:pPr>
        <w:pStyle w:val="9"/>
        <w:pBdr>
          <w:top w:val="none" w:color="auto" w:sz="0" w:space="0"/>
          <w:left w:val="none" w:color="auto" w:sz="0" w:space="0"/>
          <w:bottom w:val="none" w:color="auto" w:sz="0" w:space="0"/>
          <w:right w:val="none" w:color="auto" w:sz="0" w:space="0"/>
        </w:pBdr>
        <w:ind w:firstLine="422" w:firstLineChars="200"/>
        <w:jc w:val="center"/>
        <w:rPr>
          <w:rFonts w:hAnsi="宋体"/>
          <w:b/>
        </w:rPr>
      </w:pPr>
    </w:p>
    <w:p>
      <w:pPr>
        <w:pStyle w:val="9"/>
        <w:pBdr>
          <w:top w:val="none" w:color="auto" w:sz="0" w:space="0"/>
          <w:left w:val="none" w:color="auto" w:sz="0" w:space="0"/>
          <w:bottom w:val="none" w:color="auto" w:sz="0" w:space="0"/>
          <w:right w:val="none" w:color="auto" w:sz="0" w:space="0"/>
        </w:pBdr>
        <w:ind w:firstLine="420" w:firstLineChars="200"/>
        <w:jc w:val="center"/>
        <w:rPr>
          <w:rFonts w:hAnsi="宋体"/>
          <w:b/>
        </w:rPr>
      </w:pPr>
      <w:r>
        <w:rPr>
          <w:rFonts w:hAnsi="宋体" w:eastAsia="Times New Roman"/>
          <w:b/>
        </w:rPr>
        <w:t>表3   主要施工机械设备表</w:t>
      </w:r>
    </w:p>
    <w:tbl>
      <w:tblPr>
        <w:tblStyle w:val="14"/>
        <w:tblW w:w="0" w:type="auto"/>
        <w:tblInd w:w="108"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
      <w:tblGrid>
        <w:gridCol w:w="719"/>
        <w:gridCol w:w="1733"/>
        <w:gridCol w:w="1058"/>
        <w:gridCol w:w="720"/>
        <w:gridCol w:w="1058"/>
        <w:gridCol w:w="1058"/>
        <w:gridCol w:w="1411"/>
        <w:gridCol w:w="1058"/>
        <w:gridCol w:w="82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719" w:type="dxa"/>
            <w:tcBorders>
              <w:top w:val="single" w:color="auto" w:sz="18" w:space="0"/>
            </w:tcBorders>
            <w:vAlign w:val="center"/>
          </w:tcPr>
          <w:p>
            <w:pPr>
              <w:pStyle w:val="9"/>
              <w:pBdr>
                <w:top w:val="none" w:color="auto" w:sz="0" w:space="0"/>
                <w:left w:val="none" w:color="auto" w:sz="0" w:space="0"/>
                <w:bottom w:val="none" w:color="auto" w:sz="0" w:space="0"/>
                <w:right w:val="none" w:color="auto" w:sz="0" w:space="0"/>
              </w:pBdr>
              <w:spacing w:line="400" w:lineRule="exact"/>
              <w:rPr>
                <w:rFonts w:hAnsi="宋体"/>
              </w:rPr>
            </w:pPr>
            <w:r>
              <w:rPr>
                <w:rFonts w:hAnsi="宋体" w:eastAsia="Times New Roman"/>
              </w:rPr>
              <w:t>序号</w:t>
            </w:r>
          </w:p>
        </w:tc>
        <w:tc>
          <w:tcPr>
            <w:tcW w:w="1733" w:type="dxa"/>
            <w:tcBorders>
              <w:top w:val="single" w:color="auto" w:sz="18" w:space="0"/>
            </w:tcBorders>
            <w:vAlign w:val="center"/>
          </w:tcPr>
          <w:p>
            <w:pPr>
              <w:pStyle w:val="9"/>
              <w:pBdr>
                <w:top w:val="none" w:color="auto" w:sz="0" w:space="0"/>
                <w:left w:val="none" w:color="auto" w:sz="0" w:space="0"/>
                <w:bottom w:val="none" w:color="auto" w:sz="0" w:space="0"/>
                <w:right w:val="none" w:color="auto" w:sz="0" w:space="0"/>
              </w:pBdr>
              <w:spacing w:line="400" w:lineRule="exact"/>
              <w:rPr>
                <w:rFonts w:hAnsi="宋体"/>
              </w:rPr>
            </w:pPr>
            <w:r>
              <w:rPr>
                <w:rFonts w:hAnsi="宋体" w:eastAsia="Times New Roman"/>
              </w:rPr>
              <w:t>机械或设备名称</w:t>
            </w:r>
          </w:p>
        </w:tc>
        <w:tc>
          <w:tcPr>
            <w:tcW w:w="1058" w:type="dxa"/>
            <w:tcBorders>
              <w:top w:val="single" w:color="auto" w:sz="18" w:space="0"/>
            </w:tcBorders>
            <w:vAlign w:val="center"/>
          </w:tcPr>
          <w:p>
            <w:pPr>
              <w:pStyle w:val="9"/>
              <w:pBdr>
                <w:top w:val="none" w:color="auto" w:sz="0" w:space="0"/>
                <w:left w:val="none" w:color="auto" w:sz="0" w:space="0"/>
                <w:bottom w:val="none" w:color="auto" w:sz="0" w:space="0"/>
                <w:right w:val="none" w:color="auto" w:sz="0" w:space="0"/>
              </w:pBdr>
              <w:spacing w:line="400" w:lineRule="exact"/>
              <w:rPr>
                <w:rFonts w:hAnsi="宋体"/>
              </w:rPr>
            </w:pPr>
            <w:r>
              <w:rPr>
                <w:rFonts w:hAnsi="宋体" w:eastAsia="Times New Roman"/>
              </w:rPr>
              <w:t>型号规格</w:t>
            </w:r>
          </w:p>
        </w:tc>
        <w:tc>
          <w:tcPr>
            <w:tcW w:w="720" w:type="dxa"/>
            <w:tcBorders>
              <w:top w:val="single" w:color="auto" w:sz="18" w:space="0"/>
            </w:tcBorders>
            <w:vAlign w:val="center"/>
          </w:tcPr>
          <w:p>
            <w:pPr>
              <w:pStyle w:val="9"/>
              <w:pBdr>
                <w:top w:val="none" w:color="auto" w:sz="0" w:space="0"/>
                <w:left w:val="none" w:color="auto" w:sz="0" w:space="0"/>
                <w:bottom w:val="none" w:color="auto" w:sz="0" w:space="0"/>
                <w:right w:val="none" w:color="auto" w:sz="0" w:space="0"/>
              </w:pBdr>
              <w:spacing w:line="400" w:lineRule="exact"/>
              <w:rPr>
                <w:rFonts w:hAnsi="宋体"/>
              </w:rPr>
            </w:pPr>
            <w:r>
              <w:rPr>
                <w:rFonts w:hAnsi="宋体" w:eastAsia="Times New Roman"/>
              </w:rPr>
              <w:t>数量</w:t>
            </w:r>
          </w:p>
        </w:tc>
        <w:tc>
          <w:tcPr>
            <w:tcW w:w="1058" w:type="dxa"/>
            <w:tcBorders>
              <w:top w:val="single" w:color="auto" w:sz="18" w:space="0"/>
            </w:tcBorders>
            <w:vAlign w:val="center"/>
          </w:tcPr>
          <w:p>
            <w:pPr>
              <w:pStyle w:val="9"/>
              <w:pBdr>
                <w:top w:val="none" w:color="auto" w:sz="0" w:space="0"/>
                <w:left w:val="none" w:color="auto" w:sz="0" w:space="0"/>
                <w:bottom w:val="none" w:color="auto" w:sz="0" w:space="0"/>
                <w:right w:val="none" w:color="auto" w:sz="0" w:space="0"/>
              </w:pBdr>
              <w:spacing w:line="400" w:lineRule="exact"/>
              <w:rPr>
                <w:rFonts w:hAnsi="宋体"/>
              </w:rPr>
            </w:pPr>
            <w:r>
              <w:rPr>
                <w:rFonts w:hAnsi="宋体" w:eastAsia="Times New Roman"/>
              </w:rPr>
              <w:t>国别产地</w:t>
            </w:r>
          </w:p>
        </w:tc>
        <w:tc>
          <w:tcPr>
            <w:tcW w:w="1058" w:type="dxa"/>
            <w:tcBorders>
              <w:top w:val="single" w:color="auto" w:sz="18" w:space="0"/>
            </w:tcBorders>
            <w:vAlign w:val="center"/>
          </w:tcPr>
          <w:p>
            <w:pPr>
              <w:pStyle w:val="9"/>
              <w:pBdr>
                <w:top w:val="none" w:color="auto" w:sz="0" w:space="0"/>
                <w:left w:val="none" w:color="auto" w:sz="0" w:space="0"/>
                <w:bottom w:val="none" w:color="auto" w:sz="0" w:space="0"/>
                <w:right w:val="none" w:color="auto" w:sz="0" w:space="0"/>
              </w:pBdr>
              <w:spacing w:line="400" w:lineRule="exact"/>
              <w:rPr>
                <w:rFonts w:hAnsi="宋体"/>
              </w:rPr>
            </w:pPr>
            <w:r>
              <w:rPr>
                <w:rFonts w:hAnsi="宋体" w:eastAsia="Times New Roman"/>
              </w:rPr>
              <w:t>制造年份</w:t>
            </w:r>
          </w:p>
        </w:tc>
        <w:tc>
          <w:tcPr>
            <w:tcW w:w="1411" w:type="dxa"/>
            <w:tcBorders>
              <w:top w:val="single" w:color="auto" w:sz="18" w:space="0"/>
            </w:tcBorders>
            <w:vAlign w:val="center"/>
          </w:tcPr>
          <w:p>
            <w:pPr>
              <w:pStyle w:val="9"/>
              <w:pBdr>
                <w:top w:val="none" w:color="auto" w:sz="0" w:space="0"/>
                <w:left w:val="none" w:color="auto" w:sz="0" w:space="0"/>
                <w:bottom w:val="none" w:color="auto" w:sz="0" w:space="0"/>
                <w:right w:val="none" w:color="auto" w:sz="0" w:space="0"/>
              </w:pBdr>
              <w:spacing w:line="400" w:lineRule="exact"/>
              <w:rPr>
                <w:rFonts w:hAnsi="宋体" w:eastAsia="Times New Roman"/>
              </w:rPr>
            </w:pPr>
            <w:r>
              <w:rPr>
                <w:rFonts w:hAnsi="宋体" w:eastAsia="Times New Roman"/>
              </w:rPr>
              <w:t>额定功率kW</w:t>
            </w:r>
          </w:p>
        </w:tc>
        <w:tc>
          <w:tcPr>
            <w:tcW w:w="1058" w:type="dxa"/>
            <w:tcBorders>
              <w:top w:val="single" w:color="auto" w:sz="18" w:space="0"/>
            </w:tcBorders>
            <w:vAlign w:val="center"/>
          </w:tcPr>
          <w:p>
            <w:pPr>
              <w:pStyle w:val="9"/>
              <w:pBdr>
                <w:top w:val="none" w:color="auto" w:sz="0" w:space="0"/>
                <w:left w:val="none" w:color="auto" w:sz="0" w:space="0"/>
                <w:bottom w:val="none" w:color="auto" w:sz="0" w:space="0"/>
                <w:right w:val="none" w:color="auto" w:sz="0" w:space="0"/>
              </w:pBdr>
              <w:spacing w:line="400" w:lineRule="exact"/>
              <w:rPr>
                <w:rFonts w:hAnsi="宋体"/>
              </w:rPr>
            </w:pPr>
            <w:r>
              <w:rPr>
                <w:rFonts w:hAnsi="宋体" w:eastAsia="Times New Roman"/>
              </w:rPr>
              <w:t>生产能力</w:t>
            </w:r>
          </w:p>
        </w:tc>
        <w:tc>
          <w:tcPr>
            <w:tcW w:w="824" w:type="dxa"/>
            <w:tcBorders>
              <w:top w:val="single" w:color="auto" w:sz="18" w:space="0"/>
            </w:tcBorders>
            <w:vAlign w:val="center"/>
          </w:tcPr>
          <w:p>
            <w:pPr>
              <w:pStyle w:val="9"/>
              <w:pBdr>
                <w:top w:val="none" w:color="auto" w:sz="0" w:space="0"/>
                <w:left w:val="none" w:color="auto" w:sz="0" w:space="0"/>
                <w:bottom w:val="none" w:color="auto" w:sz="0" w:space="0"/>
                <w:right w:val="none" w:color="auto" w:sz="0" w:space="0"/>
              </w:pBdr>
              <w:spacing w:line="400" w:lineRule="exact"/>
              <w:rPr>
                <w:rFonts w:hAnsi="宋体"/>
              </w:rPr>
            </w:pPr>
            <w:r>
              <w:rPr>
                <w:rFonts w:hAnsi="宋体" w:eastAsia="Times New Roman"/>
              </w:rPr>
              <w:t>备注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719" w:type="dxa"/>
            <w:vAlign w:val="center"/>
          </w:tcPr>
          <w:p>
            <w:pPr>
              <w:pStyle w:val="9"/>
              <w:pBdr>
                <w:top w:val="none" w:color="auto" w:sz="0" w:space="0"/>
                <w:left w:val="none" w:color="auto" w:sz="0" w:space="0"/>
                <w:bottom w:val="none" w:color="auto" w:sz="0" w:space="0"/>
                <w:right w:val="none" w:color="auto" w:sz="0" w:space="0"/>
              </w:pBdr>
              <w:spacing w:line="400" w:lineRule="exact"/>
              <w:ind w:firstLine="420" w:firstLineChars="200"/>
              <w:rPr>
                <w:rFonts w:hAnsi="宋体"/>
              </w:rPr>
            </w:pPr>
          </w:p>
        </w:tc>
        <w:tc>
          <w:tcPr>
            <w:tcW w:w="1733" w:type="dxa"/>
            <w:vAlign w:val="center"/>
          </w:tcPr>
          <w:p>
            <w:pPr>
              <w:pStyle w:val="9"/>
              <w:pBdr>
                <w:top w:val="none" w:color="auto" w:sz="0" w:space="0"/>
                <w:left w:val="none" w:color="auto" w:sz="0" w:space="0"/>
                <w:bottom w:val="none" w:color="auto" w:sz="0" w:space="0"/>
                <w:right w:val="none" w:color="auto" w:sz="0" w:space="0"/>
              </w:pBdr>
              <w:spacing w:line="400" w:lineRule="exact"/>
              <w:ind w:firstLine="420" w:firstLineChars="200"/>
              <w:rPr>
                <w:rFonts w:hAnsi="宋体"/>
              </w:rPr>
            </w:pPr>
          </w:p>
        </w:tc>
        <w:tc>
          <w:tcPr>
            <w:tcW w:w="1058" w:type="dxa"/>
            <w:vAlign w:val="center"/>
          </w:tcPr>
          <w:p>
            <w:pPr>
              <w:pStyle w:val="9"/>
              <w:pBdr>
                <w:top w:val="none" w:color="auto" w:sz="0" w:space="0"/>
                <w:left w:val="none" w:color="auto" w:sz="0" w:space="0"/>
                <w:bottom w:val="none" w:color="auto" w:sz="0" w:space="0"/>
                <w:right w:val="none" w:color="auto" w:sz="0" w:space="0"/>
              </w:pBdr>
              <w:spacing w:line="400" w:lineRule="exact"/>
              <w:ind w:firstLine="420" w:firstLineChars="200"/>
              <w:rPr>
                <w:rFonts w:hAnsi="宋体"/>
              </w:rPr>
            </w:pPr>
          </w:p>
        </w:tc>
        <w:tc>
          <w:tcPr>
            <w:tcW w:w="720" w:type="dxa"/>
            <w:vAlign w:val="center"/>
          </w:tcPr>
          <w:p>
            <w:pPr>
              <w:pStyle w:val="9"/>
              <w:pBdr>
                <w:top w:val="none" w:color="auto" w:sz="0" w:space="0"/>
                <w:left w:val="none" w:color="auto" w:sz="0" w:space="0"/>
                <w:bottom w:val="none" w:color="auto" w:sz="0" w:space="0"/>
                <w:right w:val="none" w:color="auto" w:sz="0" w:space="0"/>
              </w:pBdr>
              <w:spacing w:line="400" w:lineRule="exact"/>
              <w:ind w:firstLine="420" w:firstLineChars="200"/>
              <w:rPr>
                <w:rFonts w:hAnsi="宋体"/>
              </w:rPr>
            </w:pPr>
          </w:p>
        </w:tc>
        <w:tc>
          <w:tcPr>
            <w:tcW w:w="1058" w:type="dxa"/>
            <w:vAlign w:val="center"/>
          </w:tcPr>
          <w:p>
            <w:pPr>
              <w:pStyle w:val="9"/>
              <w:pBdr>
                <w:top w:val="none" w:color="auto" w:sz="0" w:space="0"/>
                <w:left w:val="none" w:color="auto" w:sz="0" w:space="0"/>
                <w:bottom w:val="none" w:color="auto" w:sz="0" w:space="0"/>
                <w:right w:val="none" w:color="auto" w:sz="0" w:space="0"/>
              </w:pBdr>
              <w:spacing w:line="400" w:lineRule="exact"/>
              <w:ind w:firstLine="420" w:firstLineChars="200"/>
              <w:rPr>
                <w:rFonts w:hAnsi="宋体"/>
              </w:rPr>
            </w:pPr>
          </w:p>
        </w:tc>
        <w:tc>
          <w:tcPr>
            <w:tcW w:w="1058" w:type="dxa"/>
            <w:vAlign w:val="center"/>
          </w:tcPr>
          <w:p>
            <w:pPr>
              <w:pStyle w:val="9"/>
              <w:pBdr>
                <w:top w:val="none" w:color="auto" w:sz="0" w:space="0"/>
                <w:left w:val="none" w:color="auto" w:sz="0" w:space="0"/>
                <w:bottom w:val="none" w:color="auto" w:sz="0" w:space="0"/>
                <w:right w:val="none" w:color="auto" w:sz="0" w:space="0"/>
              </w:pBdr>
              <w:spacing w:line="400" w:lineRule="exact"/>
              <w:ind w:firstLine="420" w:firstLineChars="200"/>
              <w:rPr>
                <w:rFonts w:hAnsi="宋体"/>
              </w:rPr>
            </w:pPr>
          </w:p>
        </w:tc>
        <w:tc>
          <w:tcPr>
            <w:tcW w:w="1411" w:type="dxa"/>
            <w:vAlign w:val="center"/>
          </w:tcPr>
          <w:p>
            <w:pPr>
              <w:pStyle w:val="9"/>
              <w:pBdr>
                <w:top w:val="none" w:color="auto" w:sz="0" w:space="0"/>
                <w:left w:val="none" w:color="auto" w:sz="0" w:space="0"/>
                <w:bottom w:val="none" w:color="auto" w:sz="0" w:space="0"/>
                <w:right w:val="none" w:color="auto" w:sz="0" w:space="0"/>
              </w:pBdr>
              <w:spacing w:line="400" w:lineRule="exact"/>
              <w:ind w:firstLine="420" w:firstLineChars="200"/>
              <w:rPr>
                <w:rFonts w:hAnsi="宋体"/>
              </w:rPr>
            </w:pPr>
          </w:p>
        </w:tc>
        <w:tc>
          <w:tcPr>
            <w:tcW w:w="1058" w:type="dxa"/>
            <w:vAlign w:val="center"/>
          </w:tcPr>
          <w:p>
            <w:pPr>
              <w:pStyle w:val="9"/>
              <w:pBdr>
                <w:top w:val="none" w:color="auto" w:sz="0" w:space="0"/>
                <w:left w:val="none" w:color="auto" w:sz="0" w:space="0"/>
                <w:bottom w:val="none" w:color="auto" w:sz="0" w:space="0"/>
                <w:right w:val="none" w:color="auto" w:sz="0" w:space="0"/>
              </w:pBdr>
              <w:spacing w:line="400" w:lineRule="exact"/>
              <w:ind w:firstLine="420" w:firstLineChars="200"/>
              <w:rPr>
                <w:rFonts w:hAnsi="宋体"/>
              </w:rPr>
            </w:pPr>
          </w:p>
        </w:tc>
        <w:tc>
          <w:tcPr>
            <w:tcW w:w="824" w:type="dxa"/>
            <w:vAlign w:val="center"/>
          </w:tcPr>
          <w:p>
            <w:pPr>
              <w:pStyle w:val="9"/>
              <w:pBdr>
                <w:top w:val="none" w:color="auto" w:sz="0" w:space="0"/>
                <w:left w:val="none" w:color="auto" w:sz="0" w:space="0"/>
                <w:bottom w:val="none" w:color="auto" w:sz="0" w:space="0"/>
                <w:right w:val="none" w:color="auto" w:sz="0" w:space="0"/>
              </w:pBdr>
              <w:spacing w:line="400" w:lineRule="exact"/>
              <w:ind w:firstLine="420" w:firstLineChars="200"/>
              <w:rPr>
                <w:rFonts w:hAnsi="宋体"/>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719" w:type="dxa"/>
            <w:vAlign w:val="center"/>
          </w:tcPr>
          <w:p>
            <w:pPr>
              <w:pStyle w:val="9"/>
              <w:pBdr>
                <w:top w:val="none" w:color="auto" w:sz="0" w:space="0"/>
                <w:left w:val="none" w:color="auto" w:sz="0" w:space="0"/>
                <w:bottom w:val="none" w:color="auto" w:sz="0" w:space="0"/>
                <w:right w:val="none" w:color="auto" w:sz="0" w:space="0"/>
              </w:pBdr>
              <w:spacing w:line="400" w:lineRule="exact"/>
              <w:ind w:firstLine="420" w:firstLineChars="200"/>
              <w:rPr>
                <w:rFonts w:hAnsi="宋体"/>
              </w:rPr>
            </w:pPr>
          </w:p>
        </w:tc>
        <w:tc>
          <w:tcPr>
            <w:tcW w:w="1733" w:type="dxa"/>
            <w:vAlign w:val="center"/>
          </w:tcPr>
          <w:p>
            <w:pPr>
              <w:pStyle w:val="9"/>
              <w:pBdr>
                <w:top w:val="none" w:color="auto" w:sz="0" w:space="0"/>
                <w:left w:val="none" w:color="auto" w:sz="0" w:space="0"/>
                <w:bottom w:val="none" w:color="auto" w:sz="0" w:space="0"/>
                <w:right w:val="none" w:color="auto" w:sz="0" w:space="0"/>
              </w:pBdr>
              <w:spacing w:line="400" w:lineRule="exact"/>
              <w:ind w:firstLine="420" w:firstLineChars="200"/>
              <w:rPr>
                <w:rFonts w:hAnsi="宋体"/>
              </w:rPr>
            </w:pPr>
          </w:p>
        </w:tc>
        <w:tc>
          <w:tcPr>
            <w:tcW w:w="1058" w:type="dxa"/>
            <w:vAlign w:val="center"/>
          </w:tcPr>
          <w:p>
            <w:pPr>
              <w:pStyle w:val="9"/>
              <w:pBdr>
                <w:top w:val="none" w:color="auto" w:sz="0" w:space="0"/>
                <w:left w:val="none" w:color="auto" w:sz="0" w:space="0"/>
                <w:bottom w:val="none" w:color="auto" w:sz="0" w:space="0"/>
                <w:right w:val="none" w:color="auto" w:sz="0" w:space="0"/>
              </w:pBdr>
              <w:spacing w:line="400" w:lineRule="exact"/>
              <w:ind w:firstLine="420" w:firstLineChars="200"/>
              <w:rPr>
                <w:rFonts w:hAnsi="宋体"/>
              </w:rPr>
            </w:pPr>
          </w:p>
        </w:tc>
        <w:tc>
          <w:tcPr>
            <w:tcW w:w="720" w:type="dxa"/>
            <w:vAlign w:val="center"/>
          </w:tcPr>
          <w:p>
            <w:pPr>
              <w:pStyle w:val="9"/>
              <w:pBdr>
                <w:top w:val="none" w:color="auto" w:sz="0" w:space="0"/>
                <w:left w:val="none" w:color="auto" w:sz="0" w:space="0"/>
                <w:bottom w:val="none" w:color="auto" w:sz="0" w:space="0"/>
                <w:right w:val="none" w:color="auto" w:sz="0" w:space="0"/>
              </w:pBdr>
              <w:spacing w:line="400" w:lineRule="exact"/>
              <w:ind w:firstLine="420" w:firstLineChars="200"/>
              <w:rPr>
                <w:rFonts w:hAnsi="宋体"/>
              </w:rPr>
            </w:pPr>
          </w:p>
        </w:tc>
        <w:tc>
          <w:tcPr>
            <w:tcW w:w="1058" w:type="dxa"/>
            <w:vAlign w:val="center"/>
          </w:tcPr>
          <w:p>
            <w:pPr>
              <w:pStyle w:val="9"/>
              <w:pBdr>
                <w:top w:val="none" w:color="auto" w:sz="0" w:space="0"/>
                <w:left w:val="none" w:color="auto" w:sz="0" w:space="0"/>
                <w:bottom w:val="none" w:color="auto" w:sz="0" w:space="0"/>
                <w:right w:val="none" w:color="auto" w:sz="0" w:space="0"/>
              </w:pBdr>
              <w:spacing w:line="400" w:lineRule="exact"/>
              <w:ind w:firstLine="420" w:firstLineChars="200"/>
              <w:rPr>
                <w:rFonts w:hAnsi="宋体"/>
              </w:rPr>
            </w:pPr>
          </w:p>
        </w:tc>
        <w:tc>
          <w:tcPr>
            <w:tcW w:w="1058" w:type="dxa"/>
            <w:vAlign w:val="center"/>
          </w:tcPr>
          <w:p>
            <w:pPr>
              <w:pStyle w:val="9"/>
              <w:pBdr>
                <w:top w:val="none" w:color="auto" w:sz="0" w:space="0"/>
                <w:left w:val="none" w:color="auto" w:sz="0" w:space="0"/>
                <w:bottom w:val="none" w:color="auto" w:sz="0" w:space="0"/>
                <w:right w:val="none" w:color="auto" w:sz="0" w:space="0"/>
              </w:pBdr>
              <w:spacing w:line="400" w:lineRule="exact"/>
              <w:ind w:firstLine="420" w:firstLineChars="200"/>
              <w:rPr>
                <w:rFonts w:hAnsi="宋体"/>
              </w:rPr>
            </w:pPr>
          </w:p>
        </w:tc>
        <w:tc>
          <w:tcPr>
            <w:tcW w:w="1411" w:type="dxa"/>
            <w:vAlign w:val="center"/>
          </w:tcPr>
          <w:p>
            <w:pPr>
              <w:pStyle w:val="9"/>
              <w:pBdr>
                <w:top w:val="none" w:color="auto" w:sz="0" w:space="0"/>
                <w:left w:val="none" w:color="auto" w:sz="0" w:space="0"/>
                <w:bottom w:val="none" w:color="auto" w:sz="0" w:space="0"/>
                <w:right w:val="none" w:color="auto" w:sz="0" w:space="0"/>
              </w:pBdr>
              <w:spacing w:line="400" w:lineRule="exact"/>
              <w:ind w:firstLine="420" w:firstLineChars="200"/>
              <w:rPr>
                <w:rFonts w:hAnsi="宋体"/>
              </w:rPr>
            </w:pPr>
          </w:p>
        </w:tc>
        <w:tc>
          <w:tcPr>
            <w:tcW w:w="1058" w:type="dxa"/>
            <w:vAlign w:val="center"/>
          </w:tcPr>
          <w:p>
            <w:pPr>
              <w:pStyle w:val="9"/>
              <w:pBdr>
                <w:top w:val="none" w:color="auto" w:sz="0" w:space="0"/>
                <w:left w:val="none" w:color="auto" w:sz="0" w:space="0"/>
                <w:bottom w:val="none" w:color="auto" w:sz="0" w:space="0"/>
                <w:right w:val="none" w:color="auto" w:sz="0" w:space="0"/>
              </w:pBdr>
              <w:spacing w:line="400" w:lineRule="exact"/>
              <w:ind w:firstLine="420" w:firstLineChars="200"/>
              <w:rPr>
                <w:rFonts w:hAnsi="宋体"/>
              </w:rPr>
            </w:pPr>
          </w:p>
        </w:tc>
        <w:tc>
          <w:tcPr>
            <w:tcW w:w="824" w:type="dxa"/>
            <w:vAlign w:val="center"/>
          </w:tcPr>
          <w:p>
            <w:pPr>
              <w:pStyle w:val="9"/>
              <w:pBdr>
                <w:top w:val="none" w:color="auto" w:sz="0" w:space="0"/>
                <w:left w:val="none" w:color="auto" w:sz="0" w:space="0"/>
                <w:bottom w:val="none" w:color="auto" w:sz="0" w:space="0"/>
                <w:right w:val="none" w:color="auto" w:sz="0" w:space="0"/>
              </w:pBdr>
              <w:spacing w:line="400" w:lineRule="exact"/>
              <w:ind w:firstLine="420" w:firstLineChars="200"/>
              <w:rPr>
                <w:rFonts w:hAnsi="宋体"/>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719" w:type="dxa"/>
            <w:vAlign w:val="center"/>
          </w:tcPr>
          <w:p>
            <w:pPr>
              <w:pStyle w:val="9"/>
              <w:pBdr>
                <w:top w:val="none" w:color="auto" w:sz="0" w:space="0"/>
                <w:left w:val="none" w:color="auto" w:sz="0" w:space="0"/>
                <w:bottom w:val="none" w:color="auto" w:sz="0" w:space="0"/>
                <w:right w:val="none" w:color="auto" w:sz="0" w:space="0"/>
              </w:pBdr>
              <w:spacing w:line="400" w:lineRule="exact"/>
              <w:ind w:firstLine="420" w:firstLineChars="200"/>
              <w:rPr>
                <w:rFonts w:hAnsi="宋体"/>
              </w:rPr>
            </w:pPr>
          </w:p>
        </w:tc>
        <w:tc>
          <w:tcPr>
            <w:tcW w:w="1733" w:type="dxa"/>
            <w:vAlign w:val="center"/>
          </w:tcPr>
          <w:p>
            <w:pPr>
              <w:pStyle w:val="9"/>
              <w:pBdr>
                <w:top w:val="none" w:color="auto" w:sz="0" w:space="0"/>
                <w:left w:val="none" w:color="auto" w:sz="0" w:space="0"/>
                <w:bottom w:val="none" w:color="auto" w:sz="0" w:space="0"/>
                <w:right w:val="none" w:color="auto" w:sz="0" w:space="0"/>
              </w:pBdr>
              <w:spacing w:line="400" w:lineRule="exact"/>
              <w:ind w:firstLine="420" w:firstLineChars="200"/>
              <w:rPr>
                <w:rFonts w:hAnsi="宋体"/>
              </w:rPr>
            </w:pPr>
          </w:p>
        </w:tc>
        <w:tc>
          <w:tcPr>
            <w:tcW w:w="1058" w:type="dxa"/>
            <w:vAlign w:val="center"/>
          </w:tcPr>
          <w:p>
            <w:pPr>
              <w:pStyle w:val="9"/>
              <w:pBdr>
                <w:top w:val="none" w:color="auto" w:sz="0" w:space="0"/>
                <w:left w:val="none" w:color="auto" w:sz="0" w:space="0"/>
                <w:bottom w:val="none" w:color="auto" w:sz="0" w:space="0"/>
                <w:right w:val="none" w:color="auto" w:sz="0" w:space="0"/>
              </w:pBdr>
              <w:spacing w:line="400" w:lineRule="exact"/>
              <w:ind w:firstLine="420" w:firstLineChars="200"/>
              <w:rPr>
                <w:rFonts w:hAnsi="宋体"/>
              </w:rPr>
            </w:pPr>
          </w:p>
        </w:tc>
        <w:tc>
          <w:tcPr>
            <w:tcW w:w="720" w:type="dxa"/>
            <w:vAlign w:val="center"/>
          </w:tcPr>
          <w:p>
            <w:pPr>
              <w:pStyle w:val="9"/>
              <w:pBdr>
                <w:top w:val="none" w:color="auto" w:sz="0" w:space="0"/>
                <w:left w:val="none" w:color="auto" w:sz="0" w:space="0"/>
                <w:bottom w:val="none" w:color="auto" w:sz="0" w:space="0"/>
                <w:right w:val="none" w:color="auto" w:sz="0" w:space="0"/>
              </w:pBdr>
              <w:spacing w:line="400" w:lineRule="exact"/>
              <w:ind w:firstLine="420" w:firstLineChars="200"/>
              <w:rPr>
                <w:rFonts w:hAnsi="宋体"/>
              </w:rPr>
            </w:pPr>
          </w:p>
        </w:tc>
        <w:tc>
          <w:tcPr>
            <w:tcW w:w="1058" w:type="dxa"/>
            <w:vAlign w:val="center"/>
          </w:tcPr>
          <w:p>
            <w:pPr>
              <w:pStyle w:val="9"/>
              <w:pBdr>
                <w:top w:val="none" w:color="auto" w:sz="0" w:space="0"/>
                <w:left w:val="none" w:color="auto" w:sz="0" w:space="0"/>
                <w:bottom w:val="none" w:color="auto" w:sz="0" w:space="0"/>
                <w:right w:val="none" w:color="auto" w:sz="0" w:space="0"/>
              </w:pBdr>
              <w:spacing w:line="400" w:lineRule="exact"/>
              <w:ind w:firstLine="420" w:firstLineChars="200"/>
              <w:rPr>
                <w:rFonts w:hAnsi="宋体"/>
              </w:rPr>
            </w:pPr>
          </w:p>
        </w:tc>
        <w:tc>
          <w:tcPr>
            <w:tcW w:w="1058" w:type="dxa"/>
            <w:vAlign w:val="center"/>
          </w:tcPr>
          <w:p>
            <w:pPr>
              <w:pStyle w:val="9"/>
              <w:pBdr>
                <w:top w:val="none" w:color="auto" w:sz="0" w:space="0"/>
                <w:left w:val="none" w:color="auto" w:sz="0" w:space="0"/>
                <w:bottom w:val="none" w:color="auto" w:sz="0" w:space="0"/>
                <w:right w:val="none" w:color="auto" w:sz="0" w:space="0"/>
              </w:pBdr>
              <w:spacing w:line="400" w:lineRule="exact"/>
              <w:ind w:firstLine="420" w:firstLineChars="200"/>
              <w:rPr>
                <w:rFonts w:hAnsi="宋体"/>
              </w:rPr>
            </w:pPr>
          </w:p>
        </w:tc>
        <w:tc>
          <w:tcPr>
            <w:tcW w:w="1411" w:type="dxa"/>
            <w:vAlign w:val="center"/>
          </w:tcPr>
          <w:p>
            <w:pPr>
              <w:pStyle w:val="9"/>
              <w:pBdr>
                <w:top w:val="none" w:color="auto" w:sz="0" w:space="0"/>
                <w:left w:val="none" w:color="auto" w:sz="0" w:space="0"/>
                <w:bottom w:val="none" w:color="auto" w:sz="0" w:space="0"/>
                <w:right w:val="none" w:color="auto" w:sz="0" w:space="0"/>
              </w:pBdr>
              <w:spacing w:line="400" w:lineRule="exact"/>
              <w:ind w:firstLine="420" w:firstLineChars="200"/>
              <w:rPr>
                <w:rFonts w:hAnsi="宋体"/>
              </w:rPr>
            </w:pPr>
          </w:p>
        </w:tc>
        <w:tc>
          <w:tcPr>
            <w:tcW w:w="1058" w:type="dxa"/>
            <w:vAlign w:val="center"/>
          </w:tcPr>
          <w:p>
            <w:pPr>
              <w:pStyle w:val="9"/>
              <w:pBdr>
                <w:top w:val="none" w:color="auto" w:sz="0" w:space="0"/>
                <w:left w:val="none" w:color="auto" w:sz="0" w:space="0"/>
                <w:bottom w:val="none" w:color="auto" w:sz="0" w:space="0"/>
                <w:right w:val="none" w:color="auto" w:sz="0" w:space="0"/>
              </w:pBdr>
              <w:spacing w:line="400" w:lineRule="exact"/>
              <w:ind w:firstLine="420" w:firstLineChars="200"/>
              <w:rPr>
                <w:rFonts w:hAnsi="宋体"/>
              </w:rPr>
            </w:pPr>
          </w:p>
        </w:tc>
        <w:tc>
          <w:tcPr>
            <w:tcW w:w="824" w:type="dxa"/>
            <w:vAlign w:val="center"/>
          </w:tcPr>
          <w:p>
            <w:pPr>
              <w:pStyle w:val="9"/>
              <w:pBdr>
                <w:top w:val="none" w:color="auto" w:sz="0" w:space="0"/>
                <w:left w:val="none" w:color="auto" w:sz="0" w:space="0"/>
                <w:bottom w:val="none" w:color="auto" w:sz="0" w:space="0"/>
                <w:right w:val="none" w:color="auto" w:sz="0" w:space="0"/>
              </w:pBdr>
              <w:spacing w:line="400" w:lineRule="exact"/>
              <w:ind w:firstLine="420" w:firstLineChars="200"/>
              <w:rPr>
                <w:rFonts w:hAnsi="宋体"/>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719" w:type="dxa"/>
            <w:tcBorders>
              <w:bottom w:val="single" w:color="auto" w:sz="18" w:space="0"/>
            </w:tcBorders>
            <w:vAlign w:val="center"/>
          </w:tcPr>
          <w:p>
            <w:pPr>
              <w:pStyle w:val="9"/>
              <w:pBdr>
                <w:top w:val="none" w:color="auto" w:sz="0" w:space="0"/>
                <w:left w:val="none" w:color="auto" w:sz="0" w:space="0"/>
                <w:bottom w:val="none" w:color="auto" w:sz="0" w:space="0"/>
                <w:right w:val="none" w:color="auto" w:sz="0" w:space="0"/>
              </w:pBdr>
              <w:spacing w:line="400" w:lineRule="exact"/>
              <w:ind w:firstLine="420" w:firstLineChars="200"/>
              <w:rPr>
                <w:rFonts w:hAnsi="宋体"/>
              </w:rPr>
            </w:pPr>
          </w:p>
        </w:tc>
        <w:tc>
          <w:tcPr>
            <w:tcW w:w="1733" w:type="dxa"/>
            <w:tcBorders>
              <w:bottom w:val="single" w:color="auto" w:sz="18" w:space="0"/>
            </w:tcBorders>
            <w:vAlign w:val="center"/>
          </w:tcPr>
          <w:p>
            <w:pPr>
              <w:pStyle w:val="9"/>
              <w:pBdr>
                <w:top w:val="none" w:color="auto" w:sz="0" w:space="0"/>
                <w:left w:val="none" w:color="auto" w:sz="0" w:space="0"/>
                <w:bottom w:val="none" w:color="auto" w:sz="0" w:space="0"/>
                <w:right w:val="none" w:color="auto" w:sz="0" w:space="0"/>
              </w:pBdr>
              <w:spacing w:line="400" w:lineRule="exact"/>
              <w:ind w:firstLine="420" w:firstLineChars="200"/>
              <w:rPr>
                <w:rFonts w:hAnsi="宋体"/>
              </w:rPr>
            </w:pPr>
          </w:p>
        </w:tc>
        <w:tc>
          <w:tcPr>
            <w:tcW w:w="1058" w:type="dxa"/>
            <w:tcBorders>
              <w:bottom w:val="single" w:color="auto" w:sz="18" w:space="0"/>
            </w:tcBorders>
            <w:vAlign w:val="center"/>
          </w:tcPr>
          <w:p>
            <w:pPr>
              <w:pStyle w:val="9"/>
              <w:pBdr>
                <w:top w:val="none" w:color="auto" w:sz="0" w:space="0"/>
                <w:left w:val="none" w:color="auto" w:sz="0" w:space="0"/>
                <w:bottom w:val="none" w:color="auto" w:sz="0" w:space="0"/>
                <w:right w:val="none" w:color="auto" w:sz="0" w:space="0"/>
              </w:pBdr>
              <w:spacing w:line="400" w:lineRule="exact"/>
              <w:ind w:firstLine="420" w:firstLineChars="200"/>
              <w:rPr>
                <w:rFonts w:hAnsi="宋体"/>
              </w:rPr>
            </w:pPr>
          </w:p>
        </w:tc>
        <w:tc>
          <w:tcPr>
            <w:tcW w:w="720" w:type="dxa"/>
            <w:tcBorders>
              <w:bottom w:val="single" w:color="auto" w:sz="18" w:space="0"/>
            </w:tcBorders>
            <w:vAlign w:val="center"/>
          </w:tcPr>
          <w:p>
            <w:pPr>
              <w:pStyle w:val="9"/>
              <w:pBdr>
                <w:top w:val="none" w:color="auto" w:sz="0" w:space="0"/>
                <w:left w:val="none" w:color="auto" w:sz="0" w:space="0"/>
                <w:bottom w:val="none" w:color="auto" w:sz="0" w:space="0"/>
                <w:right w:val="none" w:color="auto" w:sz="0" w:space="0"/>
              </w:pBdr>
              <w:spacing w:line="400" w:lineRule="exact"/>
              <w:ind w:firstLine="420" w:firstLineChars="200"/>
              <w:rPr>
                <w:rFonts w:hAnsi="宋体"/>
              </w:rPr>
            </w:pPr>
          </w:p>
        </w:tc>
        <w:tc>
          <w:tcPr>
            <w:tcW w:w="1058" w:type="dxa"/>
            <w:tcBorders>
              <w:bottom w:val="single" w:color="auto" w:sz="18" w:space="0"/>
            </w:tcBorders>
            <w:vAlign w:val="center"/>
          </w:tcPr>
          <w:p>
            <w:pPr>
              <w:pStyle w:val="9"/>
              <w:pBdr>
                <w:top w:val="none" w:color="auto" w:sz="0" w:space="0"/>
                <w:left w:val="none" w:color="auto" w:sz="0" w:space="0"/>
                <w:bottom w:val="none" w:color="auto" w:sz="0" w:space="0"/>
                <w:right w:val="none" w:color="auto" w:sz="0" w:space="0"/>
              </w:pBdr>
              <w:spacing w:line="400" w:lineRule="exact"/>
              <w:ind w:firstLine="420" w:firstLineChars="200"/>
              <w:rPr>
                <w:rFonts w:hAnsi="宋体"/>
              </w:rPr>
            </w:pPr>
          </w:p>
        </w:tc>
        <w:tc>
          <w:tcPr>
            <w:tcW w:w="1058" w:type="dxa"/>
            <w:tcBorders>
              <w:bottom w:val="single" w:color="auto" w:sz="18" w:space="0"/>
            </w:tcBorders>
            <w:vAlign w:val="center"/>
          </w:tcPr>
          <w:p>
            <w:pPr>
              <w:pStyle w:val="9"/>
              <w:pBdr>
                <w:top w:val="none" w:color="auto" w:sz="0" w:space="0"/>
                <w:left w:val="none" w:color="auto" w:sz="0" w:space="0"/>
                <w:bottom w:val="none" w:color="auto" w:sz="0" w:space="0"/>
                <w:right w:val="none" w:color="auto" w:sz="0" w:space="0"/>
              </w:pBdr>
              <w:spacing w:line="400" w:lineRule="exact"/>
              <w:ind w:firstLine="420" w:firstLineChars="200"/>
              <w:rPr>
                <w:rFonts w:hAnsi="宋体"/>
              </w:rPr>
            </w:pPr>
          </w:p>
        </w:tc>
        <w:tc>
          <w:tcPr>
            <w:tcW w:w="1411" w:type="dxa"/>
            <w:tcBorders>
              <w:bottom w:val="single" w:color="auto" w:sz="18" w:space="0"/>
            </w:tcBorders>
            <w:vAlign w:val="center"/>
          </w:tcPr>
          <w:p>
            <w:pPr>
              <w:pStyle w:val="9"/>
              <w:pBdr>
                <w:top w:val="none" w:color="auto" w:sz="0" w:space="0"/>
                <w:left w:val="none" w:color="auto" w:sz="0" w:space="0"/>
                <w:bottom w:val="none" w:color="auto" w:sz="0" w:space="0"/>
                <w:right w:val="none" w:color="auto" w:sz="0" w:space="0"/>
              </w:pBdr>
              <w:spacing w:line="400" w:lineRule="exact"/>
              <w:ind w:firstLine="420" w:firstLineChars="200"/>
              <w:rPr>
                <w:rFonts w:hAnsi="宋体"/>
              </w:rPr>
            </w:pPr>
          </w:p>
        </w:tc>
        <w:tc>
          <w:tcPr>
            <w:tcW w:w="1058" w:type="dxa"/>
            <w:tcBorders>
              <w:bottom w:val="single" w:color="auto" w:sz="18" w:space="0"/>
            </w:tcBorders>
            <w:vAlign w:val="center"/>
          </w:tcPr>
          <w:p>
            <w:pPr>
              <w:pStyle w:val="9"/>
              <w:pBdr>
                <w:top w:val="none" w:color="auto" w:sz="0" w:space="0"/>
                <w:left w:val="none" w:color="auto" w:sz="0" w:space="0"/>
                <w:bottom w:val="none" w:color="auto" w:sz="0" w:space="0"/>
                <w:right w:val="none" w:color="auto" w:sz="0" w:space="0"/>
              </w:pBdr>
              <w:spacing w:line="400" w:lineRule="exact"/>
              <w:ind w:firstLine="420" w:firstLineChars="200"/>
              <w:rPr>
                <w:rFonts w:hAnsi="宋体"/>
              </w:rPr>
            </w:pPr>
          </w:p>
        </w:tc>
        <w:tc>
          <w:tcPr>
            <w:tcW w:w="824" w:type="dxa"/>
            <w:tcBorders>
              <w:bottom w:val="single" w:color="auto" w:sz="18" w:space="0"/>
            </w:tcBorders>
            <w:vAlign w:val="center"/>
          </w:tcPr>
          <w:p>
            <w:pPr>
              <w:pStyle w:val="9"/>
              <w:pBdr>
                <w:top w:val="none" w:color="auto" w:sz="0" w:space="0"/>
                <w:left w:val="none" w:color="auto" w:sz="0" w:space="0"/>
                <w:bottom w:val="none" w:color="auto" w:sz="0" w:space="0"/>
                <w:right w:val="none" w:color="auto" w:sz="0" w:space="0"/>
              </w:pBdr>
              <w:spacing w:line="400" w:lineRule="exact"/>
              <w:ind w:firstLine="420" w:firstLineChars="200"/>
              <w:rPr>
                <w:rFonts w:hAnsi="宋体"/>
              </w:rPr>
            </w:pPr>
          </w:p>
        </w:tc>
      </w:tr>
    </w:tbl>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r>
        <w:rPr>
          <w:rFonts w:hint="eastAsia" w:ascii="宋体"/>
          <w:bCs/>
          <w:szCs w:val="21"/>
          <w:lang w:eastAsia="zh-CN"/>
        </w:rPr>
        <w:t>法定代表人或授权代表（签字或盖章）：</w:t>
      </w:r>
      <w:r>
        <w:rPr>
          <w:rFonts w:ascii="宋体"/>
          <w:bCs/>
          <w:szCs w:val="21"/>
          <w:lang w:eastAsia="zh-CN"/>
        </w:rPr>
        <w:t xml:space="preserve">    </w:t>
      </w:r>
    </w:p>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r>
        <w:rPr>
          <w:rFonts w:hint="eastAsia" w:ascii="宋体"/>
          <w:bCs/>
          <w:szCs w:val="21"/>
          <w:lang w:eastAsia="zh-CN"/>
        </w:rPr>
        <w:t>磋商供应商全称（盖章）：</w:t>
      </w:r>
    </w:p>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r>
        <w:rPr>
          <w:rFonts w:hint="eastAsia" w:ascii="宋体"/>
          <w:bCs/>
          <w:szCs w:val="21"/>
          <w:lang w:eastAsia="zh-CN"/>
        </w:rPr>
        <w:t>日</w:t>
      </w:r>
      <w:r>
        <w:rPr>
          <w:rFonts w:ascii="宋体"/>
          <w:bCs/>
          <w:szCs w:val="21"/>
          <w:lang w:eastAsia="zh-CN"/>
        </w:rPr>
        <w:t xml:space="preserve">   </w:t>
      </w:r>
      <w:r>
        <w:rPr>
          <w:rFonts w:hint="eastAsia" w:ascii="宋体"/>
          <w:bCs/>
          <w:szCs w:val="21"/>
          <w:lang w:eastAsia="zh-CN"/>
        </w:rPr>
        <w:t>期：</w:t>
      </w:r>
      <w:r>
        <w:rPr>
          <w:rFonts w:ascii="宋体"/>
          <w:bCs/>
          <w:szCs w:val="21"/>
          <w:lang w:eastAsia="zh-CN"/>
        </w:rPr>
        <w:t xml:space="preserve">  </w:t>
      </w:r>
      <w:r>
        <w:rPr>
          <w:rFonts w:hint="eastAsia" w:ascii="宋体"/>
          <w:bCs/>
          <w:szCs w:val="21"/>
          <w:lang w:eastAsia="zh-CN"/>
        </w:rPr>
        <w:t>年</w:t>
      </w:r>
      <w:r>
        <w:rPr>
          <w:rFonts w:ascii="宋体"/>
          <w:bCs/>
          <w:szCs w:val="21"/>
          <w:lang w:eastAsia="zh-CN"/>
        </w:rPr>
        <w:t xml:space="preserve">   </w:t>
      </w:r>
      <w:r>
        <w:rPr>
          <w:rFonts w:hint="eastAsia" w:ascii="宋体"/>
          <w:bCs/>
          <w:szCs w:val="21"/>
          <w:lang w:eastAsia="zh-CN"/>
        </w:rPr>
        <w:t>月</w:t>
      </w:r>
      <w:r>
        <w:rPr>
          <w:rFonts w:ascii="宋体"/>
          <w:bCs/>
          <w:szCs w:val="21"/>
          <w:lang w:eastAsia="zh-CN"/>
        </w:rPr>
        <w:t xml:space="preserve">  </w:t>
      </w:r>
      <w:r>
        <w:rPr>
          <w:rFonts w:hint="eastAsia" w:ascii="宋体"/>
          <w:bCs/>
          <w:szCs w:val="21"/>
          <w:lang w:eastAsia="zh-CN"/>
        </w:rPr>
        <w:t>日</w:t>
      </w:r>
    </w:p>
    <w:p>
      <w:pPr>
        <w:pBdr>
          <w:top w:val="none" w:color="auto" w:sz="0" w:space="0"/>
          <w:left w:val="none" w:color="auto" w:sz="0" w:space="0"/>
          <w:bottom w:val="none" w:color="auto" w:sz="0" w:space="0"/>
          <w:right w:val="none" w:color="auto" w:sz="0" w:space="0"/>
        </w:pBdr>
        <w:rPr>
          <w:lang w:eastAsia="zh-CN"/>
        </w:rPr>
      </w:pPr>
    </w:p>
    <w:p>
      <w:pPr>
        <w:pStyle w:val="9"/>
        <w:pBdr>
          <w:top w:val="none" w:color="auto" w:sz="0" w:space="0"/>
          <w:left w:val="none" w:color="auto" w:sz="0" w:space="0"/>
          <w:bottom w:val="none" w:color="auto" w:sz="0" w:space="0"/>
          <w:right w:val="none" w:color="auto" w:sz="0" w:space="0"/>
        </w:pBdr>
        <w:rPr>
          <w:rFonts w:hAnsi="宋体"/>
          <w:b/>
          <w:sz w:val="28"/>
        </w:rPr>
      </w:pPr>
    </w:p>
    <w:p>
      <w:pPr>
        <w:pStyle w:val="9"/>
        <w:pBdr>
          <w:top w:val="none" w:color="auto" w:sz="0" w:space="0"/>
          <w:left w:val="none" w:color="auto" w:sz="0" w:space="0"/>
          <w:bottom w:val="none" w:color="auto" w:sz="0" w:space="0"/>
          <w:right w:val="none" w:color="auto" w:sz="0" w:space="0"/>
        </w:pBdr>
        <w:ind w:firstLine="480" w:firstLineChars="200"/>
        <w:jc w:val="center"/>
        <w:rPr>
          <w:rFonts w:hAnsi="宋体"/>
        </w:rPr>
      </w:pPr>
      <w:r>
        <w:rPr>
          <w:sz w:val="24"/>
          <w:szCs w:val="24"/>
        </w:rPr>
        <w:tab/>
      </w:r>
      <w:r>
        <w:rPr>
          <w:rFonts w:hAnsi="宋体" w:eastAsia="Times New Roman"/>
          <w:b/>
        </w:rPr>
        <w:t>表4  劳动力计划表</w:t>
      </w:r>
    </w:p>
    <w:p>
      <w:pPr>
        <w:pStyle w:val="9"/>
        <w:pBdr>
          <w:top w:val="none" w:color="auto" w:sz="0" w:space="0"/>
          <w:left w:val="none" w:color="auto" w:sz="0" w:space="0"/>
          <w:bottom w:val="none" w:color="auto" w:sz="0" w:space="0"/>
          <w:right w:val="none" w:color="auto" w:sz="0" w:space="0"/>
        </w:pBdr>
        <w:adjustRightInd w:val="0"/>
        <w:snapToGrid w:val="0"/>
        <w:ind w:firstLine="420" w:firstLineChars="200"/>
        <w:rPr>
          <w:rFonts w:hAnsi="宋体"/>
        </w:rPr>
      </w:pPr>
      <w:r>
        <w:rPr>
          <w:rFonts w:hAnsi="宋体" w:eastAsia="Times New Roman"/>
        </w:rPr>
        <w:t>投标人应按所列格式提交包括分包人在内的估计的劳动力计划表。本计划表是以每班八小时工作制为基础的。</w:t>
      </w:r>
    </w:p>
    <w:p>
      <w:pPr>
        <w:pStyle w:val="9"/>
        <w:pBdr>
          <w:top w:val="none" w:color="auto" w:sz="0" w:space="0"/>
          <w:left w:val="none" w:color="auto" w:sz="0" w:space="0"/>
          <w:bottom w:val="none" w:color="auto" w:sz="0" w:space="0"/>
          <w:right w:val="none" w:color="auto" w:sz="0" w:space="0"/>
        </w:pBdr>
        <w:adjustRightInd w:val="0"/>
        <w:snapToGrid w:val="0"/>
        <w:ind w:firstLine="420" w:firstLineChars="200"/>
        <w:rPr>
          <w:rFonts w:hAnsi="宋体"/>
        </w:rPr>
      </w:pPr>
      <w:r>
        <w:rPr>
          <w:rFonts w:hAnsi="宋体" w:eastAsia="Times New Roman"/>
        </w:rPr>
        <w:t>单位：人</w:t>
      </w:r>
    </w:p>
    <w:tbl>
      <w:tblPr>
        <w:tblStyle w:val="14"/>
        <w:tblW w:w="0" w:type="auto"/>
        <w:tblInd w:w="108"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2594"/>
        <w:gridCol w:w="1039"/>
        <w:gridCol w:w="867"/>
        <w:gridCol w:w="1039"/>
        <w:gridCol w:w="1039"/>
        <w:gridCol w:w="867"/>
        <w:gridCol w:w="867"/>
        <w:gridCol w:w="1327"/>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94" w:type="dxa"/>
            <w:vMerge w:val="restart"/>
            <w:tcBorders>
              <w:top w:val="single" w:color="auto" w:sz="18" w:space="0"/>
            </w:tcBorders>
            <w:vAlign w:val="center"/>
          </w:tcPr>
          <w:p>
            <w:pPr>
              <w:pStyle w:val="9"/>
              <w:pBdr>
                <w:top w:val="none" w:color="auto" w:sz="0" w:space="0"/>
                <w:left w:val="none" w:color="auto" w:sz="0" w:space="0"/>
                <w:bottom w:val="none" w:color="auto" w:sz="0" w:space="0"/>
                <w:right w:val="none" w:color="auto" w:sz="0" w:space="0"/>
              </w:pBdr>
              <w:spacing w:line="400" w:lineRule="exact"/>
              <w:ind w:firstLine="420" w:firstLineChars="200"/>
              <w:jc w:val="center"/>
              <w:rPr>
                <w:rFonts w:hAnsi="宋体"/>
              </w:rPr>
            </w:pPr>
            <w:r>
              <w:rPr>
                <w:rFonts w:hAnsi="宋体" w:eastAsia="Times New Roman"/>
              </w:rPr>
              <w:t>工种、级别</w:t>
            </w:r>
          </w:p>
        </w:tc>
        <w:tc>
          <w:tcPr>
            <w:tcW w:w="7045" w:type="dxa"/>
            <w:gridSpan w:val="7"/>
            <w:tcBorders>
              <w:top w:val="single" w:color="auto" w:sz="18" w:space="0"/>
            </w:tcBorders>
            <w:vAlign w:val="center"/>
          </w:tcPr>
          <w:p>
            <w:pPr>
              <w:pStyle w:val="9"/>
              <w:pBdr>
                <w:top w:val="none" w:color="auto" w:sz="0" w:space="0"/>
                <w:left w:val="none" w:color="auto" w:sz="0" w:space="0"/>
                <w:bottom w:val="none" w:color="auto" w:sz="0" w:space="0"/>
                <w:right w:val="none" w:color="auto" w:sz="0" w:space="0"/>
              </w:pBdr>
              <w:spacing w:line="400" w:lineRule="exact"/>
              <w:ind w:firstLine="420" w:firstLineChars="200"/>
              <w:jc w:val="center"/>
              <w:rPr>
                <w:rFonts w:hAnsi="宋体"/>
              </w:rPr>
            </w:pPr>
            <w:r>
              <w:rPr>
                <w:rFonts w:hAnsi="宋体" w:eastAsia="Times New Roman"/>
              </w:rPr>
              <w:t>按工程施工阶段投入劳动力情况</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94" w:type="dxa"/>
            <w:vMerge w:val="continue"/>
            <w:vAlign w:val="center"/>
          </w:tcPr>
          <w:p>
            <w:pPr>
              <w:pStyle w:val="9"/>
              <w:pBdr>
                <w:top w:val="none" w:color="auto" w:sz="0" w:space="0"/>
                <w:left w:val="none" w:color="auto" w:sz="0" w:space="0"/>
                <w:bottom w:val="none" w:color="auto" w:sz="0" w:space="0"/>
                <w:right w:val="none" w:color="auto" w:sz="0" w:space="0"/>
              </w:pBdr>
              <w:spacing w:line="400" w:lineRule="exact"/>
              <w:ind w:firstLine="420" w:firstLineChars="200"/>
              <w:jc w:val="center"/>
              <w:rPr>
                <w:rFonts w:hAnsi="宋体"/>
              </w:rPr>
            </w:pPr>
          </w:p>
        </w:tc>
        <w:tc>
          <w:tcPr>
            <w:tcW w:w="1039" w:type="dxa"/>
            <w:vAlign w:val="center"/>
          </w:tcPr>
          <w:p>
            <w:pPr>
              <w:pStyle w:val="9"/>
              <w:pBdr>
                <w:top w:val="none" w:color="auto" w:sz="0" w:space="0"/>
                <w:left w:val="none" w:color="auto" w:sz="0" w:space="0"/>
                <w:bottom w:val="none" w:color="auto" w:sz="0" w:space="0"/>
                <w:right w:val="none" w:color="auto" w:sz="0" w:space="0"/>
              </w:pBdr>
              <w:spacing w:line="400" w:lineRule="exact"/>
              <w:ind w:firstLine="420" w:firstLineChars="200"/>
              <w:jc w:val="center"/>
              <w:rPr>
                <w:rFonts w:hAnsi="宋体"/>
              </w:rPr>
            </w:pPr>
          </w:p>
        </w:tc>
        <w:tc>
          <w:tcPr>
            <w:tcW w:w="867" w:type="dxa"/>
            <w:vAlign w:val="center"/>
          </w:tcPr>
          <w:p>
            <w:pPr>
              <w:pStyle w:val="9"/>
              <w:pBdr>
                <w:top w:val="none" w:color="auto" w:sz="0" w:space="0"/>
                <w:left w:val="none" w:color="auto" w:sz="0" w:space="0"/>
                <w:bottom w:val="none" w:color="auto" w:sz="0" w:space="0"/>
                <w:right w:val="none" w:color="auto" w:sz="0" w:space="0"/>
              </w:pBdr>
              <w:spacing w:line="400" w:lineRule="exact"/>
              <w:ind w:firstLine="420" w:firstLineChars="200"/>
              <w:jc w:val="center"/>
              <w:rPr>
                <w:rFonts w:hAnsi="宋体"/>
              </w:rPr>
            </w:pPr>
          </w:p>
        </w:tc>
        <w:tc>
          <w:tcPr>
            <w:tcW w:w="1039" w:type="dxa"/>
            <w:vAlign w:val="center"/>
          </w:tcPr>
          <w:p>
            <w:pPr>
              <w:pStyle w:val="9"/>
              <w:pBdr>
                <w:top w:val="none" w:color="auto" w:sz="0" w:space="0"/>
                <w:left w:val="none" w:color="auto" w:sz="0" w:space="0"/>
                <w:bottom w:val="none" w:color="auto" w:sz="0" w:space="0"/>
                <w:right w:val="none" w:color="auto" w:sz="0" w:space="0"/>
              </w:pBdr>
              <w:spacing w:line="400" w:lineRule="exact"/>
              <w:ind w:firstLine="420" w:firstLineChars="200"/>
              <w:jc w:val="center"/>
              <w:rPr>
                <w:rFonts w:hAnsi="宋体"/>
              </w:rPr>
            </w:pPr>
          </w:p>
        </w:tc>
        <w:tc>
          <w:tcPr>
            <w:tcW w:w="1039" w:type="dxa"/>
            <w:vAlign w:val="center"/>
          </w:tcPr>
          <w:p>
            <w:pPr>
              <w:pStyle w:val="9"/>
              <w:pBdr>
                <w:top w:val="none" w:color="auto" w:sz="0" w:space="0"/>
                <w:left w:val="none" w:color="auto" w:sz="0" w:space="0"/>
                <w:bottom w:val="none" w:color="auto" w:sz="0" w:space="0"/>
                <w:right w:val="none" w:color="auto" w:sz="0" w:space="0"/>
              </w:pBdr>
              <w:spacing w:line="400" w:lineRule="exact"/>
              <w:ind w:firstLine="420" w:firstLineChars="200"/>
              <w:jc w:val="center"/>
              <w:rPr>
                <w:rFonts w:hAnsi="宋体"/>
              </w:rPr>
            </w:pPr>
          </w:p>
        </w:tc>
        <w:tc>
          <w:tcPr>
            <w:tcW w:w="867" w:type="dxa"/>
            <w:vAlign w:val="center"/>
          </w:tcPr>
          <w:p>
            <w:pPr>
              <w:pStyle w:val="9"/>
              <w:pBdr>
                <w:top w:val="none" w:color="auto" w:sz="0" w:space="0"/>
                <w:left w:val="none" w:color="auto" w:sz="0" w:space="0"/>
                <w:bottom w:val="none" w:color="auto" w:sz="0" w:space="0"/>
                <w:right w:val="none" w:color="auto" w:sz="0" w:space="0"/>
              </w:pBdr>
              <w:spacing w:line="400" w:lineRule="exact"/>
              <w:ind w:firstLine="420" w:firstLineChars="200"/>
              <w:jc w:val="center"/>
              <w:rPr>
                <w:rFonts w:hAnsi="宋体"/>
              </w:rPr>
            </w:pPr>
          </w:p>
        </w:tc>
        <w:tc>
          <w:tcPr>
            <w:tcW w:w="867" w:type="dxa"/>
            <w:vAlign w:val="center"/>
          </w:tcPr>
          <w:p>
            <w:pPr>
              <w:pStyle w:val="9"/>
              <w:pBdr>
                <w:top w:val="none" w:color="auto" w:sz="0" w:space="0"/>
                <w:left w:val="none" w:color="auto" w:sz="0" w:space="0"/>
                <w:bottom w:val="none" w:color="auto" w:sz="0" w:space="0"/>
                <w:right w:val="none" w:color="auto" w:sz="0" w:space="0"/>
              </w:pBdr>
              <w:spacing w:line="400" w:lineRule="exact"/>
              <w:ind w:firstLine="420" w:firstLineChars="200"/>
              <w:jc w:val="center"/>
              <w:rPr>
                <w:rFonts w:hAnsi="宋体"/>
              </w:rPr>
            </w:pPr>
          </w:p>
        </w:tc>
        <w:tc>
          <w:tcPr>
            <w:tcW w:w="1327" w:type="dxa"/>
          </w:tcPr>
          <w:p>
            <w:pPr>
              <w:pStyle w:val="9"/>
              <w:pBdr>
                <w:top w:val="none" w:color="auto" w:sz="0" w:space="0"/>
                <w:left w:val="none" w:color="auto" w:sz="0" w:space="0"/>
                <w:bottom w:val="none" w:color="auto" w:sz="0" w:space="0"/>
                <w:right w:val="none" w:color="auto" w:sz="0" w:space="0"/>
              </w:pBdr>
              <w:spacing w:line="400" w:lineRule="exact"/>
              <w:ind w:firstLine="420" w:firstLineChars="200"/>
              <w:rPr>
                <w:rFonts w:hAnsi="宋体"/>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94" w:type="dxa"/>
            <w:vAlign w:val="center"/>
          </w:tcPr>
          <w:p>
            <w:pPr>
              <w:pStyle w:val="9"/>
              <w:pBdr>
                <w:top w:val="none" w:color="auto" w:sz="0" w:space="0"/>
                <w:left w:val="none" w:color="auto" w:sz="0" w:space="0"/>
                <w:bottom w:val="none" w:color="auto" w:sz="0" w:space="0"/>
                <w:right w:val="none" w:color="auto" w:sz="0" w:space="0"/>
              </w:pBdr>
              <w:spacing w:line="400" w:lineRule="exact"/>
              <w:ind w:firstLine="480" w:firstLineChars="200"/>
              <w:jc w:val="center"/>
              <w:rPr>
                <w:rFonts w:hAnsi="宋体"/>
                <w:sz w:val="24"/>
              </w:rPr>
            </w:pPr>
          </w:p>
        </w:tc>
        <w:tc>
          <w:tcPr>
            <w:tcW w:w="1039" w:type="dxa"/>
            <w:vAlign w:val="center"/>
          </w:tcPr>
          <w:p>
            <w:pPr>
              <w:pStyle w:val="9"/>
              <w:pBdr>
                <w:top w:val="none" w:color="auto" w:sz="0" w:space="0"/>
                <w:left w:val="none" w:color="auto" w:sz="0" w:space="0"/>
                <w:bottom w:val="none" w:color="auto" w:sz="0" w:space="0"/>
                <w:right w:val="none" w:color="auto" w:sz="0" w:space="0"/>
              </w:pBdr>
              <w:spacing w:line="400" w:lineRule="exact"/>
              <w:ind w:firstLine="480" w:firstLineChars="200"/>
              <w:jc w:val="center"/>
              <w:rPr>
                <w:rFonts w:hAnsi="宋体"/>
                <w:sz w:val="24"/>
              </w:rPr>
            </w:pPr>
          </w:p>
        </w:tc>
        <w:tc>
          <w:tcPr>
            <w:tcW w:w="867" w:type="dxa"/>
            <w:vAlign w:val="center"/>
          </w:tcPr>
          <w:p>
            <w:pPr>
              <w:pStyle w:val="9"/>
              <w:pBdr>
                <w:top w:val="none" w:color="auto" w:sz="0" w:space="0"/>
                <w:left w:val="none" w:color="auto" w:sz="0" w:space="0"/>
                <w:bottom w:val="none" w:color="auto" w:sz="0" w:space="0"/>
                <w:right w:val="none" w:color="auto" w:sz="0" w:space="0"/>
              </w:pBdr>
              <w:spacing w:line="400" w:lineRule="exact"/>
              <w:ind w:firstLine="480" w:firstLineChars="200"/>
              <w:jc w:val="center"/>
              <w:rPr>
                <w:rFonts w:hAnsi="宋体"/>
                <w:sz w:val="24"/>
              </w:rPr>
            </w:pPr>
          </w:p>
        </w:tc>
        <w:tc>
          <w:tcPr>
            <w:tcW w:w="1039" w:type="dxa"/>
            <w:vAlign w:val="center"/>
          </w:tcPr>
          <w:p>
            <w:pPr>
              <w:pStyle w:val="9"/>
              <w:pBdr>
                <w:top w:val="none" w:color="auto" w:sz="0" w:space="0"/>
                <w:left w:val="none" w:color="auto" w:sz="0" w:space="0"/>
                <w:bottom w:val="none" w:color="auto" w:sz="0" w:space="0"/>
                <w:right w:val="none" w:color="auto" w:sz="0" w:space="0"/>
              </w:pBdr>
              <w:spacing w:line="400" w:lineRule="exact"/>
              <w:ind w:firstLine="480" w:firstLineChars="200"/>
              <w:jc w:val="center"/>
              <w:rPr>
                <w:rFonts w:hAnsi="宋体"/>
                <w:sz w:val="24"/>
              </w:rPr>
            </w:pPr>
          </w:p>
        </w:tc>
        <w:tc>
          <w:tcPr>
            <w:tcW w:w="1039" w:type="dxa"/>
            <w:vAlign w:val="center"/>
          </w:tcPr>
          <w:p>
            <w:pPr>
              <w:pStyle w:val="9"/>
              <w:pBdr>
                <w:top w:val="none" w:color="auto" w:sz="0" w:space="0"/>
                <w:left w:val="none" w:color="auto" w:sz="0" w:space="0"/>
                <w:bottom w:val="none" w:color="auto" w:sz="0" w:space="0"/>
                <w:right w:val="none" w:color="auto" w:sz="0" w:space="0"/>
              </w:pBdr>
              <w:spacing w:line="400" w:lineRule="exact"/>
              <w:ind w:firstLine="480" w:firstLineChars="200"/>
              <w:jc w:val="center"/>
              <w:rPr>
                <w:rFonts w:hAnsi="宋体"/>
                <w:sz w:val="24"/>
              </w:rPr>
            </w:pPr>
          </w:p>
        </w:tc>
        <w:tc>
          <w:tcPr>
            <w:tcW w:w="867" w:type="dxa"/>
            <w:vAlign w:val="center"/>
          </w:tcPr>
          <w:p>
            <w:pPr>
              <w:pStyle w:val="9"/>
              <w:pBdr>
                <w:top w:val="none" w:color="auto" w:sz="0" w:space="0"/>
                <w:left w:val="none" w:color="auto" w:sz="0" w:space="0"/>
                <w:bottom w:val="none" w:color="auto" w:sz="0" w:space="0"/>
                <w:right w:val="none" w:color="auto" w:sz="0" w:space="0"/>
              </w:pBdr>
              <w:spacing w:line="400" w:lineRule="exact"/>
              <w:ind w:firstLine="480" w:firstLineChars="200"/>
              <w:jc w:val="center"/>
              <w:rPr>
                <w:rFonts w:hAnsi="宋体"/>
                <w:sz w:val="24"/>
              </w:rPr>
            </w:pPr>
          </w:p>
        </w:tc>
        <w:tc>
          <w:tcPr>
            <w:tcW w:w="867" w:type="dxa"/>
            <w:vAlign w:val="center"/>
          </w:tcPr>
          <w:p>
            <w:pPr>
              <w:pStyle w:val="9"/>
              <w:pBdr>
                <w:top w:val="none" w:color="auto" w:sz="0" w:space="0"/>
                <w:left w:val="none" w:color="auto" w:sz="0" w:space="0"/>
                <w:bottom w:val="none" w:color="auto" w:sz="0" w:space="0"/>
                <w:right w:val="none" w:color="auto" w:sz="0" w:space="0"/>
              </w:pBdr>
              <w:spacing w:line="400" w:lineRule="exact"/>
              <w:ind w:firstLine="480" w:firstLineChars="200"/>
              <w:jc w:val="center"/>
              <w:rPr>
                <w:rFonts w:hAnsi="宋体"/>
                <w:sz w:val="24"/>
              </w:rPr>
            </w:pPr>
          </w:p>
        </w:tc>
        <w:tc>
          <w:tcPr>
            <w:tcW w:w="1327" w:type="dxa"/>
          </w:tcPr>
          <w:p>
            <w:pPr>
              <w:pStyle w:val="9"/>
              <w:pBdr>
                <w:top w:val="none" w:color="auto" w:sz="0" w:space="0"/>
                <w:left w:val="none" w:color="auto" w:sz="0" w:space="0"/>
                <w:bottom w:val="none" w:color="auto" w:sz="0" w:space="0"/>
                <w:right w:val="none" w:color="auto" w:sz="0" w:space="0"/>
              </w:pBdr>
              <w:spacing w:line="400" w:lineRule="exact"/>
              <w:ind w:firstLine="480" w:firstLineChars="200"/>
              <w:rPr>
                <w:rFonts w:hAnsi="宋体"/>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94" w:type="dxa"/>
            <w:vAlign w:val="center"/>
          </w:tcPr>
          <w:p>
            <w:pPr>
              <w:pStyle w:val="9"/>
              <w:pBdr>
                <w:top w:val="none" w:color="auto" w:sz="0" w:space="0"/>
                <w:left w:val="none" w:color="auto" w:sz="0" w:space="0"/>
                <w:bottom w:val="none" w:color="auto" w:sz="0" w:space="0"/>
                <w:right w:val="none" w:color="auto" w:sz="0" w:space="0"/>
              </w:pBdr>
              <w:spacing w:line="400" w:lineRule="exact"/>
              <w:ind w:firstLine="480" w:firstLineChars="200"/>
              <w:jc w:val="center"/>
              <w:rPr>
                <w:rFonts w:hAnsi="宋体"/>
                <w:sz w:val="24"/>
              </w:rPr>
            </w:pPr>
          </w:p>
        </w:tc>
        <w:tc>
          <w:tcPr>
            <w:tcW w:w="1039" w:type="dxa"/>
            <w:vAlign w:val="center"/>
          </w:tcPr>
          <w:p>
            <w:pPr>
              <w:pStyle w:val="9"/>
              <w:pBdr>
                <w:top w:val="none" w:color="auto" w:sz="0" w:space="0"/>
                <w:left w:val="none" w:color="auto" w:sz="0" w:space="0"/>
                <w:bottom w:val="none" w:color="auto" w:sz="0" w:space="0"/>
                <w:right w:val="none" w:color="auto" w:sz="0" w:space="0"/>
              </w:pBdr>
              <w:spacing w:line="400" w:lineRule="exact"/>
              <w:ind w:firstLine="480" w:firstLineChars="200"/>
              <w:jc w:val="center"/>
              <w:rPr>
                <w:rFonts w:hAnsi="宋体"/>
                <w:sz w:val="24"/>
              </w:rPr>
            </w:pPr>
          </w:p>
        </w:tc>
        <w:tc>
          <w:tcPr>
            <w:tcW w:w="867" w:type="dxa"/>
            <w:vAlign w:val="center"/>
          </w:tcPr>
          <w:p>
            <w:pPr>
              <w:pStyle w:val="9"/>
              <w:pBdr>
                <w:top w:val="none" w:color="auto" w:sz="0" w:space="0"/>
                <w:left w:val="none" w:color="auto" w:sz="0" w:space="0"/>
                <w:bottom w:val="none" w:color="auto" w:sz="0" w:space="0"/>
                <w:right w:val="none" w:color="auto" w:sz="0" w:space="0"/>
              </w:pBdr>
              <w:spacing w:line="400" w:lineRule="exact"/>
              <w:ind w:firstLine="480" w:firstLineChars="200"/>
              <w:jc w:val="center"/>
              <w:rPr>
                <w:rFonts w:hAnsi="宋体"/>
                <w:sz w:val="24"/>
              </w:rPr>
            </w:pPr>
          </w:p>
        </w:tc>
        <w:tc>
          <w:tcPr>
            <w:tcW w:w="1039" w:type="dxa"/>
            <w:vAlign w:val="center"/>
          </w:tcPr>
          <w:p>
            <w:pPr>
              <w:pStyle w:val="9"/>
              <w:pBdr>
                <w:top w:val="none" w:color="auto" w:sz="0" w:space="0"/>
                <w:left w:val="none" w:color="auto" w:sz="0" w:space="0"/>
                <w:bottom w:val="none" w:color="auto" w:sz="0" w:space="0"/>
                <w:right w:val="none" w:color="auto" w:sz="0" w:space="0"/>
              </w:pBdr>
              <w:spacing w:line="400" w:lineRule="exact"/>
              <w:ind w:firstLine="480" w:firstLineChars="200"/>
              <w:jc w:val="center"/>
              <w:rPr>
                <w:rFonts w:hAnsi="宋体"/>
                <w:sz w:val="24"/>
              </w:rPr>
            </w:pPr>
          </w:p>
        </w:tc>
        <w:tc>
          <w:tcPr>
            <w:tcW w:w="1039" w:type="dxa"/>
            <w:vAlign w:val="center"/>
          </w:tcPr>
          <w:p>
            <w:pPr>
              <w:pStyle w:val="9"/>
              <w:pBdr>
                <w:top w:val="none" w:color="auto" w:sz="0" w:space="0"/>
                <w:left w:val="none" w:color="auto" w:sz="0" w:space="0"/>
                <w:bottom w:val="none" w:color="auto" w:sz="0" w:space="0"/>
                <w:right w:val="none" w:color="auto" w:sz="0" w:space="0"/>
              </w:pBdr>
              <w:spacing w:line="400" w:lineRule="exact"/>
              <w:ind w:firstLine="480" w:firstLineChars="200"/>
              <w:jc w:val="center"/>
              <w:rPr>
                <w:rFonts w:hAnsi="宋体"/>
                <w:sz w:val="24"/>
              </w:rPr>
            </w:pPr>
          </w:p>
        </w:tc>
        <w:tc>
          <w:tcPr>
            <w:tcW w:w="867" w:type="dxa"/>
            <w:vAlign w:val="center"/>
          </w:tcPr>
          <w:p>
            <w:pPr>
              <w:pStyle w:val="9"/>
              <w:pBdr>
                <w:top w:val="none" w:color="auto" w:sz="0" w:space="0"/>
                <w:left w:val="none" w:color="auto" w:sz="0" w:space="0"/>
                <w:bottom w:val="none" w:color="auto" w:sz="0" w:space="0"/>
                <w:right w:val="none" w:color="auto" w:sz="0" w:space="0"/>
              </w:pBdr>
              <w:spacing w:line="400" w:lineRule="exact"/>
              <w:ind w:firstLine="480" w:firstLineChars="200"/>
              <w:jc w:val="center"/>
              <w:rPr>
                <w:rFonts w:hAnsi="宋体"/>
                <w:sz w:val="24"/>
              </w:rPr>
            </w:pPr>
          </w:p>
        </w:tc>
        <w:tc>
          <w:tcPr>
            <w:tcW w:w="867" w:type="dxa"/>
            <w:vAlign w:val="center"/>
          </w:tcPr>
          <w:p>
            <w:pPr>
              <w:pStyle w:val="9"/>
              <w:pBdr>
                <w:top w:val="none" w:color="auto" w:sz="0" w:space="0"/>
                <w:left w:val="none" w:color="auto" w:sz="0" w:space="0"/>
                <w:bottom w:val="none" w:color="auto" w:sz="0" w:space="0"/>
                <w:right w:val="none" w:color="auto" w:sz="0" w:space="0"/>
              </w:pBdr>
              <w:spacing w:line="400" w:lineRule="exact"/>
              <w:ind w:firstLine="480" w:firstLineChars="200"/>
              <w:jc w:val="center"/>
              <w:rPr>
                <w:rFonts w:hAnsi="宋体"/>
                <w:sz w:val="24"/>
              </w:rPr>
            </w:pPr>
          </w:p>
        </w:tc>
        <w:tc>
          <w:tcPr>
            <w:tcW w:w="1327" w:type="dxa"/>
          </w:tcPr>
          <w:p>
            <w:pPr>
              <w:pStyle w:val="9"/>
              <w:pBdr>
                <w:top w:val="none" w:color="auto" w:sz="0" w:space="0"/>
                <w:left w:val="none" w:color="auto" w:sz="0" w:space="0"/>
                <w:bottom w:val="none" w:color="auto" w:sz="0" w:space="0"/>
                <w:right w:val="none" w:color="auto" w:sz="0" w:space="0"/>
              </w:pBdr>
              <w:spacing w:line="400" w:lineRule="exact"/>
              <w:ind w:firstLine="480" w:firstLineChars="200"/>
              <w:rPr>
                <w:rFonts w:hAnsi="宋体"/>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94" w:type="dxa"/>
            <w:vAlign w:val="center"/>
          </w:tcPr>
          <w:p>
            <w:pPr>
              <w:pStyle w:val="9"/>
              <w:pBdr>
                <w:top w:val="none" w:color="auto" w:sz="0" w:space="0"/>
                <w:left w:val="none" w:color="auto" w:sz="0" w:space="0"/>
                <w:bottom w:val="none" w:color="auto" w:sz="0" w:space="0"/>
                <w:right w:val="none" w:color="auto" w:sz="0" w:space="0"/>
              </w:pBdr>
              <w:spacing w:line="400" w:lineRule="exact"/>
              <w:ind w:firstLine="480" w:firstLineChars="200"/>
              <w:jc w:val="center"/>
              <w:rPr>
                <w:rFonts w:hAnsi="宋体"/>
                <w:sz w:val="24"/>
              </w:rPr>
            </w:pPr>
          </w:p>
        </w:tc>
        <w:tc>
          <w:tcPr>
            <w:tcW w:w="1039" w:type="dxa"/>
            <w:vAlign w:val="center"/>
          </w:tcPr>
          <w:p>
            <w:pPr>
              <w:pStyle w:val="9"/>
              <w:pBdr>
                <w:top w:val="none" w:color="auto" w:sz="0" w:space="0"/>
                <w:left w:val="none" w:color="auto" w:sz="0" w:space="0"/>
                <w:bottom w:val="none" w:color="auto" w:sz="0" w:space="0"/>
                <w:right w:val="none" w:color="auto" w:sz="0" w:space="0"/>
              </w:pBdr>
              <w:spacing w:line="400" w:lineRule="exact"/>
              <w:ind w:firstLine="480" w:firstLineChars="200"/>
              <w:jc w:val="center"/>
              <w:rPr>
                <w:rFonts w:hAnsi="宋体"/>
                <w:sz w:val="24"/>
              </w:rPr>
            </w:pPr>
          </w:p>
        </w:tc>
        <w:tc>
          <w:tcPr>
            <w:tcW w:w="867" w:type="dxa"/>
            <w:vAlign w:val="center"/>
          </w:tcPr>
          <w:p>
            <w:pPr>
              <w:pStyle w:val="9"/>
              <w:pBdr>
                <w:top w:val="none" w:color="auto" w:sz="0" w:space="0"/>
                <w:left w:val="none" w:color="auto" w:sz="0" w:space="0"/>
                <w:bottom w:val="none" w:color="auto" w:sz="0" w:space="0"/>
                <w:right w:val="none" w:color="auto" w:sz="0" w:space="0"/>
              </w:pBdr>
              <w:spacing w:line="400" w:lineRule="exact"/>
              <w:ind w:firstLine="480" w:firstLineChars="200"/>
              <w:jc w:val="center"/>
              <w:rPr>
                <w:rFonts w:hAnsi="宋体"/>
                <w:sz w:val="24"/>
              </w:rPr>
            </w:pPr>
          </w:p>
        </w:tc>
        <w:tc>
          <w:tcPr>
            <w:tcW w:w="1039" w:type="dxa"/>
            <w:vAlign w:val="center"/>
          </w:tcPr>
          <w:p>
            <w:pPr>
              <w:pStyle w:val="9"/>
              <w:pBdr>
                <w:top w:val="none" w:color="auto" w:sz="0" w:space="0"/>
                <w:left w:val="none" w:color="auto" w:sz="0" w:space="0"/>
                <w:bottom w:val="none" w:color="auto" w:sz="0" w:space="0"/>
                <w:right w:val="none" w:color="auto" w:sz="0" w:space="0"/>
              </w:pBdr>
              <w:spacing w:line="400" w:lineRule="exact"/>
              <w:ind w:firstLine="480" w:firstLineChars="200"/>
              <w:jc w:val="center"/>
              <w:rPr>
                <w:rFonts w:hAnsi="宋体"/>
                <w:sz w:val="24"/>
              </w:rPr>
            </w:pPr>
          </w:p>
        </w:tc>
        <w:tc>
          <w:tcPr>
            <w:tcW w:w="1039" w:type="dxa"/>
            <w:vAlign w:val="center"/>
          </w:tcPr>
          <w:p>
            <w:pPr>
              <w:pStyle w:val="9"/>
              <w:pBdr>
                <w:top w:val="none" w:color="auto" w:sz="0" w:space="0"/>
                <w:left w:val="none" w:color="auto" w:sz="0" w:space="0"/>
                <w:bottom w:val="none" w:color="auto" w:sz="0" w:space="0"/>
                <w:right w:val="none" w:color="auto" w:sz="0" w:space="0"/>
              </w:pBdr>
              <w:spacing w:line="400" w:lineRule="exact"/>
              <w:ind w:firstLine="480" w:firstLineChars="200"/>
              <w:jc w:val="center"/>
              <w:rPr>
                <w:rFonts w:hAnsi="宋体"/>
                <w:sz w:val="24"/>
              </w:rPr>
            </w:pPr>
          </w:p>
        </w:tc>
        <w:tc>
          <w:tcPr>
            <w:tcW w:w="867" w:type="dxa"/>
            <w:vAlign w:val="center"/>
          </w:tcPr>
          <w:p>
            <w:pPr>
              <w:pStyle w:val="9"/>
              <w:pBdr>
                <w:top w:val="none" w:color="auto" w:sz="0" w:space="0"/>
                <w:left w:val="none" w:color="auto" w:sz="0" w:space="0"/>
                <w:bottom w:val="none" w:color="auto" w:sz="0" w:space="0"/>
                <w:right w:val="none" w:color="auto" w:sz="0" w:space="0"/>
              </w:pBdr>
              <w:spacing w:line="400" w:lineRule="exact"/>
              <w:ind w:firstLine="480" w:firstLineChars="200"/>
              <w:jc w:val="center"/>
              <w:rPr>
                <w:rFonts w:hAnsi="宋体"/>
                <w:sz w:val="24"/>
              </w:rPr>
            </w:pPr>
          </w:p>
        </w:tc>
        <w:tc>
          <w:tcPr>
            <w:tcW w:w="867" w:type="dxa"/>
            <w:vAlign w:val="center"/>
          </w:tcPr>
          <w:p>
            <w:pPr>
              <w:pStyle w:val="9"/>
              <w:pBdr>
                <w:top w:val="none" w:color="auto" w:sz="0" w:space="0"/>
                <w:left w:val="none" w:color="auto" w:sz="0" w:space="0"/>
                <w:bottom w:val="none" w:color="auto" w:sz="0" w:space="0"/>
                <w:right w:val="none" w:color="auto" w:sz="0" w:space="0"/>
              </w:pBdr>
              <w:spacing w:line="400" w:lineRule="exact"/>
              <w:ind w:firstLine="480" w:firstLineChars="200"/>
              <w:jc w:val="center"/>
              <w:rPr>
                <w:rFonts w:hAnsi="宋体"/>
                <w:sz w:val="24"/>
              </w:rPr>
            </w:pPr>
          </w:p>
        </w:tc>
        <w:tc>
          <w:tcPr>
            <w:tcW w:w="1327" w:type="dxa"/>
          </w:tcPr>
          <w:p>
            <w:pPr>
              <w:pStyle w:val="9"/>
              <w:pBdr>
                <w:top w:val="none" w:color="auto" w:sz="0" w:space="0"/>
                <w:left w:val="none" w:color="auto" w:sz="0" w:space="0"/>
                <w:bottom w:val="none" w:color="auto" w:sz="0" w:space="0"/>
                <w:right w:val="none" w:color="auto" w:sz="0" w:space="0"/>
              </w:pBdr>
              <w:spacing w:line="400" w:lineRule="exact"/>
              <w:ind w:firstLine="480" w:firstLineChars="200"/>
              <w:rPr>
                <w:rFonts w:hAnsi="宋体"/>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94" w:type="dxa"/>
            <w:tcBorders>
              <w:bottom w:val="single" w:color="auto" w:sz="18" w:space="0"/>
            </w:tcBorders>
            <w:vAlign w:val="center"/>
          </w:tcPr>
          <w:p>
            <w:pPr>
              <w:pStyle w:val="9"/>
              <w:pBdr>
                <w:top w:val="none" w:color="auto" w:sz="0" w:space="0"/>
                <w:left w:val="none" w:color="auto" w:sz="0" w:space="0"/>
                <w:bottom w:val="none" w:color="auto" w:sz="0" w:space="0"/>
                <w:right w:val="none" w:color="auto" w:sz="0" w:space="0"/>
              </w:pBdr>
              <w:spacing w:line="400" w:lineRule="exact"/>
              <w:ind w:firstLine="480" w:firstLineChars="200"/>
              <w:jc w:val="center"/>
              <w:rPr>
                <w:rFonts w:hAnsi="宋体"/>
                <w:sz w:val="24"/>
              </w:rPr>
            </w:pPr>
          </w:p>
        </w:tc>
        <w:tc>
          <w:tcPr>
            <w:tcW w:w="1039" w:type="dxa"/>
            <w:tcBorders>
              <w:bottom w:val="single" w:color="auto" w:sz="18" w:space="0"/>
            </w:tcBorders>
            <w:vAlign w:val="center"/>
          </w:tcPr>
          <w:p>
            <w:pPr>
              <w:pStyle w:val="9"/>
              <w:pBdr>
                <w:top w:val="none" w:color="auto" w:sz="0" w:space="0"/>
                <w:left w:val="none" w:color="auto" w:sz="0" w:space="0"/>
                <w:bottom w:val="none" w:color="auto" w:sz="0" w:space="0"/>
                <w:right w:val="none" w:color="auto" w:sz="0" w:space="0"/>
              </w:pBdr>
              <w:spacing w:line="400" w:lineRule="exact"/>
              <w:ind w:firstLine="480" w:firstLineChars="200"/>
              <w:jc w:val="center"/>
              <w:rPr>
                <w:rFonts w:hAnsi="宋体"/>
                <w:sz w:val="24"/>
              </w:rPr>
            </w:pPr>
          </w:p>
        </w:tc>
        <w:tc>
          <w:tcPr>
            <w:tcW w:w="867" w:type="dxa"/>
            <w:tcBorders>
              <w:bottom w:val="single" w:color="auto" w:sz="18" w:space="0"/>
            </w:tcBorders>
            <w:vAlign w:val="center"/>
          </w:tcPr>
          <w:p>
            <w:pPr>
              <w:pStyle w:val="9"/>
              <w:pBdr>
                <w:top w:val="none" w:color="auto" w:sz="0" w:space="0"/>
                <w:left w:val="none" w:color="auto" w:sz="0" w:space="0"/>
                <w:bottom w:val="none" w:color="auto" w:sz="0" w:space="0"/>
                <w:right w:val="none" w:color="auto" w:sz="0" w:space="0"/>
              </w:pBdr>
              <w:spacing w:line="400" w:lineRule="exact"/>
              <w:ind w:firstLine="480" w:firstLineChars="200"/>
              <w:jc w:val="center"/>
              <w:rPr>
                <w:rFonts w:hAnsi="宋体"/>
                <w:sz w:val="24"/>
              </w:rPr>
            </w:pPr>
          </w:p>
        </w:tc>
        <w:tc>
          <w:tcPr>
            <w:tcW w:w="1039" w:type="dxa"/>
            <w:tcBorders>
              <w:bottom w:val="single" w:color="auto" w:sz="18" w:space="0"/>
            </w:tcBorders>
            <w:vAlign w:val="center"/>
          </w:tcPr>
          <w:p>
            <w:pPr>
              <w:pStyle w:val="9"/>
              <w:pBdr>
                <w:top w:val="none" w:color="auto" w:sz="0" w:space="0"/>
                <w:left w:val="none" w:color="auto" w:sz="0" w:space="0"/>
                <w:bottom w:val="none" w:color="auto" w:sz="0" w:space="0"/>
                <w:right w:val="none" w:color="auto" w:sz="0" w:space="0"/>
              </w:pBdr>
              <w:spacing w:line="400" w:lineRule="exact"/>
              <w:ind w:firstLine="480" w:firstLineChars="200"/>
              <w:jc w:val="center"/>
              <w:rPr>
                <w:rFonts w:hAnsi="宋体"/>
                <w:sz w:val="24"/>
              </w:rPr>
            </w:pPr>
          </w:p>
        </w:tc>
        <w:tc>
          <w:tcPr>
            <w:tcW w:w="1039" w:type="dxa"/>
            <w:tcBorders>
              <w:bottom w:val="single" w:color="auto" w:sz="18" w:space="0"/>
            </w:tcBorders>
            <w:vAlign w:val="center"/>
          </w:tcPr>
          <w:p>
            <w:pPr>
              <w:pStyle w:val="9"/>
              <w:pBdr>
                <w:top w:val="none" w:color="auto" w:sz="0" w:space="0"/>
                <w:left w:val="none" w:color="auto" w:sz="0" w:space="0"/>
                <w:bottom w:val="none" w:color="auto" w:sz="0" w:space="0"/>
                <w:right w:val="none" w:color="auto" w:sz="0" w:space="0"/>
              </w:pBdr>
              <w:spacing w:line="400" w:lineRule="exact"/>
              <w:ind w:firstLine="480" w:firstLineChars="200"/>
              <w:jc w:val="center"/>
              <w:rPr>
                <w:rFonts w:hAnsi="宋体"/>
                <w:sz w:val="24"/>
              </w:rPr>
            </w:pPr>
          </w:p>
        </w:tc>
        <w:tc>
          <w:tcPr>
            <w:tcW w:w="867" w:type="dxa"/>
            <w:tcBorders>
              <w:bottom w:val="single" w:color="auto" w:sz="18" w:space="0"/>
            </w:tcBorders>
            <w:vAlign w:val="center"/>
          </w:tcPr>
          <w:p>
            <w:pPr>
              <w:pStyle w:val="9"/>
              <w:pBdr>
                <w:top w:val="none" w:color="auto" w:sz="0" w:space="0"/>
                <w:left w:val="none" w:color="auto" w:sz="0" w:space="0"/>
                <w:bottom w:val="none" w:color="auto" w:sz="0" w:space="0"/>
                <w:right w:val="none" w:color="auto" w:sz="0" w:space="0"/>
              </w:pBdr>
              <w:spacing w:line="400" w:lineRule="exact"/>
              <w:ind w:firstLine="480" w:firstLineChars="200"/>
              <w:jc w:val="center"/>
              <w:rPr>
                <w:rFonts w:hAnsi="宋体"/>
                <w:sz w:val="24"/>
              </w:rPr>
            </w:pPr>
          </w:p>
        </w:tc>
        <w:tc>
          <w:tcPr>
            <w:tcW w:w="867" w:type="dxa"/>
            <w:tcBorders>
              <w:bottom w:val="single" w:color="auto" w:sz="18" w:space="0"/>
            </w:tcBorders>
            <w:vAlign w:val="center"/>
          </w:tcPr>
          <w:p>
            <w:pPr>
              <w:pStyle w:val="9"/>
              <w:pBdr>
                <w:top w:val="none" w:color="auto" w:sz="0" w:space="0"/>
                <w:left w:val="none" w:color="auto" w:sz="0" w:space="0"/>
                <w:bottom w:val="none" w:color="auto" w:sz="0" w:space="0"/>
                <w:right w:val="none" w:color="auto" w:sz="0" w:space="0"/>
              </w:pBdr>
              <w:spacing w:line="400" w:lineRule="exact"/>
              <w:ind w:firstLine="480" w:firstLineChars="200"/>
              <w:jc w:val="center"/>
              <w:rPr>
                <w:rFonts w:hAnsi="宋体"/>
                <w:sz w:val="24"/>
              </w:rPr>
            </w:pPr>
          </w:p>
        </w:tc>
        <w:tc>
          <w:tcPr>
            <w:tcW w:w="1327" w:type="dxa"/>
            <w:tcBorders>
              <w:bottom w:val="single" w:color="auto" w:sz="18" w:space="0"/>
            </w:tcBorders>
          </w:tcPr>
          <w:p>
            <w:pPr>
              <w:pStyle w:val="9"/>
              <w:pBdr>
                <w:top w:val="none" w:color="auto" w:sz="0" w:space="0"/>
                <w:left w:val="none" w:color="auto" w:sz="0" w:space="0"/>
                <w:bottom w:val="none" w:color="auto" w:sz="0" w:space="0"/>
                <w:right w:val="none" w:color="auto" w:sz="0" w:space="0"/>
              </w:pBdr>
              <w:spacing w:line="400" w:lineRule="exact"/>
              <w:ind w:firstLine="480" w:firstLineChars="200"/>
              <w:rPr>
                <w:rFonts w:hAnsi="宋体"/>
                <w:sz w:val="24"/>
              </w:rPr>
            </w:pPr>
          </w:p>
        </w:tc>
      </w:tr>
    </w:tbl>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r>
        <w:rPr>
          <w:rFonts w:hint="eastAsia" w:ascii="宋体"/>
          <w:bCs/>
          <w:szCs w:val="21"/>
          <w:lang w:eastAsia="zh-CN"/>
        </w:rPr>
        <w:t>法定代表人或授权代表（签字或盖章）：</w:t>
      </w:r>
      <w:r>
        <w:rPr>
          <w:rFonts w:ascii="宋体"/>
          <w:bCs/>
          <w:szCs w:val="21"/>
          <w:lang w:eastAsia="zh-CN"/>
        </w:rPr>
        <w:t xml:space="preserve">  </w:t>
      </w:r>
    </w:p>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r>
        <w:rPr>
          <w:rFonts w:hint="eastAsia" w:ascii="宋体"/>
          <w:bCs/>
          <w:szCs w:val="21"/>
          <w:lang w:eastAsia="zh-CN"/>
        </w:rPr>
        <w:t>磋商供应商全称（盖章）：</w:t>
      </w:r>
    </w:p>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r>
        <w:rPr>
          <w:rFonts w:hint="eastAsia" w:ascii="宋体"/>
          <w:bCs/>
          <w:szCs w:val="21"/>
          <w:lang w:eastAsia="zh-CN"/>
        </w:rPr>
        <w:t>日</w:t>
      </w:r>
      <w:r>
        <w:rPr>
          <w:rFonts w:ascii="宋体"/>
          <w:bCs/>
          <w:szCs w:val="21"/>
          <w:lang w:eastAsia="zh-CN"/>
        </w:rPr>
        <w:t xml:space="preserve">   </w:t>
      </w:r>
      <w:r>
        <w:rPr>
          <w:rFonts w:hint="eastAsia" w:ascii="宋体"/>
          <w:bCs/>
          <w:szCs w:val="21"/>
          <w:lang w:eastAsia="zh-CN"/>
        </w:rPr>
        <w:t>期：</w:t>
      </w:r>
      <w:r>
        <w:rPr>
          <w:rFonts w:ascii="宋体"/>
          <w:bCs/>
          <w:szCs w:val="21"/>
          <w:lang w:eastAsia="zh-CN"/>
        </w:rPr>
        <w:t xml:space="preserve">  </w:t>
      </w:r>
      <w:r>
        <w:rPr>
          <w:rFonts w:hint="eastAsia" w:ascii="宋体"/>
          <w:bCs/>
          <w:szCs w:val="21"/>
          <w:lang w:eastAsia="zh-CN"/>
        </w:rPr>
        <w:t>年</w:t>
      </w:r>
      <w:r>
        <w:rPr>
          <w:rFonts w:ascii="宋体"/>
          <w:bCs/>
          <w:szCs w:val="21"/>
          <w:lang w:eastAsia="zh-CN"/>
        </w:rPr>
        <w:t xml:space="preserve">   </w:t>
      </w:r>
      <w:r>
        <w:rPr>
          <w:rFonts w:hint="eastAsia" w:ascii="宋体"/>
          <w:bCs/>
          <w:szCs w:val="21"/>
          <w:lang w:eastAsia="zh-CN"/>
        </w:rPr>
        <w:t>月</w:t>
      </w:r>
      <w:r>
        <w:rPr>
          <w:rFonts w:ascii="宋体"/>
          <w:bCs/>
          <w:szCs w:val="21"/>
          <w:lang w:eastAsia="zh-CN"/>
        </w:rPr>
        <w:t xml:space="preserve">  </w:t>
      </w:r>
      <w:r>
        <w:rPr>
          <w:rFonts w:hint="eastAsia" w:ascii="宋体"/>
          <w:bCs/>
          <w:szCs w:val="21"/>
          <w:lang w:eastAsia="zh-CN"/>
        </w:rPr>
        <w:t>日</w:t>
      </w:r>
    </w:p>
    <w:p>
      <w:pPr>
        <w:pStyle w:val="9"/>
        <w:pBdr>
          <w:top w:val="none" w:color="auto" w:sz="0" w:space="0"/>
          <w:left w:val="none" w:color="auto" w:sz="0" w:space="0"/>
          <w:bottom w:val="none" w:color="auto" w:sz="0" w:space="0"/>
          <w:right w:val="none" w:color="auto" w:sz="0" w:space="0"/>
        </w:pBdr>
        <w:rPr>
          <w:rFonts w:hAnsi="宋体"/>
          <w:b/>
          <w:sz w:val="24"/>
          <w:szCs w:val="24"/>
        </w:rPr>
      </w:pPr>
    </w:p>
    <w:p>
      <w:pPr>
        <w:pStyle w:val="9"/>
        <w:pBdr>
          <w:top w:val="none" w:color="auto" w:sz="0" w:space="0"/>
          <w:left w:val="none" w:color="auto" w:sz="0" w:space="0"/>
          <w:bottom w:val="none" w:color="auto" w:sz="0" w:space="0"/>
          <w:right w:val="none" w:color="auto" w:sz="0" w:space="0"/>
        </w:pBdr>
        <w:jc w:val="center"/>
        <w:rPr>
          <w:rFonts w:hAnsi="宋体"/>
          <w:b/>
          <w:sz w:val="24"/>
          <w:szCs w:val="24"/>
        </w:rPr>
      </w:pPr>
    </w:p>
    <w:p>
      <w:pPr>
        <w:pStyle w:val="9"/>
        <w:pBdr>
          <w:top w:val="none" w:color="auto" w:sz="0" w:space="0"/>
          <w:left w:val="none" w:color="auto" w:sz="0" w:space="0"/>
          <w:bottom w:val="none" w:color="auto" w:sz="0" w:space="0"/>
          <w:right w:val="none" w:color="auto" w:sz="0" w:space="0"/>
        </w:pBdr>
        <w:jc w:val="center"/>
        <w:rPr>
          <w:rFonts w:hAnsi="宋体"/>
        </w:rPr>
      </w:pPr>
      <w:r>
        <w:rPr>
          <w:rFonts w:hAnsi="宋体" w:eastAsia="Times New Roman"/>
          <w:b/>
        </w:rPr>
        <w:t>表5   计划开、竣工日期和施工进度表</w:t>
      </w:r>
    </w:p>
    <w:p>
      <w:pPr>
        <w:pStyle w:val="9"/>
        <w:pBdr>
          <w:top w:val="none" w:color="auto" w:sz="0" w:space="0"/>
          <w:left w:val="none" w:color="auto" w:sz="0" w:space="0"/>
          <w:bottom w:val="none" w:color="auto" w:sz="0" w:space="0"/>
          <w:right w:val="none" w:color="auto" w:sz="0" w:space="0"/>
        </w:pBdr>
        <w:adjustRightInd w:val="0"/>
        <w:snapToGrid w:val="0"/>
        <w:spacing w:line="360" w:lineRule="auto"/>
        <w:ind w:firstLine="420" w:firstLineChars="200"/>
        <w:rPr>
          <w:rFonts w:hAnsi="宋体"/>
        </w:rPr>
      </w:pPr>
      <w:r>
        <w:rPr>
          <w:rFonts w:hAnsi="宋体" w:eastAsia="Times New Roman"/>
        </w:rPr>
        <w:t>投标人应提交初步的施工进度表，说明按招标文件要求的工期进行施工的各个关键日期。中标的投标人还要按合同条件有关条款的要求提交详细的施工进度计划。初步施工进度表可采用横道图(或关键线路网络图)表示，说明计划开工日期和各分项工程各阶段的完工日期和分包合同签订的日期。施工进度计划应与施工方案或施工组织设计相适应。</w:t>
      </w:r>
    </w:p>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p>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r>
        <w:rPr>
          <w:rFonts w:hint="eastAsia" w:ascii="宋体"/>
          <w:bCs/>
          <w:szCs w:val="21"/>
          <w:lang w:eastAsia="zh-CN"/>
        </w:rPr>
        <w:t>法定代表人或授权代表（签字或盖章）：</w:t>
      </w:r>
      <w:r>
        <w:rPr>
          <w:rFonts w:ascii="宋体"/>
          <w:bCs/>
          <w:szCs w:val="21"/>
          <w:lang w:eastAsia="zh-CN"/>
        </w:rPr>
        <w:t xml:space="preserve">   </w:t>
      </w:r>
    </w:p>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r>
        <w:rPr>
          <w:rFonts w:hint="eastAsia" w:ascii="宋体"/>
          <w:bCs/>
          <w:szCs w:val="21"/>
          <w:lang w:eastAsia="zh-CN"/>
        </w:rPr>
        <w:t>磋商供应商全称（盖章）：</w:t>
      </w:r>
    </w:p>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r>
        <w:rPr>
          <w:rFonts w:hint="eastAsia" w:ascii="宋体"/>
          <w:bCs/>
          <w:szCs w:val="21"/>
          <w:lang w:eastAsia="zh-CN"/>
        </w:rPr>
        <w:t>日</w:t>
      </w:r>
      <w:r>
        <w:rPr>
          <w:rFonts w:ascii="宋体"/>
          <w:bCs/>
          <w:szCs w:val="21"/>
          <w:lang w:eastAsia="zh-CN"/>
        </w:rPr>
        <w:t xml:space="preserve">   </w:t>
      </w:r>
      <w:r>
        <w:rPr>
          <w:rFonts w:hint="eastAsia" w:ascii="宋体"/>
          <w:bCs/>
          <w:szCs w:val="21"/>
          <w:lang w:eastAsia="zh-CN"/>
        </w:rPr>
        <w:t>期：</w:t>
      </w:r>
      <w:r>
        <w:rPr>
          <w:rFonts w:ascii="宋体"/>
          <w:bCs/>
          <w:szCs w:val="21"/>
          <w:lang w:eastAsia="zh-CN"/>
        </w:rPr>
        <w:t xml:space="preserve">  </w:t>
      </w:r>
      <w:r>
        <w:rPr>
          <w:rFonts w:hint="eastAsia" w:ascii="宋体"/>
          <w:bCs/>
          <w:szCs w:val="21"/>
          <w:lang w:eastAsia="zh-CN"/>
        </w:rPr>
        <w:t>年</w:t>
      </w:r>
      <w:r>
        <w:rPr>
          <w:rFonts w:ascii="宋体"/>
          <w:bCs/>
          <w:szCs w:val="21"/>
          <w:lang w:eastAsia="zh-CN"/>
        </w:rPr>
        <w:t xml:space="preserve">   </w:t>
      </w:r>
      <w:r>
        <w:rPr>
          <w:rFonts w:hint="eastAsia" w:ascii="宋体"/>
          <w:bCs/>
          <w:szCs w:val="21"/>
          <w:lang w:eastAsia="zh-CN"/>
        </w:rPr>
        <w:t>月</w:t>
      </w:r>
      <w:r>
        <w:rPr>
          <w:rFonts w:ascii="宋体"/>
          <w:bCs/>
          <w:szCs w:val="21"/>
          <w:lang w:eastAsia="zh-CN"/>
        </w:rPr>
        <w:t xml:space="preserve">  </w:t>
      </w:r>
      <w:r>
        <w:rPr>
          <w:rFonts w:hint="eastAsia" w:ascii="宋体"/>
          <w:bCs/>
          <w:szCs w:val="21"/>
          <w:lang w:eastAsia="zh-CN"/>
        </w:rPr>
        <w:t>日</w:t>
      </w:r>
    </w:p>
    <w:p>
      <w:pPr>
        <w:pStyle w:val="9"/>
        <w:pBdr>
          <w:top w:val="none" w:color="auto" w:sz="0" w:space="0"/>
          <w:left w:val="none" w:color="auto" w:sz="0" w:space="0"/>
          <w:bottom w:val="none" w:color="auto" w:sz="0" w:space="0"/>
          <w:right w:val="none" w:color="auto" w:sz="0" w:space="0"/>
        </w:pBdr>
        <w:adjustRightInd w:val="0"/>
        <w:snapToGrid w:val="0"/>
        <w:ind w:firstLine="562" w:firstLineChars="200"/>
        <w:jc w:val="center"/>
        <w:rPr>
          <w:rFonts w:hAnsi="宋体"/>
          <w:b/>
          <w:sz w:val="28"/>
        </w:rPr>
      </w:pPr>
    </w:p>
    <w:p>
      <w:pPr>
        <w:pStyle w:val="9"/>
        <w:pBdr>
          <w:top w:val="none" w:color="auto" w:sz="0" w:space="0"/>
          <w:left w:val="none" w:color="auto" w:sz="0" w:space="0"/>
          <w:bottom w:val="none" w:color="auto" w:sz="0" w:space="0"/>
          <w:right w:val="none" w:color="auto" w:sz="0" w:space="0"/>
        </w:pBdr>
        <w:adjustRightInd w:val="0"/>
        <w:snapToGrid w:val="0"/>
        <w:ind w:firstLine="420" w:firstLineChars="200"/>
        <w:jc w:val="center"/>
        <w:rPr>
          <w:rFonts w:hAnsi="宋体"/>
        </w:rPr>
      </w:pPr>
      <w:r>
        <w:rPr>
          <w:rFonts w:hAnsi="宋体" w:eastAsia="Times New Roman"/>
          <w:b/>
        </w:rPr>
        <w:t>表6   临时设施布置及临时用地表</w:t>
      </w:r>
    </w:p>
    <w:p>
      <w:pPr>
        <w:pStyle w:val="9"/>
        <w:pBdr>
          <w:top w:val="none" w:color="auto" w:sz="0" w:space="0"/>
          <w:left w:val="none" w:color="auto" w:sz="0" w:space="0"/>
          <w:bottom w:val="none" w:color="auto" w:sz="0" w:space="0"/>
          <w:right w:val="none" w:color="auto" w:sz="0" w:space="0"/>
        </w:pBdr>
        <w:adjustRightInd w:val="0"/>
        <w:snapToGrid w:val="0"/>
        <w:ind w:firstLine="420" w:firstLineChars="200"/>
        <w:rPr>
          <w:rFonts w:hAnsi="宋体"/>
        </w:rPr>
      </w:pPr>
      <w:r>
        <w:rPr>
          <w:rFonts w:hAnsi="宋体" w:eastAsia="Times New Roman"/>
        </w:rPr>
        <w:t>一、临时设施布置</w:t>
      </w:r>
    </w:p>
    <w:p>
      <w:pPr>
        <w:pStyle w:val="9"/>
        <w:pBdr>
          <w:top w:val="none" w:color="auto" w:sz="0" w:space="0"/>
          <w:left w:val="none" w:color="auto" w:sz="0" w:space="0"/>
          <w:bottom w:val="none" w:color="auto" w:sz="0" w:space="0"/>
          <w:right w:val="none" w:color="auto" w:sz="0" w:space="0"/>
        </w:pBdr>
        <w:adjustRightInd w:val="0"/>
        <w:snapToGrid w:val="0"/>
        <w:ind w:firstLine="420" w:firstLineChars="200"/>
        <w:rPr>
          <w:rFonts w:hAnsi="宋体"/>
        </w:rPr>
      </w:pPr>
      <w:r>
        <w:rPr>
          <w:rFonts w:hAnsi="宋体" w:eastAsia="Times New Roman"/>
        </w:rPr>
        <w:t>投标人应提交一份施工现场临时设施布置图表并附文字说明，说明临时设施、加工车间、现场办公、设备及仓储、供电、供水、卫生、生活等设施的情况和布置。</w:t>
      </w:r>
    </w:p>
    <w:p>
      <w:pPr>
        <w:pStyle w:val="9"/>
        <w:pBdr>
          <w:top w:val="none" w:color="auto" w:sz="0" w:space="0"/>
          <w:left w:val="none" w:color="auto" w:sz="0" w:space="0"/>
          <w:bottom w:val="none" w:color="auto" w:sz="0" w:space="0"/>
          <w:right w:val="none" w:color="auto" w:sz="0" w:space="0"/>
        </w:pBdr>
        <w:adjustRightInd w:val="0"/>
        <w:snapToGrid w:val="0"/>
        <w:ind w:firstLine="420" w:firstLineChars="200"/>
        <w:rPr>
          <w:rFonts w:hAnsi="宋体"/>
        </w:rPr>
      </w:pPr>
      <w:r>
        <w:rPr>
          <w:rFonts w:hAnsi="宋体" w:eastAsia="Times New Roman"/>
        </w:rPr>
        <w:t>二、临时用地表</w:t>
      </w:r>
    </w:p>
    <w:tbl>
      <w:tblPr>
        <w:tblStyle w:val="1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20"/>
        <w:gridCol w:w="2350"/>
        <w:gridCol w:w="2330"/>
        <w:gridCol w:w="2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2220" w:type="dxa"/>
            <w:tcBorders>
              <w:top w:val="single" w:color="auto" w:sz="12" w:space="0"/>
            </w:tcBorders>
            <w:vAlign w:val="center"/>
          </w:tcPr>
          <w:p>
            <w:pPr>
              <w:pStyle w:val="9"/>
              <w:pBdr>
                <w:top w:val="none" w:color="auto" w:sz="0" w:space="0"/>
                <w:left w:val="none" w:color="auto" w:sz="0" w:space="0"/>
                <w:bottom w:val="none" w:color="auto" w:sz="0" w:space="0"/>
                <w:right w:val="none" w:color="auto" w:sz="0" w:space="0"/>
              </w:pBdr>
              <w:spacing w:line="400" w:lineRule="atLeast"/>
              <w:ind w:firstLine="420" w:firstLineChars="200"/>
              <w:jc w:val="center"/>
              <w:rPr>
                <w:rFonts w:hAnsi="宋体"/>
              </w:rPr>
            </w:pPr>
            <w:r>
              <w:rPr>
                <w:rFonts w:hAnsi="宋体" w:eastAsia="Times New Roman"/>
              </w:rPr>
              <w:t>用       途</w:t>
            </w:r>
          </w:p>
        </w:tc>
        <w:tc>
          <w:tcPr>
            <w:tcW w:w="2350" w:type="dxa"/>
            <w:tcBorders>
              <w:top w:val="single" w:color="auto" w:sz="12" w:space="0"/>
            </w:tcBorders>
            <w:vAlign w:val="center"/>
          </w:tcPr>
          <w:p>
            <w:pPr>
              <w:pStyle w:val="9"/>
              <w:pBdr>
                <w:top w:val="none" w:color="auto" w:sz="0" w:space="0"/>
                <w:left w:val="none" w:color="auto" w:sz="0" w:space="0"/>
                <w:bottom w:val="none" w:color="auto" w:sz="0" w:space="0"/>
                <w:right w:val="none" w:color="auto" w:sz="0" w:space="0"/>
              </w:pBdr>
              <w:spacing w:line="400" w:lineRule="atLeast"/>
              <w:ind w:firstLine="420" w:firstLineChars="200"/>
              <w:jc w:val="center"/>
              <w:rPr>
                <w:rFonts w:hAnsi="宋体"/>
              </w:rPr>
            </w:pPr>
            <w:r>
              <w:rPr>
                <w:rFonts w:hAnsi="宋体" w:eastAsia="Times New Roman"/>
              </w:rPr>
              <w:t>面     积（m</w:t>
            </w:r>
            <w:r>
              <w:rPr>
                <w:rFonts w:hAnsi="宋体" w:eastAsia="Times New Roman"/>
                <w:vertAlign w:val="superscript"/>
              </w:rPr>
              <w:t>2</w:t>
            </w:r>
            <w:r>
              <w:rPr>
                <w:rFonts w:hAnsi="宋体" w:eastAsia="Times New Roman"/>
              </w:rPr>
              <w:t>）</w:t>
            </w:r>
          </w:p>
        </w:tc>
        <w:tc>
          <w:tcPr>
            <w:tcW w:w="2330" w:type="dxa"/>
            <w:tcBorders>
              <w:top w:val="single" w:color="auto" w:sz="12" w:space="0"/>
            </w:tcBorders>
            <w:vAlign w:val="center"/>
          </w:tcPr>
          <w:p>
            <w:pPr>
              <w:pStyle w:val="9"/>
              <w:pBdr>
                <w:top w:val="none" w:color="auto" w:sz="0" w:space="0"/>
                <w:left w:val="none" w:color="auto" w:sz="0" w:space="0"/>
                <w:bottom w:val="none" w:color="auto" w:sz="0" w:space="0"/>
                <w:right w:val="none" w:color="auto" w:sz="0" w:space="0"/>
              </w:pBdr>
              <w:spacing w:line="400" w:lineRule="atLeast"/>
              <w:ind w:firstLine="420" w:firstLineChars="200"/>
              <w:jc w:val="center"/>
              <w:rPr>
                <w:rFonts w:hAnsi="宋体"/>
              </w:rPr>
            </w:pPr>
            <w:r>
              <w:rPr>
                <w:rFonts w:hAnsi="宋体" w:eastAsia="Times New Roman"/>
              </w:rPr>
              <w:t>位       置</w:t>
            </w:r>
          </w:p>
        </w:tc>
        <w:tc>
          <w:tcPr>
            <w:tcW w:w="2780" w:type="dxa"/>
            <w:tcBorders>
              <w:top w:val="single" w:color="auto" w:sz="12" w:space="0"/>
            </w:tcBorders>
            <w:vAlign w:val="center"/>
          </w:tcPr>
          <w:p>
            <w:pPr>
              <w:pStyle w:val="9"/>
              <w:pBdr>
                <w:top w:val="none" w:color="auto" w:sz="0" w:space="0"/>
                <w:left w:val="none" w:color="auto" w:sz="0" w:space="0"/>
                <w:bottom w:val="none" w:color="auto" w:sz="0" w:space="0"/>
                <w:right w:val="none" w:color="auto" w:sz="0" w:space="0"/>
              </w:pBdr>
              <w:spacing w:line="400" w:lineRule="atLeast"/>
              <w:ind w:firstLine="420" w:firstLineChars="200"/>
              <w:jc w:val="center"/>
              <w:rPr>
                <w:rFonts w:hAnsi="宋体"/>
              </w:rPr>
            </w:pPr>
            <w:r>
              <w:rPr>
                <w:rFonts w:hAnsi="宋体" w:eastAsia="Times New Roman"/>
              </w:rPr>
              <w:t>需用时间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7" w:hRule="atLeast"/>
        </w:trPr>
        <w:tc>
          <w:tcPr>
            <w:tcW w:w="2220" w:type="dxa"/>
            <w:vAlign w:val="center"/>
          </w:tcPr>
          <w:p>
            <w:pPr>
              <w:pStyle w:val="9"/>
              <w:pBdr>
                <w:top w:val="none" w:color="auto" w:sz="0" w:space="0"/>
                <w:left w:val="none" w:color="auto" w:sz="0" w:space="0"/>
                <w:bottom w:val="none" w:color="auto" w:sz="0" w:space="0"/>
                <w:right w:val="none" w:color="auto" w:sz="0" w:space="0"/>
              </w:pBdr>
              <w:spacing w:line="400" w:lineRule="atLeast"/>
              <w:ind w:firstLine="420" w:firstLineChars="200"/>
              <w:rPr>
                <w:rFonts w:hAnsi="宋体"/>
              </w:rPr>
            </w:pPr>
          </w:p>
        </w:tc>
        <w:tc>
          <w:tcPr>
            <w:tcW w:w="2350" w:type="dxa"/>
            <w:vAlign w:val="center"/>
          </w:tcPr>
          <w:p>
            <w:pPr>
              <w:pStyle w:val="9"/>
              <w:pBdr>
                <w:top w:val="none" w:color="auto" w:sz="0" w:space="0"/>
                <w:left w:val="none" w:color="auto" w:sz="0" w:space="0"/>
                <w:bottom w:val="none" w:color="auto" w:sz="0" w:space="0"/>
                <w:right w:val="none" w:color="auto" w:sz="0" w:space="0"/>
              </w:pBdr>
              <w:spacing w:line="400" w:lineRule="atLeast"/>
              <w:ind w:firstLine="420" w:firstLineChars="200"/>
              <w:rPr>
                <w:rFonts w:hAnsi="宋体"/>
              </w:rPr>
            </w:pPr>
          </w:p>
        </w:tc>
        <w:tc>
          <w:tcPr>
            <w:tcW w:w="2330" w:type="dxa"/>
            <w:vAlign w:val="center"/>
          </w:tcPr>
          <w:p>
            <w:pPr>
              <w:pStyle w:val="9"/>
              <w:pBdr>
                <w:top w:val="none" w:color="auto" w:sz="0" w:space="0"/>
                <w:left w:val="none" w:color="auto" w:sz="0" w:space="0"/>
                <w:bottom w:val="none" w:color="auto" w:sz="0" w:space="0"/>
                <w:right w:val="none" w:color="auto" w:sz="0" w:space="0"/>
              </w:pBdr>
              <w:spacing w:line="400" w:lineRule="atLeast"/>
              <w:ind w:firstLine="420" w:firstLineChars="200"/>
              <w:rPr>
                <w:rFonts w:hAnsi="宋体"/>
              </w:rPr>
            </w:pPr>
          </w:p>
        </w:tc>
        <w:tc>
          <w:tcPr>
            <w:tcW w:w="2780" w:type="dxa"/>
            <w:vAlign w:val="center"/>
          </w:tcPr>
          <w:p>
            <w:pPr>
              <w:pStyle w:val="9"/>
              <w:pBdr>
                <w:top w:val="none" w:color="auto" w:sz="0" w:space="0"/>
                <w:left w:val="none" w:color="auto" w:sz="0" w:space="0"/>
                <w:bottom w:val="none" w:color="auto" w:sz="0" w:space="0"/>
                <w:right w:val="none" w:color="auto" w:sz="0" w:space="0"/>
              </w:pBdr>
              <w:spacing w:line="400" w:lineRule="atLeast"/>
              <w:ind w:firstLine="420" w:firstLineChars="20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trPr>
        <w:tc>
          <w:tcPr>
            <w:tcW w:w="2220" w:type="dxa"/>
            <w:vAlign w:val="center"/>
          </w:tcPr>
          <w:p>
            <w:pPr>
              <w:pStyle w:val="9"/>
              <w:pBdr>
                <w:top w:val="none" w:color="auto" w:sz="0" w:space="0"/>
                <w:left w:val="none" w:color="auto" w:sz="0" w:space="0"/>
                <w:bottom w:val="none" w:color="auto" w:sz="0" w:space="0"/>
                <w:right w:val="none" w:color="auto" w:sz="0" w:space="0"/>
              </w:pBdr>
              <w:spacing w:line="400" w:lineRule="atLeast"/>
              <w:ind w:firstLine="420" w:firstLineChars="200"/>
              <w:rPr>
                <w:rFonts w:hAnsi="宋体"/>
              </w:rPr>
            </w:pPr>
          </w:p>
        </w:tc>
        <w:tc>
          <w:tcPr>
            <w:tcW w:w="2350" w:type="dxa"/>
            <w:vAlign w:val="center"/>
          </w:tcPr>
          <w:p>
            <w:pPr>
              <w:pStyle w:val="9"/>
              <w:pBdr>
                <w:top w:val="none" w:color="auto" w:sz="0" w:space="0"/>
                <w:left w:val="none" w:color="auto" w:sz="0" w:space="0"/>
                <w:bottom w:val="none" w:color="auto" w:sz="0" w:space="0"/>
                <w:right w:val="none" w:color="auto" w:sz="0" w:space="0"/>
              </w:pBdr>
              <w:spacing w:line="400" w:lineRule="atLeast"/>
              <w:ind w:firstLine="420" w:firstLineChars="200"/>
              <w:rPr>
                <w:rFonts w:hAnsi="宋体"/>
              </w:rPr>
            </w:pPr>
          </w:p>
        </w:tc>
        <w:tc>
          <w:tcPr>
            <w:tcW w:w="2330" w:type="dxa"/>
            <w:vAlign w:val="center"/>
          </w:tcPr>
          <w:p>
            <w:pPr>
              <w:pStyle w:val="9"/>
              <w:pBdr>
                <w:top w:val="none" w:color="auto" w:sz="0" w:space="0"/>
                <w:left w:val="none" w:color="auto" w:sz="0" w:space="0"/>
                <w:bottom w:val="none" w:color="auto" w:sz="0" w:space="0"/>
                <w:right w:val="none" w:color="auto" w:sz="0" w:space="0"/>
              </w:pBdr>
              <w:spacing w:line="400" w:lineRule="atLeast"/>
              <w:ind w:firstLine="420" w:firstLineChars="200"/>
              <w:rPr>
                <w:rFonts w:hAnsi="宋体"/>
              </w:rPr>
            </w:pPr>
          </w:p>
        </w:tc>
        <w:tc>
          <w:tcPr>
            <w:tcW w:w="2780" w:type="dxa"/>
            <w:vAlign w:val="center"/>
          </w:tcPr>
          <w:p>
            <w:pPr>
              <w:pStyle w:val="9"/>
              <w:pBdr>
                <w:top w:val="none" w:color="auto" w:sz="0" w:space="0"/>
                <w:left w:val="none" w:color="auto" w:sz="0" w:space="0"/>
                <w:bottom w:val="none" w:color="auto" w:sz="0" w:space="0"/>
                <w:right w:val="none" w:color="auto" w:sz="0" w:space="0"/>
              </w:pBdr>
              <w:spacing w:line="400" w:lineRule="atLeast"/>
              <w:ind w:firstLine="420" w:firstLineChars="20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5" w:hRule="atLeast"/>
        </w:trPr>
        <w:tc>
          <w:tcPr>
            <w:tcW w:w="2220" w:type="dxa"/>
            <w:vAlign w:val="center"/>
          </w:tcPr>
          <w:p>
            <w:pPr>
              <w:pStyle w:val="9"/>
              <w:pBdr>
                <w:top w:val="none" w:color="auto" w:sz="0" w:space="0"/>
                <w:left w:val="none" w:color="auto" w:sz="0" w:space="0"/>
                <w:bottom w:val="none" w:color="auto" w:sz="0" w:space="0"/>
                <w:right w:val="none" w:color="auto" w:sz="0" w:space="0"/>
              </w:pBdr>
              <w:spacing w:line="400" w:lineRule="atLeast"/>
              <w:ind w:firstLine="420" w:firstLineChars="200"/>
              <w:rPr>
                <w:rFonts w:hAnsi="宋体"/>
              </w:rPr>
            </w:pPr>
          </w:p>
        </w:tc>
        <w:tc>
          <w:tcPr>
            <w:tcW w:w="2350" w:type="dxa"/>
            <w:vAlign w:val="center"/>
          </w:tcPr>
          <w:p>
            <w:pPr>
              <w:pStyle w:val="9"/>
              <w:pBdr>
                <w:top w:val="none" w:color="auto" w:sz="0" w:space="0"/>
                <w:left w:val="none" w:color="auto" w:sz="0" w:space="0"/>
                <w:bottom w:val="none" w:color="auto" w:sz="0" w:space="0"/>
                <w:right w:val="none" w:color="auto" w:sz="0" w:space="0"/>
              </w:pBdr>
              <w:spacing w:line="400" w:lineRule="atLeast"/>
              <w:ind w:firstLine="420" w:firstLineChars="200"/>
              <w:rPr>
                <w:rFonts w:hAnsi="宋体"/>
              </w:rPr>
            </w:pPr>
          </w:p>
        </w:tc>
        <w:tc>
          <w:tcPr>
            <w:tcW w:w="2330" w:type="dxa"/>
            <w:vAlign w:val="center"/>
          </w:tcPr>
          <w:p>
            <w:pPr>
              <w:pStyle w:val="9"/>
              <w:pBdr>
                <w:top w:val="none" w:color="auto" w:sz="0" w:space="0"/>
                <w:left w:val="none" w:color="auto" w:sz="0" w:space="0"/>
                <w:bottom w:val="none" w:color="auto" w:sz="0" w:space="0"/>
                <w:right w:val="none" w:color="auto" w:sz="0" w:space="0"/>
              </w:pBdr>
              <w:spacing w:line="400" w:lineRule="atLeast"/>
              <w:ind w:firstLine="420" w:firstLineChars="200"/>
              <w:rPr>
                <w:rFonts w:hAnsi="宋体"/>
              </w:rPr>
            </w:pPr>
          </w:p>
        </w:tc>
        <w:tc>
          <w:tcPr>
            <w:tcW w:w="2780" w:type="dxa"/>
            <w:vAlign w:val="center"/>
          </w:tcPr>
          <w:p>
            <w:pPr>
              <w:pStyle w:val="9"/>
              <w:pBdr>
                <w:top w:val="none" w:color="auto" w:sz="0" w:space="0"/>
                <w:left w:val="none" w:color="auto" w:sz="0" w:space="0"/>
                <w:bottom w:val="none" w:color="auto" w:sz="0" w:space="0"/>
                <w:right w:val="none" w:color="auto" w:sz="0" w:space="0"/>
              </w:pBdr>
              <w:spacing w:line="400" w:lineRule="atLeast"/>
              <w:ind w:firstLine="420" w:firstLineChars="20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2220" w:type="dxa"/>
            <w:tcBorders>
              <w:bottom w:val="single" w:color="auto" w:sz="12" w:space="0"/>
            </w:tcBorders>
            <w:vAlign w:val="center"/>
          </w:tcPr>
          <w:p>
            <w:pPr>
              <w:pStyle w:val="9"/>
              <w:pBdr>
                <w:top w:val="none" w:color="auto" w:sz="0" w:space="0"/>
                <w:left w:val="none" w:color="auto" w:sz="0" w:space="0"/>
                <w:bottom w:val="none" w:color="auto" w:sz="0" w:space="0"/>
                <w:right w:val="none" w:color="auto" w:sz="0" w:space="0"/>
              </w:pBdr>
              <w:spacing w:line="400" w:lineRule="atLeast"/>
              <w:rPr>
                <w:rFonts w:hAnsi="宋体"/>
              </w:rPr>
            </w:pPr>
            <w:r>
              <w:rPr>
                <w:rFonts w:hAnsi="宋体" w:eastAsia="Times New Roman"/>
              </w:rPr>
              <w:t>合        计</w:t>
            </w:r>
          </w:p>
        </w:tc>
        <w:tc>
          <w:tcPr>
            <w:tcW w:w="2350" w:type="dxa"/>
            <w:tcBorders>
              <w:bottom w:val="single" w:color="auto" w:sz="12" w:space="0"/>
            </w:tcBorders>
            <w:vAlign w:val="center"/>
          </w:tcPr>
          <w:p>
            <w:pPr>
              <w:pStyle w:val="9"/>
              <w:pBdr>
                <w:top w:val="none" w:color="auto" w:sz="0" w:space="0"/>
                <w:left w:val="none" w:color="auto" w:sz="0" w:space="0"/>
                <w:bottom w:val="none" w:color="auto" w:sz="0" w:space="0"/>
                <w:right w:val="none" w:color="auto" w:sz="0" w:space="0"/>
              </w:pBdr>
              <w:spacing w:line="400" w:lineRule="atLeast"/>
              <w:ind w:firstLine="420" w:firstLineChars="200"/>
              <w:rPr>
                <w:rFonts w:hAnsi="宋体"/>
              </w:rPr>
            </w:pPr>
          </w:p>
        </w:tc>
        <w:tc>
          <w:tcPr>
            <w:tcW w:w="2330" w:type="dxa"/>
            <w:tcBorders>
              <w:bottom w:val="single" w:color="auto" w:sz="12" w:space="0"/>
            </w:tcBorders>
            <w:vAlign w:val="center"/>
          </w:tcPr>
          <w:p>
            <w:pPr>
              <w:pStyle w:val="9"/>
              <w:pBdr>
                <w:top w:val="none" w:color="auto" w:sz="0" w:space="0"/>
                <w:left w:val="none" w:color="auto" w:sz="0" w:space="0"/>
                <w:bottom w:val="none" w:color="auto" w:sz="0" w:space="0"/>
                <w:right w:val="none" w:color="auto" w:sz="0" w:space="0"/>
              </w:pBdr>
              <w:spacing w:line="400" w:lineRule="atLeast"/>
              <w:ind w:firstLine="420" w:firstLineChars="200"/>
              <w:rPr>
                <w:rFonts w:hAnsi="宋体"/>
              </w:rPr>
            </w:pPr>
          </w:p>
        </w:tc>
        <w:tc>
          <w:tcPr>
            <w:tcW w:w="2780" w:type="dxa"/>
            <w:tcBorders>
              <w:bottom w:val="single" w:color="auto" w:sz="12" w:space="0"/>
            </w:tcBorders>
            <w:vAlign w:val="center"/>
          </w:tcPr>
          <w:p>
            <w:pPr>
              <w:pStyle w:val="9"/>
              <w:pBdr>
                <w:top w:val="none" w:color="auto" w:sz="0" w:space="0"/>
                <w:left w:val="none" w:color="auto" w:sz="0" w:space="0"/>
                <w:bottom w:val="none" w:color="auto" w:sz="0" w:space="0"/>
                <w:right w:val="none" w:color="auto" w:sz="0" w:space="0"/>
              </w:pBdr>
              <w:spacing w:line="400" w:lineRule="atLeast"/>
              <w:ind w:firstLine="420" w:firstLineChars="200"/>
              <w:rPr>
                <w:rFonts w:hAnsi="宋体"/>
              </w:rPr>
            </w:pPr>
          </w:p>
        </w:tc>
      </w:tr>
    </w:tbl>
    <w:p>
      <w:pPr>
        <w:pStyle w:val="9"/>
        <w:pBdr>
          <w:top w:val="none" w:color="auto" w:sz="0" w:space="0"/>
          <w:left w:val="none" w:color="auto" w:sz="0" w:space="0"/>
          <w:bottom w:val="none" w:color="auto" w:sz="0" w:space="0"/>
          <w:right w:val="none" w:color="auto" w:sz="0" w:space="0"/>
        </w:pBdr>
        <w:ind w:firstLine="420" w:firstLineChars="200"/>
        <w:rPr>
          <w:rFonts w:hAnsi="宋体"/>
        </w:rPr>
      </w:pPr>
      <w:r>
        <w:rPr>
          <w:rFonts w:hAnsi="宋体" w:eastAsia="Times New Roman"/>
        </w:rPr>
        <w:t>注：(1)投标人应逐项填写本表，指出全部临时设施用地面积以及详细用途。</w:t>
      </w:r>
    </w:p>
    <w:p>
      <w:pPr>
        <w:pStyle w:val="9"/>
        <w:pBdr>
          <w:top w:val="none" w:color="auto" w:sz="0" w:space="0"/>
          <w:left w:val="none" w:color="auto" w:sz="0" w:space="0"/>
          <w:bottom w:val="none" w:color="auto" w:sz="0" w:space="0"/>
          <w:right w:val="none" w:color="auto" w:sz="0" w:space="0"/>
        </w:pBdr>
        <w:ind w:firstLine="630" w:firstLineChars="300"/>
        <w:rPr>
          <w:rFonts w:hAnsi="宋体"/>
          <w:b/>
          <w:bCs/>
          <w:sz w:val="28"/>
        </w:rPr>
      </w:pPr>
      <w:r>
        <w:rPr>
          <w:rFonts w:hAnsi="宋体" w:eastAsia="Times New Roman"/>
        </w:rPr>
        <w:t xml:space="preserve">  (2)若本表不够，可加附页。</w:t>
      </w:r>
    </w:p>
    <w:p>
      <w:pPr>
        <w:pBdr>
          <w:top w:val="none" w:color="auto" w:sz="0" w:space="0"/>
          <w:left w:val="none" w:color="auto" w:sz="0" w:space="0"/>
          <w:bottom w:val="none" w:color="auto" w:sz="0" w:space="0"/>
          <w:right w:val="none" w:color="auto" w:sz="0" w:space="0"/>
        </w:pBdr>
        <w:ind w:firstLine="1104" w:firstLineChars="250"/>
        <w:jc w:val="center"/>
        <w:rPr>
          <w:b/>
          <w:sz w:val="44"/>
          <w:szCs w:val="44"/>
          <w:lang w:eastAsia="zh-CN"/>
        </w:rPr>
      </w:pPr>
    </w:p>
    <w:p>
      <w:pPr>
        <w:pStyle w:val="9"/>
        <w:pBdr>
          <w:top w:val="none" w:color="auto" w:sz="0" w:space="0"/>
          <w:left w:val="none" w:color="auto" w:sz="0" w:space="0"/>
          <w:bottom w:val="none" w:color="auto" w:sz="0" w:space="0"/>
          <w:right w:val="none" w:color="auto" w:sz="0" w:space="0"/>
        </w:pBdr>
        <w:ind w:firstLine="560" w:firstLineChars="200"/>
        <w:rPr>
          <w:rFonts w:ascii="仿宋_GB2312" w:hAnsi="宋体" w:eastAsia="仿宋_GB2312"/>
          <w:sz w:val="28"/>
        </w:rPr>
      </w:pPr>
    </w:p>
    <w:p>
      <w:pPr>
        <w:pStyle w:val="9"/>
        <w:pBdr>
          <w:top w:val="none" w:color="auto" w:sz="0" w:space="0"/>
          <w:left w:val="none" w:color="auto" w:sz="0" w:space="0"/>
          <w:bottom w:val="none" w:color="auto" w:sz="0" w:space="0"/>
          <w:right w:val="none" w:color="auto" w:sz="0" w:space="0"/>
        </w:pBdr>
        <w:jc w:val="center"/>
        <w:rPr>
          <w:rFonts w:hAnsi="宋体"/>
          <w:b/>
          <w:bCs/>
        </w:rPr>
      </w:pPr>
      <w:r>
        <w:rPr>
          <w:rFonts w:hAnsi="宋体" w:eastAsia="Times New Roman"/>
          <w:b/>
        </w:rPr>
        <w:t>表7  供应商2017年1月1日以来承担的与本工程类似工程业绩表</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82"/>
        <w:gridCol w:w="1289"/>
        <w:gridCol w:w="1240"/>
        <w:gridCol w:w="1134"/>
        <w:gridCol w:w="1276"/>
        <w:gridCol w:w="1190"/>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09" w:type="dxa"/>
            <w:vAlign w:val="center"/>
          </w:tcPr>
          <w:p>
            <w:pPr>
              <w:pBdr>
                <w:top w:val="none" w:color="auto" w:sz="0" w:space="0"/>
                <w:left w:val="none" w:color="auto" w:sz="0" w:space="0"/>
                <w:bottom w:val="none" w:color="auto" w:sz="0" w:space="0"/>
                <w:right w:val="none" w:color="auto" w:sz="0" w:space="0"/>
              </w:pBdr>
              <w:jc w:val="center"/>
              <w:rPr>
                <w:rFonts w:ascii="宋体"/>
                <w:szCs w:val="21"/>
              </w:rPr>
            </w:pPr>
            <w:r>
              <w:rPr>
                <w:rFonts w:hint="eastAsia" w:ascii="宋体"/>
                <w:szCs w:val="21"/>
              </w:rPr>
              <w:t>编号</w:t>
            </w:r>
          </w:p>
        </w:tc>
        <w:tc>
          <w:tcPr>
            <w:tcW w:w="1582" w:type="dxa"/>
            <w:vAlign w:val="center"/>
          </w:tcPr>
          <w:p>
            <w:pPr>
              <w:pBdr>
                <w:top w:val="none" w:color="auto" w:sz="0" w:space="0"/>
                <w:left w:val="none" w:color="auto" w:sz="0" w:space="0"/>
                <w:bottom w:val="none" w:color="auto" w:sz="0" w:space="0"/>
                <w:right w:val="none" w:color="auto" w:sz="0" w:space="0"/>
              </w:pBdr>
              <w:jc w:val="center"/>
              <w:rPr>
                <w:rFonts w:ascii="宋体"/>
                <w:szCs w:val="21"/>
              </w:rPr>
            </w:pPr>
            <w:r>
              <w:rPr>
                <w:rFonts w:hint="eastAsia" w:ascii="宋体"/>
                <w:szCs w:val="21"/>
              </w:rPr>
              <w:t>项目名称</w:t>
            </w:r>
          </w:p>
        </w:tc>
        <w:tc>
          <w:tcPr>
            <w:tcW w:w="1289" w:type="dxa"/>
            <w:vAlign w:val="center"/>
          </w:tcPr>
          <w:p>
            <w:pPr>
              <w:pBdr>
                <w:top w:val="none" w:color="auto" w:sz="0" w:space="0"/>
                <w:left w:val="none" w:color="auto" w:sz="0" w:space="0"/>
                <w:bottom w:val="none" w:color="auto" w:sz="0" w:space="0"/>
                <w:right w:val="none" w:color="auto" w:sz="0" w:space="0"/>
              </w:pBdr>
              <w:jc w:val="center"/>
              <w:rPr>
                <w:rFonts w:ascii="宋体"/>
                <w:szCs w:val="21"/>
              </w:rPr>
            </w:pPr>
            <w:r>
              <w:rPr>
                <w:rFonts w:hint="eastAsia" w:ascii="宋体"/>
                <w:szCs w:val="21"/>
              </w:rPr>
              <w:t>建设单位</w:t>
            </w:r>
          </w:p>
        </w:tc>
        <w:tc>
          <w:tcPr>
            <w:tcW w:w="1240" w:type="dxa"/>
            <w:vAlign w:val="center"/>
          </w:tcPr>
          <w:p>
            <w:pPr>
              <w:pBdr>
                <w:top w:val="none" w:color="auto" w:sz="0" w:space="0"/>
                <w:left w:val="none" w:color="auto" w:sz="0" w:space="0"/>
                <w:bottom w:val="none" w:color="auto" w:sz="0" w:space="0"/>
                <w:right w:val="none" w:color="auto" w:sz="0" w:space="0"/>
              </w:pBdr>
              <w:jc w:val="center"/>
              <w:rPr>
                <w:rFonts w:ascii="宋体"/>
                <w:szCs w:val="21"/>
              </w:rPr>
            </w:pPr>
            <w:r>
              <w:rPr>
                <w:rFonts w:hint="eastAsia" w:ascii="宋体"/>
                <w:szCs w:val="21"/>
              </w:rPr>
              <w:t>工程规模</w:t>
            </w:r>
          </w:p>
        </w:tc>
        <w:tc>
          <w:tcPr>
            <w:tcW w:w="1134" w:type="dxa"/>
            <w:vAlign w:val="center"/>
          </w:tcPr>
          <w:p>
            <w:pPr>
              <w:pBdr>
                <w:top w:val="none" w:color="auto" w:sz="0" w:space="0"/>
                <w:left w:val="none" w:color="auto" w:sz="0" w:space="0"/>
                <w:bottom w:val="none" w:color="auto" w:sz="0" w:space="0"/>
                <w:right w:val="none" w:color="auto" w:sz="0" w:space="0"/>
              </w:pBdr>
              <w:jc w:val="center"/>
              <w:rPr>
                <w:rFonts w:ascii="宋体"/>
                <w:szCs w:val="21"/>
              </w:rPr>
            </w:pPr>
            <w:r>
              <w:rPr>
                <w:rFonts w:hint="eastAsia" w:ascii="宋体"/>
                <w:szCs w:val="21"/>
              </w:rPr>
              <w:t>工程造价</w:t>
            </w:r>
          </w:p>
        </w:tc>
        <w:tc>
          <w:tcPr>
            <w:tcW w:w="1276" w:type="dxa"/>
            <w:vAlign w:val="center"/>
          </w:tcPr>
          <w:p>
            <w:pPr>
              <w:pBdr>
                <w:top w:val="none" w:color="auto" w:sz="0" w:space="0"/>
                <w:left w:val="none" w:color="auto" w:sz="0" w:space="0"/>
                <w:bottom w:val="none" w:color="auto" w:sz="0" w:space="0"/>
                <w:right w:val="none" w:color="auto" w:sz="0" w:space="0"/>
              </w:pBdr>
              <w:jc w:val="center"/>
              <w:rPr>
                <w:rFonts w:ascii="宋体"/>
                <w:szCs w:val="21"/>
              </w:rPr>
            </w:pPr>
            <w:r>
              <w:rPr>
                <w:rFonts w:hint="eastAsia" w:ascii="宋体"/>
                <w:szCs w:val="21"/>
              </w:rPr>
              <w:t>开竣工日期</w:t>
            </w:r>
          </w:p>
        </w:tc>
        <w:tc>
          <w:tcPr>
            <w:tcW w:w="1190" w:type="dxa"/>
            <w:vAlign w:val="center"/>
          </w:tcPr>
          <w:p>
            <w:pPr>
              <w:pBdr>
                <w:top w:val="none" w:color="auto" w:sz="0" w:space="0"/>
                <w:left w:val="none" w:color="auto" w:sz="0" w:space="0"/>
                <w:bottom w:val="none" w:color="auto" w:sz="0" w:space="0"/>
                <w:right w:val="none" w:color="auto" w:sz="0" w:space="0"/>
              </w:pBdr>
              <w:jc w:val="center"/>
              <w:rPr>
                <w:rFonts w:ascii="宋体"/>
                <w:szCs w:val="21"/>
              </w:rPr>
            </w:pPr>
            <w:r>
              <w:rPr>
                <w:rFonts w:hint="eastAsia" w:ascii="宋体"/>
                <w:szCs w:val="21"/>
              </w:rPr>
              <w:t>质量情况</w:t>
            </w:r>
          </w:p>
        </w:tc>
        <w:tc>
          <w:tcPr>
            <w:tcW w:w="1219" w:type="dxa"/>
            <w:vAlign w:val="center"/>
          </w:tcPr>
          <w:p>
            <w:pPr>
              <w:pBdr>
                <w:top w:val="none" w:color="auto" w:sz="0" w:space="0"/>
                <w:left w:val="none" w:color="auto" w:sz="0" w:space="0"/>
                <w:bottom w:val="none" w:color="auto" w:sz="0" w:space="0"/>
                <w:right w:val="none" w:color="auto" w:sz="0" w:space="0"/>
              </w:pBdr>
              <w:jc w:val="center"/>
              <w:rPr>
                <w:rFonts w:ascii="宋体"/>
                <w:szCs w:val="21"/>
              </w:rPr>
            </w:pPr>
            <w:r>
              <w:rPr>
                <w:rFonts w:hint="eastAsia" w:ascii="宋体"/>
                <w:szCs w:val="21"/>
              </w:rPr>
              <w:t>证书日期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09"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c>
          <w:tcPr>
            <w:tcW w:w="1582"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c>
          <w:tcPr>
            <w:tcW w:w="1289"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c>
          <w:tcPr>
            <w:tcW w:w="1240"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c>
          <w:tcPr>
            <w:tcW w:w="1134"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c>
          <w:tcPr>
            <w:tcW w:w="1276"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c>
          <w:tcPr>
            <w:tcW w:w="1190"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c>
          <w:tcPr>
            <w:tcW w:w="1219"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09"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c>
          <w:tcPr>
            <w:tcW w:w="1582"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c>
          <w:tcPr>
            <w:tcW w:w="1289"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c>
          <w:tcPr>
            <w:tcW w:w="1240"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c>
          <w:tcPr>
            <w:tcW w:w="1134"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c>
          <w:tcPr>
            <w:tcW w:w="1276"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c>
          <w:tcPr>
            <w:tcW w:w="1190"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c>
          <w:tcPr>
            <w:tcW w:w="1219"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09"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c>
          <w:tcPr>
            <w:tcW w:w="1582"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c>
          <w:tcPr>
            <w:tcW w:w="1289"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c>
          <w:tcPr>
            <w:tcW w:w="1240"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c>
          <w:tcPr>
            <w:tcW w:w="1134"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c>
          <w:tcPr>
            <w:tcW w:w="1276"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c>
          <w:tcPr>
            <w:tcW w:w="1190"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c>
          <w:tcPr>
            <w:tcW w:w="1219"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09"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c>
          <w:tcPr>
            <w:tcW w:w="1582"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c>
          <w:tcPr>
            <w:tcW w:w="1289"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c>
          <w:tcPr>
            <w:tcW w:w="1240"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c>
          <w:tcPr>
            <w:tcW w:w="1134"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c>
          <w:tcPr>
            <w:tcW w:w="1276"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c>
          <w:tcPr>
            <w:tcW w:w="1190"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c>
          <w:tcPr>
            <w:tcW w:w="1219"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09"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c>
          <w:tcPr>
            <w:tcW w:w="1582"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c>
          <w:tcPr>
            <w:tcW w:w="1289"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c>
          <w:tcPr>
            <w:tcW w:w="1240"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c>
          <w:tcPr>
            <w:tcW w:w="1134"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c>
          <w:tcPr>
            <w:tcW w:w="1276"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c>
          <w:tcPr>
            <w:tcW w:w="1190"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c>
          <w:tcPr>
            <w:tcW w:w="1219"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09"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c>
          <w:tcPr>
            <w:tcW w:w="1582"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c>
          <w:tcPr>
            <w:tcW w:w="1289"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c>
          <w:tcPr>
            <w:tcW w:w="1240"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c>
          <w:tcPr>
            <w:tcW w:w="1134"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c>
          <w:tcPr>
            <w:tcW w:w="1276"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c>
          <w:tcPr>
            <w:tcW w:w="1190"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c>
          <w:tcPr>
            <w:tcW w:w="1219" w:type="dxa"/>
            <w:vAlign w:val="center"/>
          </w:tcPr>
          <w:p>
            <w:pPr>
              <w:pBdr>
                <w:top w:val="none" w:color="auto" w:sz="0" w:space="0"/>
                <w:left w:val="none" w:color="auto" w:sz="0" w:space="0"/>
                <w:bottom w:val="none" w:color="auto" w:sz="0" w:space="0"/>
                <w:right w:val="none" w:color="auto" w:sz="0" w:space="0"/>
              </w:pBdr>
              <w:ind w:firstLine="480" w:firstLineChars="200"/>
              <w:jc w:val="center"/>
              <w:rPr>
                <w:rFonts w:ascii="宋体"/>
                <w:szCs w:val="21"/>
              </w:rPr>
            </w:pPr>
          </w:p>
        </w:tc>
      </w:tr>
    </w:tbl>
    <w:p>
      <w:pPr>
        <w:pBdr>
          <w:top w:val="none" w:color="auto" w:sz="0" w:space="0"/>
          <w:left w:val="none" w:color="auto" w:sz="0" w:space="0"/>
          <w:bottom w:val="none" w:color="auto" w:sz="0" w:space="0"/>
          <w:right w:val="none" w:color="auto" w:sz="0" w:space="0"/>
        </w:pBdr>
        <w:spacing w:line="360" w:lineRule="auto"/>
        <w:rPr>
          <w:rFonts w:ascii="宋体"/>
          <w:bCs/>
          <w:szCs w:val="21"/>
        </w:rPr>
      </w:pPr>
    </w:p>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r>
        <w:rPr>
          <w:rFonts w:hint="eastAsia" w:ascii="宋体"/>
          <w:bCs/>
          <w:szCs w:val="21"/>
          <w:lang w:eastAsia="zh-CN"/>
        </w:rPr>
        <w:t>法定代表人或授权代表（签字或盖章）：</w:t>
      </w:r>
      <w:r>
        <w:rPr>
          <w:rFonts w:ascii="宋体"/>
          <w:bCs/>
          <w:szCs w:val="21"/>
          <w:lang w:eastAsia="zh-CN"/>
        </w:rPr>
        <w:t xml:space="preserve">   </w:t>
      </w:r>
    </w:p>
    <w:p>
      <w:pPr>
        <w:pBdr>
          <w:top w:val="none" w:color="auto" w:sz="0" w:space="0"/>
          <w:left w:val="none" w:color="auto" w:sz="0" w:space="0"/>
          <w:bottom w:val="none" w:color="auto" w:sz="0" w:space="0"/>
          <w:right w:val="none" w:color="auto" w:sz="0" w:space="0"/>
        </w:pBdr>
        <w:spacing w:line="360" w:lineRule="auto"/>
        <w:rPr>
          <w:rFonts w:ascii="宋体"/>
          <w:bCs/>
          <w:szCs w:val="21"/>
          <w:lang w:eastAsia="zh-CN"/>
        </w:rPr>
      </w:pPr>
      <w:r>
        <w:rPr>
          <w:rFonts w:hint="eastAsia" w:ascii="宋体"/>
          <w:bCs/>
          <w:szCs w:val="21"/>
          <w:lang w:eastAsia="zh-CN"/>
        </w:rPr>
        <w:t>磋商供应商全称（盖章）：</w:t>
      </w:r>
    </w:p>
    <w:p>
      <w:pPr>
        <w:pStyle w:val="3"/>
        <w:pBdr>
          <w:top w:val="none" w:color="auto" w:sz="0" w:space="0"/>
          <w:left w:val="none" w:color="auto" w:sz="0" w:space="0"/>
          <w:bottom w:val="none" w:color="auto" w:sz="0" w:space="0"/>
          <w:right w:val="none" w:color="auto" w:sz="0" w:space="0"/>
        </w:pBdr>
        <w:spacing w:before="50" w:after="50" w:line="360" w:lineRule="auto"/>
      </w:pPr>
      <w:r>
        <w:rPr>
          <w:rFonts w:hint="eastAsia" w:ascii="宋体"/>
          <w:bCs/>
        </w:rPr>
        <w:t>日</w:t>
      </w:r>
      <w:r>
        <w:rPr>
          <w:rFonts w:ascii="宋体"/>
          <w:bCs/>
        </w:rPr>
        <w:t xml:space="preserve">   </w:t>
      </w:r>
      <w:r>
        <w:rPr>
          <w:rFonts w:hint="eastAsia" w:ascii="宋体"/>
          <w:bCs/>
        </w:rPr>
        <w:t>期：</w:t>
      </w:r>
      <w:r>
        <w:rPr>
          <w:rFonts w:ascii="宋体"/>
          <w:bCs/>
        </w:rPr>
        <w:t xml:space="preserve">  </w:t>
      </w:r>
      <w:r>
        <w:rPr>
          <w:rFonts w:hint="eastAsia" w:ascii="宋体"/>
          <w:bCs/>
        </w:rPr>
        <w:t>年</w:t>
      </w:r>
      <w:r>
        <w:rPr>
          <w:rFonts w:ascii="宋体"/>
          <w:bCs/>
        </w:rPr>
        <w:t xml:space="preserve">   </w:t>
      </w:r>
      <w:r>
        <w:rPr>
          <w:rFonts w:hint="eastAsia" w:ascii="宋体"/>
          <w:bCs/>
        </w:rPr>
        <w:t>月</w:t>
      </w:r>
      <w:r>
        <w:rPr>
          <w:rFonts w:ascii="宋体"/>
          <w:bCs/>
        </w:rPr>
        <w:t xml:space="preserve">  </w:t>
      </w:r>
      <w:r>
        <w:rPr>
          <w:rFonts w:hint="eastAsia" w:ascii="宋体"/>
          <w:bCs/>
        </w:rPr>
        <w:t>日</w:t>
      </w:r>
    </w:p>
    <w:sectPr>
      <w:headerReference r:id="rId6" w:type="first"/>
      <w:footerReference r:id="rId8" w:type="first"/>
      <w:headerReference r:id="rId5" w:type="default"/>
      <w:footerReference r:id="rId7" w:type="default"/>
      <w:pgSz w:w="11900" w:h="16840"/>
      <w:pgMar w:top="1015" w:right="1196" w:bottom="868" w:left="1259" w:header="0" w:footer="0" w:gutter="0"/>
      <w:cols w:space="720" w:num="1"/>
      <w:titlePg/>
      <w:rtlGutter w:val="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Consolas"/>
    <w:panose1 w:val="00000000000000000000"/>
    <w:charset w:val="00"/>
    <w:family w:val="roma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Helvetica Neue">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
    <w:altName w:val="Tahoma"/>
    <w:panose1 w:val="00000000000000000000"/>
    <w:charset w:val="00"/>
    <w:family w:val="roman"/>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Consolas">
    <w:panose1 w:val="020B0609020204030204"/>
    <w:charset w:val="00"/>
    <w:family w:val="auto"/>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none" w:color="auto" w:sz="0" w:space="0"/>
        <w:left w:val="none" w:color="auto" w:sz="0" w:space="0"/>
        <w:bottom w:val="none" w:color="auto" w:sz="0" w:space="0"/>
        <w:right w:val="none" w:color="auto" w:sz="0" w:space="0"/>
      </w:pBd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none" w:color="auto" w:sz="0" w:space="0"/>
        <w:left w:val="none" w:color="auto" w:sz="0" w:space="0"/>
        <w:bottom w:val="none" w:color="auto" w:sz="0" w:space="0"/>
        <w:right w:val="none" w:color="auto" w:sz="0" w:space="0"/>
      </w:pBdr>
    </w:pPr>
    <w:r>
      <w:rPr>
        <w:shd w:val="clear" w:color="auto" w:fill="auto"/>
      </w:rPr>
      <w:pict>
        <v:shape id="_x0000_s2049" o:spid="_x0000_s2049" o:spt="202" type="#_x0000_t202" style="position:absolute;left:0pt;margin-left:225.5pt;margin-top:823.9pt;height:10pt;width:10pt;mso-position-horizontal-relative:page;mso-position-vertical-relative:page;z-index:-1024;mso-width-relative:page;mso-height-relative:page;" filled="f" stroked="f" coordsize="21600,21600">
          <v:path/>
          <v:fill on="f" focussize="0,0"/>
          <v:stroke on="f" weight="1pt" miterlimit="4"/>
          <v:imagedata o:title=""/>
          <o:lock v:ext="edit"/>
          <v:textbox>
            <w:txbxContent>
              <w:p>
                <w:pPr>
                  <w:pStyle w:val="11"/>
                  <w:pBdr>
                    <w:top w:val="none" w:color="auto" w:sz="0" w:space="0"/>
                    <w:left w:val="none" w:color="auto" w:sz="0" w:space="0"/>
                    <w:bottom w:val="none" w:color="auto" w:sz="0" w:space="0"/>
                    <w:right w:val="none" w:color="auto" w:sz="0" w:space="0"/>
                  </w:pBdr>
                </w:pPr>
                <w:r>
                  <w:fldChar w:fldCharType="begin"/>
                </w:r>
                <w:r>
                  <w:instrText xml:space="preserve"> PAGE </w:instrText>
                </w:r>
                <w:r>
                  <w:fldChar w:fldCharType="separate"/>
                </w:r>
                <w:r>
                  <w:t>14</w:t>
                </w:r>
                <w:r>
                  <w:fldChar w:fldCharType="end"/>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3565"/>
        <w:tab w:val="clear" w:pos="4153"/>
        <w:tab w:val="clear" w:pos="8306"/>
      </w:tabs>
      <w:ind w:firstLine="540"/>
      <w:jc w:val="both"/>
    </w:pPr>
    <w:r>
      <w:rPr>
        <w:shd w:val="clear" w:color="auto" w:fill="auto"/>
      </w:rPr>
      <w:pict>
        <v:shape id="_x0000_s2050" o:spid="_x0000_s2050" o:spt="202" type="#_x0000_t202" style="position:absolute;left:0pt;margin-left:227.2pt;margin-top:778.6pt;height:10pt;width:10pt;mso-position-horizontal-relative:page;mso-position-vertical-relative:page;z-index:-1024;mso-width-relative:page;mso-height-relative:page;" filled="f" stroked="f" coordsize="21600,21600">
          <v:path/>
          <v:fill on="f" focussize="0,0"/>
          <v:stroke on="f" weight="1pt" miterlimit="4"/>
          <v:imagedata o:title=""/>
          <o:lock v:ext="edit"/>
          <v:textbox>
            <w:txbxContent>
              <w:p>
                <w:pPr>
                  <w:pStyle w:val="11"/>
                  <w:pBdr>
                    <w:top w:val="none" w:color="auto" w:sz="0" w:space="0"/>
                    <w:left w:val="none" w:color="auto" w:sz="0" w:space="0"/>
                    <w:bottom w:val="none" w:color="auto" w:sz="0" w:space="0"/>
                    <w:right w:val="none" w:color="auto" w:sz="0" w:space="0"/>
                  </w:pBdr>
                </w:pPr>
                <w:r>
                  <w:rPr>
                    <w:rStyle w:val="25"/>
                  </w:rPr>
                  <w:fldChar w:fldCharType="begin"/>
                </w:r>
                <w:r>
                  <w:rPr>
                    <w:rStyle w:val="25"/>
                  </w:rPr>
                  <w:instrText xml:space="preserve"> PAGE </w:instrText>
                </w:r>
                <w:r>
                  <w:rPr>
                    <w:rStyle w:val="25"/>
                  </w:rPr>
                  <w:fldChar w:fldCharType="separate"/>
                </w:r>
                <w:r>
                  <w:rPr>
                    <w:rStyle w:val="25"/>
                  </w:rPr>
                  <w:t>42</w:t>
                </w:r>
                <w:r>
                  <w:rPr>
                    <w:rStyle w:val="25"/>
                  </w:rPr>
                  <w:fldChar w:fldCharType="end"/>
                </w:r>
              </w:p>
            </w:txbxContent>
          </v:textbox>
        </v:shape>
      </w:pict>
    </w:r>
    <w:r>
      <w:rPr>
        <w:rStyle w:val="25"/>
        <w:rFonts w:ascii="??" w:hAnsi="??" w:cs="??"/>
      </w:rPr>
      <w:t xml:space="preserve"> </w:t>
    </w:r>
    <w:r>
      <w:rPr>
        <w:rStyle w:val="25"/>
        <w:color w:val="FF0000"/>
        <w:u w:color="FF0000"/>
      </w:rPr>
      <w:t xml:space="preserve">  </w:t>
    </w:r>
    <w:r>
      <w:rPr>
        <w:rStyle w:val="25"/>
      </w:rPr>
      <w:t xml:space="preserve">                                          </w:t>
    </w:r>
    <w:r>
      <w:rPr>
        <w:rStyle w:val="25"/>
        <w:rFonts w:ascii="??" w:hAnsi="??" w:c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5E7F3"/>
    <w:multiLevelType w:val="singleLevel"/>
    <w:tmpl w:val="4C95E7F3"/>
    <w:lvl w:ilvl="0" w:tentative="0">
      <w:start w:val="1"/>
      <w:numFmt w:val="bullet"/>
      <w:pStyle w:val="8"/>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isplayBackgroundShape w:val="1"/>
  <w:bordersDoNotSurroundHeader w:val="1"/>
  <w:bordersDoNotSurroundFooter w:val="1"/>
  <w:doNotTrackMoves/>
  <w:documentProtection w:enforcement="0"/>
  <w:defaultTabStop w:val="420"/>
  <w:characterSpacingControl w:val="doNotCompress"/>
  <w:noLineBreaksAfter w:lang="zh-CN" w:val="$([{£¥·‘“〈《「『【〔〖〝﹙﹛﹝＄（．［｛￡￥"/>
  <w:noLineBreaksBefore w:lang="zh-CN" w:val="!%),.:;&gt;?]}¢¨°·ˇˉ―‖’”…‰′″›℃∶、。〃〉》」』】〕〗〞︶︺︾﹀﹄﹚﹜﹞！＂％＇），．：；？］｀｜｝～￠"/>
  <w:hdrShapeDefaults>
    <o:shapelayout v:ext="edit">
      <o:idmap v:ext="edit" data="2"/>
    </o:shapelayout>
  </w:hdrShapeDefault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D92"/>
    <w:rsid w:val="00004E44"/>
    <w:rsid w:val="000B5E8F"/>
    <w:rsid w:val="000D2592"/>
    <w:rsid w:val="00114BA4"/>
    <w:rsid w:val="0012778B"/>
    <w:rsid w:val="0019085D"/>
    <w:rsid w:val="001C4C0A"/>
    <w:rsid w:val="00244552"/>
    <w:rsid w:val="00253199"/>
    <w:rsid w:val="002F46E9"/>
    <w:rsid w:val="003127B9"/>
    <w:rsid w:val="003E5691"/>
    <w:rsid w:val="00417837"/>
    <w:rsid w:val="004C524F"/>
    <w:rsid w:val="00557EE1"/>
    <w:rsid w:val="00901ACC"/>
    <w:rsid w:val="0095149D"/>
    <w:rsid w:val="00964914"/>
    <w:rsid w:val="009B1930"/>
    <w:rsid w:val="009B59A7"/>
    <w:rsid w:val="009C339D"/>
    <w:rsid w:val="00A754F4"/>
    <w:rsid w:val="00AA7D92"/>
    <w:rsid w:val="00AE135A"/>
    <w:rsid w:val="00BA2720"/>
    <w:rsid w:val="00C50E5F"/>
    <w:rsid w:val="00CC2CD8"/>
    <w:rsid w:val="00CE2EF7"/>
    <w:rsid w:val="00D70BC6"/>
    <w:rsid w:val="00DF1E5F"/>
    <w:rsid w:val="00DF72CC"/>
    <w:rsid w:val="00E27B90"/>
    <w:rsid w:val="00E50564"/>
    <w:rsid w:val="00E75726"/>
    <w:rsid w:val="00E87E3C"/>
    <w:rsid w:val="00EA07FB"/>
    <w:rsid w:val="00EA50C7"/>
    <w:rsid w:val="00F0705E"/>
    <w:rsid w:val="00F64FC8"/>
    <w:rsid w:val="00F801FA"/>
    <w:rsid w:val="4B742BD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99" w:semiHidden="0"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99"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FFFFFF" w:sz="0" w:space="31"/>
        <w:left w:val="none" w:color="FFFFFF" w:sz="0" w:space="31"/>
        <w:bottom w:val="none" w:color="FFFFFF" w:sz="0" w:space="31"/>
        <w:right w:val="none" w:color="FFFFFF" w:sz="0" w:space="31"/>
      </w:pBdr>
    </w:pPr>
    <w:rPr>
      <w:rFonts w:ascii="Times New Roman" w:hAnsi="Times New Roman" w:eastAsia="宋体" w:cs="Times New Roman"/>
      <w:sz w:val="24"/>
      <w:szCs w:val="24"/>
      <w:lang w:val="en-US" w:eastAsia="en-US" w:bidi="ar-SA"/>
    </w:rPr>
  </w:style>
  <w:style w:type="paragraph" w:styleId="2">
    <w:name w:val="heading 1"/>
    <w:basedOn w:val="1"/>
    <w:next w:val="3"/>
    <w:link w:val="18"/>
    <w:qFormat/>
    <w:uiPriority w:val="99"/>
    <w:pPr>
      <w:keepNext/>
      <w:widowControl w:val="0"/>
      <w:jc w:val="both"/>
      <w:outlineLvl w:val="0"/>
    </w:pPr>
    <w:rPr>
      <w:rFonts w:ascii="??_GB2312" w:hAnsi="??_GB2312" w:cs="??_GB2312"/>
      <w:color w:val="000000"/>
      <w:kern w:val="2"/>
      <w:sz w:val="28"/>
      <w:szCs w:val="28"/>
      <w:u w:color="000000"/>
      <w:shd w:val="clear" w:color="FFFFFF" w:fill="FFFFFF"/>
      <w:lang w:eastAsia="zh-CN"/>
    </w:rPr>
  </w:style>
  <w:style w:type="paragraph" w:styleId="4">
    <w:name w:val="heading 2"/>
    <w:basedOn w:val="1"/>
    <w:next w:val="5"/>
    <w:link w:val="19"/>
    <w:qFormat/>
    <w:uiPriority w:val="99"/>
    <w:pPr>
      <w:keepNext/>
      <w:keepLines/>
      <w:widowControl w:val="0"/>
      <w:spacing w:before="260" w:after="260" w:line="416" w:lineRule="auto"/>
      <w:jc w:val="center"/>
      <w:outlineLvl w:val="1"/>
    </w:pPr>
    <w:rPr>
      <w:rFonts w:ascii="Arial Unicode MS" w:hAnsi="Arial Unicode MS" w:cs="Arial Unicode MS"/>
      <w:b/>
      <w:bCs/>
      <w:color w:val="000000"/>
      <w:kern w:val="2"/>
      <w:sz w:val="44"/>
      <w:szCs w:val="44"/>
      <w:u w:color="000000"/>
      <w:shd w:val="clear" w:color="FFFFFF" w:fill="FFFFFF"/>
      <w:lang w:eastAsia="zh-CN"/>
    </w:rPr>
  </w:style>
  <w:style w:type="paragraph" w:styleId="6">
    <w:name w:val="heading 3"/>
    <w:basedOn w:val="1"/>
    <w:next w:val="5"/>
    <w:link w:val="20"/>
    <w:qFormat/>
    <w:uiPriority w:val="99"/>
    <w:pPr>
      <w:keepNext/>
      <w:keepLines/>
      <w:widowControl w:val="0"/>
      <w:spacing w:before="260" w:after="260" w:line="416" w:lineRule="auto"/>
      <w:jc w:val="both"/>
      <w:outlineLvl w:val="2"/>
    </w:pPr>
    <w:rPr>
      <w:b/>
      <w:bCs/>
      <w:color w:val="000000"/>
      <w:kern w:val="2"/>
      <w:sz w:val="32"/>
      <w:szCs w:val="32"/>
      <w:u w:color="000000"/>
      <w:shd w:val="clear" w:color="FFFFFF" w:fill="FFFFFF"/>
      <w:lang w:eastAsia="zh-CN"/>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3">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Arial Unicode MS"/>
      <w:color w:val="000000"/>
      <w:kern w:val="2"/>
      <w:sz w:val="21"/>
      <w:szCs w:val="21"/>
      <w:u w:color="000000"/>
      <w:shd w:val="clear" w:color="FFFFFF" w:fill="FFFFFF"/>
      <w:lang w:val="en-US" w:eastAsia="zh-CN" w:bidi="ar-SA"/>
    </w:rPr>
  </w:style>
  <w:style w:type="paragraph" w:styleId="5">
    <w:name w:val="Normal Indent"/>
    <w:basedOn w:val="1"/>
    <w:uiPriority w:val="99"/>
    <w:pPr>
      <w:widowControl w:val="0"/>
      <w:ind w:firstLine="420"/>
      <w:jc w:val="both"/>
    </w:pPr>
    <w:rPr>
      <w:rFonts w:ascii="Arial Unicode MS" w:hAnsi="Arial Unicode MS" w:cs="Arial Unicode MS"/>
      <w:color w:val="000000"/>
      <w:kern w:val="2"/>
      <w:sz w:val="21"/>
      <w:szCs w:val="21"/>
      <w:u w:color="000000"/>
      <w:shd w:val="clear" w:color="FFFFFF" w:fill="FFFFFF"/>
      <w:lang w:eastAsia="zh-CN"/>
    </w:rPr>
  </w:style>
  <w:style w:type="paragraph" w:styleId="7">
    <w:name w:val="Body Text Indent"/>
    <w:basedOn w:val="1"/>
    <w:link w:val="29"/>
    <w:uiPriority w:val="99"/>
    <w:pPr>
      <w:spacing w:after="120"/>
      <w:ind w:left="420" w:leftChars="200"/>
    </w:pPr>
  </w:style>
  <w:style w:type="paragraph" w:styleId="8">
    <w:name w:val="List Bullet 2"/>
    <w:basedOn w:val="1"/>
    <w:qFormat/>
    <w:uiPriority w:val="99"/>
    <w:pPr>
      <w:widowControl w:val="0"/>
      <w:numPr>
        <w:ilvl w:val="0"/>
        <w:numId w:val="1"/>
      </w:numPr>
      <w:pBdr>
        <w:top w:val="none" w:color="auto" w:sz="0" w:space="0"/>
        <w:left w:val="none" w:color="auto" w:sz="0" w:space="0"/>
        <w:bottom w:val="none" w:color="auto" w:sz="0" w:space="0"/>
        <w:right w:val="none" w:color="auto" w:sz="0" w:space="0"/>
      </w:pBdr>
      <w:jc w:val="both"/>
    </w:pPr>
    <w:rPr>
      <w:rFonts w:ascii="Calibri" w:hAnsi="Calibri"/>
      <w:kern w:val="2"/>
      <w:sz w:val="21"/>
      <w:szCs w:val="22"/>
      <w:lang w:eastAsia="zh-CN"/>
    </w:rPr>
  </w:style>
  <w:style w:type="paragraph" w:styleId="9">
    <w:name w:val="Plain Text"/>
    <w:basedOn w:val="1"/>
    <w:link w:val="24"/>
    <w:uiPriority w:val="99"/>
    <w:pPr>
      <w:widowControl w:val="0"/>
      <w:jc w:val="both"/>
    </w:pPr>
    <w:rPr>
      <w:rFonts w:ascii="??" w:hAnsi="??" w:cs="??"/>
      <w:color w:val="000000"/>
      <w:kern w:val="2"/>
      <w:sz w:val="21"/>
      <w:szCs w:val="21"/>
      <w:u w:color="000000"/>
      <w:shd w:val="clear" w:color="FFFFFF" w:fill="FFFFFF"/>
      <w:lang w:eastAsia="zh-CN"/>
    </w:rPr>
  </w:style>
  <w:style w:type="paragraph" w:styleId="10">
    <w:name w:val="Date"/>
    <w:basedOn w:val="1"/>
    <w:next w:val="3"/>
    <w:link w:val="33"/>
    <w:uiPriority w:val="99"/>
    <w:pPr>
      <w:widowControl w:val="0"/>
      <w:jc w:val="both"/>
    </w:pPr>
    <w:rPr>
      <w:rFonts w:ascii="Arial Unicode MS" w:hAnsi="Arial Unicode MS" w:cs="Arial Unicode MS"/>
      <w:color w:val="000000"/>
      <w:kern w:val="2"/>
      <w:u w:color="000000"/>
      <w:shd w:val="clear" w:color="FFFFFF" w:fill="FFFFFF"/>
      <w:lang w:eastAsia="zh-CN"/>
    </w:rPr>
  </w:style>
  <w:style w:type="paragraph" w:styleId="11">
    <w:name w:val="footer"/>
    <w:basedOn w:val="1"/>
    <w:link w:val="22"/>
    <w:qFormat/>
    <w:uiPriority w:val="99"/>
    <w:pPr>
      <w:widowControl w:val="0"/>
      <w:tabs>
        <w:tab w:val="center" w:pos="4153"/>
        <w:tab w:val="right" w:pos="8306"/>
      </w:tabs>
    </w:pPr>
    <w:rPr>
      <w:rFonts w:cs="Arial Unicode MS"/>
      <w:color w:val="000000"/>
      <w:kern w:val="2"/>
      <w:sz w:val="18"/>
      <w:szCs w:val="18"/>
      <w:u w:color="000000"/>
      <w:shd w:val="clear" w:color="FFFFFF" w:fill="FFFFFF"/>
      <w:lang w:eastAsia="zh-CN"/>
    </w:rPr>
  </w:style>
  <w:style w:type="paragraph" w:styleId="12">
    <w:name w:val="header"/>
    <w:basedOn w:val="1"/>
    <w:link w:val="27"/>
    <w:uiPriority w:val="99"/>
    <w:pPr>
      <w:widowControl w:val="0"/>
      <w:pBdr>
        <w:top w:val="none" w:color="auto" w:sz="0" w:space="0"/>
        <w:left w:val="none" w:color="auto" w:sz="0" w:space="0"/>
        <w:bottom w:val="single" w:color="000000" w:sz="6" w:space="0"/>
        <w:right w:val="none" w:color="auto" w:sz="0" w:space="0"/>
      </w:pBdr>
      <w:tabs>
        <w:tab w:val="center" w:pos="4153"/>
        <w:tab w:val="right" w:pos="8306"/>
      </w:tabs>
      <w:jc w:val="center"/>
    </w:pPr>
    <w:rPr>
      <w:rFonts w:cs="Arial Unicode MS"/>
      <w:color w:val="000000"/>
      <w:kern w:val="2"/>
      <w:sz w:val="18"/>
      <w:szCs w:val="18"/>
      <w:u w:color="000000"/>
      <w:shd w:val="clear" w:color="FFFFFF" w:fill="FFFFFF"/>
      <w:lang w:eastAsia="zh-CN"/>
    </w:rPr>
  </w:style>
  <w:style w:type="paragraph" w:styleId="13">
    <w:name w:val="Body Text First Indent 2"/>
    <w:basedOn w:val="7"/>
    <w:link w:val="30"/>
    <w:qFormat/>
    <w:uiPriority w:val="99"/>
    <w:pPr>
      <w:widowControl w:val="0"/>
      <w:ind w:left="0" w:leftChars="0" w:firstLine="420"/>
      <w:jc w:val="both"/>
    </w:pPr>
    <w:rPr>
      <w:rFonts w:ascii="??_GB2312" w:hAnsi="??_GB2312" w:cs="??_GB2312"/>
      <w:color w:val="000000"/>
      <w:kern w:val="2"/>
      <w:sz w:val="32"/>
      <w:szCs w:val="32"/>
      <w:u w:color="000000"/>
      <w:shd w:val="clear" w:color="FFFFFF" w:fill="FFFFFF"/>
      <w:lang w:val="zh-TW" w:eastAsia="zh-TW"/>
    </w:rPr>
  </w:style>
  <w:style w:type="character" w:styleId="16">
    <w:name w:val="Hyperlink"/>
    <w:basedOn w:val="15"/>
    <w:qFormat/>
    <w:uiPriority w:val="99"/>
    <w:rPr>
      <w:rFonts w:cs="Times New Roman"/>
      <w:u w:val="single"/>
    </w:rPr>
  </w:style>
  <w:style w:type="character" w:styleId="17">
    <w:name w:val="footnote reference"/>
    <w:basedOn w:val="15"/>
    <w:semiHidden/>
    <w:qFormat/>
    <w:uiPriority w:val="99"/>
    <w:rPr>
      <w:rFonts w:cs="Times New Roman"/>
      <w:vertAlign w:val="superscript"/>
    </w:rPr>
  </w:style>
  <w:style w:type="character" w:customStyle="1" w:styleId="18">
    <w:name w:val="标题 1 Char"/>
    <w:basedOn w:val="15"/>
    <w:link w:val="2"/>
    <w:locked/>
    <w:uiPriority w:val="99"/>
    <w:rPr>
      <w:rFonts w:cs="Times New Roman"/>
      <w:b/>
      <w:bCs/>
      <w:kern w:val="44"/>
      <w:sz w:val="44"/>
      <w:szCs w:val="44"/>
      <w:lang w:eastAsia="en-US"/>
    </w:rPr>
  </w:style>
  <w:style w:type="character" w:customStyle="1" w:styleId="19">
    <w:name w:val="标题 2 Char"/>
    <w:basedOn w:val="15"/>
    <w:link w:val="4"/>
    <w:semiHidden/>
    <w:locked/>
    <w:uiPriority w:val="99"/>
    <w:rPr>
      <w:rFonts w:ascii="Cambria" w:hAnsi="Cambria" w:eastAsia="宋体" w:cs="Times New Roman"/>
      <w:b/>
      <w:bCs/>
      <w:kern w:val="0"/>
      <w:sz w:val="32"/>
      <w:szCs w:val="32"/>
      <w:lang w:eastAsia="en-US"/>
    </w:rPr>
  </w:style>
  <w:style w:type="character" w:customStyle="1" w:styleId="20">
    <w:name w:val="标题 3 Char"/>
    <w:basedOn w:val="15"/>
    <w:link w:val="6"/>
    <w:semiHidden/>
    <w:locked/>
    <w:uiPriority w:val="99"/>
    <w:rPr>
      <w:rFonts w:cs="Times New Roman"/>
      <w:b/>
      <w:bCs/>
      <w:kern w:val="0"/>
      <w:sz w:val="32"/>
      <w:szCs w:val="32"/>
      <w:lang w:eastAsia="en-US"/>
    </w:rPr>
  </w:style>
  <w:style w:type="paragraph" w:customStyle="1" w:styleId="21">
    <w:name w:val="页眉与页脚"/>
    <w:uiPriority w:val="99"/>
    <w:pPr>
      <w:pBdr>
        <w:top w:val="none" w:color="FFFFFF" w:sz="0" w:space="31"/>
        <w:left w:val="none" w:color="FFFFFF" w:sz="0" w:space="31"/>
        <w:bottom w:val="none" w:color="FFFFFF" w:sz="0" w:space="31"/>
        <w:right w:val="none" w:color="FFFFFF" w:sz="0" w:space="31"/>
      </w:pBdr>
      <w:tabs>
        <w:tab w:val="right" w:pos="9020"/>
      </w:tabs>
    </w:pPr>
    <w:rPr>
      <w:rFonts w:ascii="Helvetica Neue" w:hAnsi="Helvetica Neue" w:eastAsia="宋体" w:cs="Arial Unicode MS"/>
      <w:color w:val="000000"/>
      <w:sz w:val="24"/>
      <w:szCs w:val="24"/>
      <w:shd w:val="clear" w:color="FFFFFF" w:fill="FFFFFF"/>
      <w:lang w:val="en-US" w:eastAsia="zh-CN" w:bidi="ar-SA"/>
    </w:rPr>
  </w:style>
  <w:style w:type="character" w:customStyle="1" w:styleId="22">
    <w:name w:val="页脚 Char"/>
    <w:basedOn w:val="15"/>
    <w:link w:val="11"/>
    <w:semiHidden/>
    <w:qFormat/>
    <w:locked/>
    <w:uiPriority w:val="99"/>
    <w:rPr>
      <w:rFonts w:cs="Times New Roman"/>
      <w:kern w:val="0"/>
      <w:sz w:val="18"/>
      <w:szCs w:val="18"/>
      <w:lang w:eastAsia="en-US"/>
    </w:rPr>
  </w:style>
  <w:style w:type="paragraph" w:customStyle="1" w:styleId="23">
    <w:name w:val="普通正文"/>
    <w:uiPriority w:val="99"/>
    <w:pPr>
      <w:widowControl w:val="0"/>
      <w:pBdr>
        <w:top w:val="none" w:color="FFFFFF" w:sz="0" w:space="31"/>
        <w:left w:val="none" w:color="FFFFFF" w:sz="0" w:space="31"/>
        <w:bottom w:val="none" w:color="FFFFFF" w:sz="0" w:space="31"/>
        <w:right w:val="none" w:color="FFFFFF" w:sz="0" w:space="31"/>
      </w:pBdr>
      <w:spacing w:before="120" w:after="120" w:line="360" w:lineRule="auto"/>
      <w:ind w:firstLine="480"/>
    </w:pPr>
    <w:rPr>
      <w:rFonts w:ascii="Arial" w:hAnsi="Arial" w:eastAsia="宋体" w:cs="Arial Unicode MS"/>
      <w:color w:val="000000"/>
      <w:sz w:val="24"/>
      <w:szCs w:val="24"/>
      <w:u w:color="000000"/>
      <w:shd w:val="clear" w:color="FFFFFF" w:fill="FFFFFF"/>
      <w:lang w:val="en-US" w:eastAsia="zh-CN" w:bidi="ar-SA"/>
    </w:rPr>
  </w:style>
  <w:style w:type="character" w:customStyle="1" w:styleId="24">
    <w:name w:val="纯文本 Char"/>
    <w:basedOn w:val="15"/>
    <w:link w:val="9"/>
    <w:semiHidden/>
    <w:qFormat/>
    <w:locked/>
    <w:uiPriority w:val="99"/>
    <w:rPr>
      <w:rFonts w:ascii="??" w:hAnsi="??" w:cs="??"/>
      <w:color w:val="000000"/>
      <w:kern w:val="2"/>
      <w:sz w:val="21"/>
      <w:szCs w:val="21"/>
      <w:u w:color="000000"/>
      <w:shd w:val="clear" w:color="FFFFFF" w:fill="FFFFFF"/>
      <w:lang w:val="en-US" w:eastAsia="zh-CN" w:bidi="ar-SA"/>
    </w:rPr>
  </w:style>
  <w:style w:type="character" w:customStyle="1" w:styleId="25">
    <w:name w:val="无"/>
    <w:qFormat/>
    <w:uiPriority w:val="99"/>
  </w:style>
  <w:style w:type="character" w:customStyle="1" w:styleId="26">
    <w:name w:val="Hyperlink.0"/>
    <w:basedOn w:val="25"/>
    <w:qFormat/>
    <w:uiPriority w:val="99"/>
    <w:rPr>
      <w:rFonts w:ascii="??" w:hAnsi="??" w:cs="??"/>
      <w:color w:val="000000"/>
      <w:u w:val="none" w:color="000000"/>
      <w:lang w:val="en-US"/>
    </w:rPr>
  </w:style>
  <w:style w:type="character" w:customStyle="1" w:styleId="27">
    <w:name w:val="页眉 Char"/>
    <w:basedOn w:val="15"/>
    <w:link w:val="12"/>
    <w:semiHidden/>
    <w:qFormat/>
    <w:locked/>
    <w:uiPriority w:val="99"/>
    <w:rPr>
      <w:rFonts w:cs="Times New Roman"/>
      <w:kern w:val="0"/>
      <w:sz w:val="18"/>
      <w:szCs w:val="18"/>
      <w:lang w:eastAsia="en-US"/>
    </w:rPr>
  </w:style>
  <w:style w:type="paragraph" w:customStyle="1" w:styleId="28">
    <w:name w:val="Normal1"/>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sz w:val="24"/>
      <w:szCs w:val="24"/>
      <w:u w:color="000000"/>
      <w:shd w:val="clear" w:color="FFFFFF" w:fill="FFFFFF"/>
      <w:lang w:val="en-US" w:eastAsia="zh-CN" w:bidi="ar-SA"/>
    </w:rPr>
  </w:style>
  <w:style w:type="character" w:customStyle="1" w:styleId="29">
    <w:name w:val="正文文本缩进 Char"/>
    <w:basedOn w:val="15"/>
    <w:link w:val="7"/>
    <w:semiHidden/>
    <w:qFormat/>
    <w:locked/>
    <w:uiPriority w:val="99"/>
    <w:rPr>
      <w:rFonts w:cs="Times New Roman"/>
      <w:kern w:val="0"/>
      <w:sz w:val="24"/>
      <w:szCs w:val="24"/>
      <w:lang w:eastAsia="en-US"/>
    </w:rPr>
  </w:style>
  <w:style w:type="character" w:customStyle="1" w:styleId="30">
    <w:name w:val="正文首行缩进 2 Char"/>
    <w:basedOn w:val="29"/>
    <w:link w:val="13"/>
    <w:semiHidden/>
    <w:qFormat/>
    <w:locked/>
    <w:uiPriority w:val="99"/>
  </w:style>
  <w:style w:type="paragraph" w:customStyle="1" w:styleId="31">
    <w:name w:val="列出段落1"/>
    <w:uiPriority w:val="99"/>
    <w:pPr>
      <w:pBdr>
        <w:top w:val="none" w:color="FFFFFF" w:sz="0" w:space="31"/>
        <w:left w:val="none" w:color="FFFFFF" w:sz="0" w:space="31"/>
        <w:bottom w:val="none" w:color="FFFFFF" w:sz="0" w:space="31"/>
        <w:right w:val="none" w:color="FFFFFF" w:sz="0" w:space="31"/>
      </w:pBdr>
      <w:ind w:left="720"/>
    </w:pPr>
    <w:rPr>
      <w:rFonts w:ascii="Arial Unicode MS" w:hAnsi="Arial Unicode MS" w:eastAsia="宋体" w:cs="Arial Unicode MS"/>
      <w:color w:val="000000"/>
      <w:sz w:val="24"/>
      <w:szCs w:val="24"/>
      <w:u w:color="000000"/>
      <w:shd w:val="clear" w:color="FFFFFF" w:fill="FFFFFF"/>
      <w:lang w:val="en-US" w:eastAsia="zh-CN" w:bidi="ar-SA"/>
    </w:rPr>
  </w:style>
  <w:style w:type="paragraph" w:customStyle="1" w:styleId="32">
    <w:name w:val="Char"/>
    <w:qFormat/>
    <w:uiPriority w:val="99"/>
    <w:pPr>
      <w:widowControl w:val="0"/>
      <w:pBdr>
        <w:top w:val="none" w:color="FFFFFF" w:sz="0" w:space="31"/>
        <w:left w:val="none" w:color="FFFFFF" w:sz="0" w:space="31"/>
        <w:bottom w:val="none" w:color="FFFFFF" w:sz="0" w:space="31"/>
        <w:right w:val="none" w:color="FFFFFF" w:sz="0" w:space="31"/>
      </w:pBdr>
      <w:tabs>
        <w:tab w:val="left" w:pos="360"/>
      </w:tabs>
      <w:jc w:val="both"/>
    </w:pPr>
    <w:rPr>
      <w:rFonts w:ascii="Times New Roman" w:hAnsi="Times New Roman" w:eastAsia="宋体" w:cs="Times New Roman"/>
      <w:color w:val="000000"/>
      <w:kern w:val="2"/>
      <w:sz w:val="24"/>
      <w:szCs w:val="24"/>
      <w:u w:color="000000"/>
      <w:shd w:val="clear" w:color="FFFFFF" w:fill="FFFFFF"/>
      <w:lang w:val="en-US" w:eastAsia="zh-CN" w:bidi="ar-SA"/>
    </w:rPr>
  </w:style>
  <w:style w:type="character" w:customStyle="1" w:styleId="33">
    <w:name w:val="日期 Char"/>
    <w:basedOn w:val="15"/>
    <w:link w:val="10"/>
    <w:semiHidden/>
    <w:locked/>
    <w:uiPriority w:val="99"/>
    <w:rPr>
      <w:rFonts w:ascii="Arial Unicode MS" w:hAnsi="Arial Unicode MS" w:cs="Arial Unicode MS"/>
      <w:color w:val="000000"/>
      <w:kern w:val="2"/>
      <w:sz w:val="24"/>
      <w:szCs w:val="24"/>
      <w:u w:color="000000"/>
      <w:shd w:val="clear" w:color="FFFFFF" w:fill="FFFFFF"/>
      <w:lang w:val="en-US" w:eastAsia="zh-CN" w:bidi="ar-SA"/>
    </w:rPr>
  </w:style>
  <w:style w:type="paragraph" w:customStyle="1" w:styleId="34">
    <w:name w:val="样式 首行缩进:  2 字符"/>
    <w:basedOn w:val="1"/>
    <w:next w:val="1"/>
    <w:qFormat/>
    <w:uiPriority w:val="99"/>
    <w:pPr>
      <w:widowControl w:val="0"/>
      <w:pBdr>
        <w:top w:val="none" w:color="auto" w:sz="0" w:space="0"/>
        <w:left w:val="none" w:color="auto" w:sz="0" w:space="0"/>
        <w:bottom w:val="none" w:color="auto" w:sz="0" w:space="0"/>
        <w:right w:val="none" w:color="auto" w:sz="0" w:space="0"/>
      </w:pBdr>
      <w:spacing w:line="360" w:lineRule="auto"/>
      <w:ind w:left="480" w:firstLine="5856"/>
      <w:jc w:val="both"/>
    </w:pPr>
    <w:rPr>
      <w:rFonts w:ascii="Calibri" w:hAnsi="Calibri"/>
      <w:kern w:val="2"/>
      <w:sz w:val="21"/>
      <w:szCs w:val="22"/>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4105</Words>
  <Characters>23400</Characters>
  <Lines>195</Lines>
  <Paragraphs>54</Paragraphs>
  <TotalTime>278</TotalTime>
  <ScaleCrop>false</ScaleCrop>
  <LinksUpToDate>false</LinksUpToDate>
  <CharactersWithSpaces>27451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2020-10-12T02:19:00Z</dcterms:created>
  <dc:creator>XGY</dc:creator>
  <cp:lastModifiedBy>XGY</cp:lastModifiedBy>
  <dcterms:modified xsi:type="dcterms:W3CDTF">2020-10-13T08:27:37Z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